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03A21" w14:textId="5ECF12E4" w:rsidR="00BC2BAC" w:rsidRDefault="00BC2BAC" w:rsidP="004D5C81">
      <w:pPr>
        <w:jc w:val="both"/>
        <w:rPr>
          <w:b/>
          <w:bCs/>
          <w:color w:val="000000" w:themeColor="text1"/>
          <w:sz w:val="28"/>
          <w:szCs w:val="28"/>
        </w:rPr>
      </w:pPr>
    </w:p>
    <w:p w14:paraId="49149EED" w14:textId="77777777" w:rsidR="00FE03F7" w:rsidRDefault="00FE03F7" w:rsidP="004D5C81">
      <w:pPr>
        <w:jc w:val="both"/>
        <w:rPr>
          <w:b/>
          <w:bCs/>
          <w:color w:val="000000" w:themeColor="text1"/>
          <w:sz w:val="28"/>
          <w:szCs w:val="28"/>
        </w:rPr>
      </w:pPr>
    </w:p>
    <w:p w14:paraId="22614320" w14:textId="77777777" w:rsidR="00BC2BAC" w:rsidRDefault="00BC2BAC" w:rsidP="004D5C81">
      <w:pPr>
        <w:jc w:val="both"/>
        <w:rPr>
          <w:b/>
          <w:bCs/>
          <w:color w:val="000000" w:themeColor="text1"/>
          <w:sz w:val="28"/>
          <w:szCs w:val="28"/>
        </w:rPr>
      </w:pPr>
    </w:p>
    <w:p w14:paraId="664407CF" w14:textId="6732C94B" w:rsidR="004D5C81" w:rsidRPr="00FD057C" w:rsidRDefault="004D5C81" w:rsidP="004D5C81">
      <w:pPr>
        <w:jc w:val="both"/>
        <w:rPr>
          <w:b/>
          <w:bCs/>
          <w:color w:val="000000" w:themeColor="text1"/>
          <w:sz w:val="28"/>
          <w:szCs w:val="28"/>
        </w:rPr>
      </w:pPr>
      <w:r w:rsidRPr="00FD057C">
        <w:rPr>
          <w:b/>
          <w:bCs/>
          <w:color w:val="000000" w:themeColor="text1"/>
          <w:sz w:val="28"/>
          <w:szCs w:val="28"/>
        </w:rPr>
        <w:t>Modificación Orden HFP/55/2023, de 24 de enero, relativa al análisis sistemático del riesgo de conflicto de interés en los procedimientos que ejecutan el Plan de Recuperación, Transformación y Resiliencia.</w:t>
      </w:r>
    </w:p>
    <w:p w14:paraId="5AEC8576" w14:textId="77777777" w:rsidR="004D5C81" w:rsidRPr="00FD057C" w:rsidRDefault="004D5C81" w:rsidP="004D5C81">
      <w:pPr>
        <w:jc w:val="both"/>
        <w:rPr>
          <w:b/>
          <w:bCs/>
          <w:color w:val="000000" w:themeColor="text1"/>
          <w:sz w:val="28"/>
          <w:szCs w:val="28"/>
        </w:rPr>
      </w:pPr>
    </w:p>
    <w:tbl>
      <w:tblPr>
        <w:tblStyle w:val="Tablaconcuadrcula3"/>
        <w:tblW w:w="0" w:type="auto"/>
        <w:tblInd w:w="988" w:type="dxa"/>
        <w:tblLook w:val="04A0" w:firstRow="1" w:lastRow="0" w:firstColumn="1" w:lastColumn="0" w:noHBand="0" w:noVBand="1"/>
      </w:tblPr>
      <w:tblGrid>
        <w:gridCol w:w="704"/>
        <w:gridCol w:w="6241"/>
      </w:tblGrid>
      <w:tr w:rsidR="004D5C81" w:rsidRPr="00FD057C" w14:paraId="64FBC802" w14:textId="77777777" w:rsidTr="004D5C81">
        <w:trPr>
          <w:cantSplit/>
          <w:trHeight w:val="737"/>
        </w:trPr>
        <w:tc>
          <w:tcPr>
            <w:tcW w:w="704" w:type="dxa"/>
            <w:vMerge w:val="restart"/>
            <w:shd w:val="clear" w:color="auto" w:fill="E7E6E6" w:themeFill="background2"/>
            <w:textDirection w:val="btLr"/>
          </w:tcPr>
          <w:p w14:paraId="3EC8E3F9" w14:textId="77777777" w:rsidR="004D5C81" w:rsidRPr="00FD057C" w:rsidRDefault="004D5C81" w:rsidP="004D5C81">
            <w:pPr>
              <w:spacing w:before="0" w:after="60"/>
              <w:ind w:left="175" w:right="113"/>
              <w:rPr>
                <w:b/>
                <w:bCs/>
                <w:szCs w:val="28"/>
              </w:rPr>
            </w:pPr>
            <w:r w:rsidRPr="00FD057C">
              <w:rPr>
                <w:b/>
                <w:bCs/>
                <w:sz w:val="28"/>
                <w:szCs w:val="28"/>
              </w:rPr>
              <w:t>Modificaciones</w:t>
            </w:r>
          </w:p>
        </w:tc>
        <w:tc>
          <w:tcPr>
            <w:tcW w:w="6241" w:type="dxa"/>
            <w:vAlign w:val="center"/>
          </w:tcPr>
          <w:p w14:paraId="3BDE94B5" w14:textId="4D7124EA" w:rsidR="004D5C81" w:rsidRPr="00FD057C" w:rsidRDefault="004D5C81" w:rsidP="004D5C81">
            <w:pPr>
              <w:spacing w:before="0" w:after="60"/>
              <w:ind w:left="175"/>
              <w:rPr>
                <w:b/>
                <w:bCs/>
                <w:color w:val="000000" w:themeColor="text1"/>
                <w:sz w:val="28"/>
                <w:szCs w:val="28"/>
              </w:rPr>
            </w:pPr>
            <w:r w:rsidRPr="00FD057C">
              <w:rPr>
                <w:b/>
                <w:bCs/>
                <w:sz w:val="28"/>
                <w:szCs w:val="28"/>
              </w:rPr>
              <w:t>Cambios:</w:t>
            </w:r>
            <w:r w:rsidRPr="00FD057C">
              <w:rPr>
                <w:bCs/>
                <w:sz w:val="28"/>
                <w:szCs w:val="28"/>
              </w:rPr>
              <w:t xml:space="preserve"> cláusulas </w:t>
            </w:r>
            <w:r w:rsidRPr="002E3E65">
              <w:rPr>
                <w:bCs/>
                <w:sz w:val="28"/>
                <w:szCs w:val="28"/>
              </w:rPr>
              <w:t>3.2; 14.1.3; 17</w:t>
            </w:r>
            <w:r>
              <w:rPr>
                <w:bCs/>
                <w:sz w:val="28"/>
                <w:szCs w:val="28"/>
              </w:rPr>
              <w:t>.1</w:t>
            </w:r>
            <w:r w:rsidRPr="002E3E65">
              <w:rPr>
                <w:bCs/>
                <w:sz w:val="28"/>
                <w:szCs w:val="28"/>
              </w:rPr>
              <w:t>; 2</w:t>
            </w:r>
            <w:r>
              <w:rPr>
                <w:bCs/>
                <w:sz w:val="28"/>
                <w:szCs w:val="28"/>
              </w:rPr>
              <w:t>3</w:t>
            </w:r>
            <w:r w:rsidRPr="002E3E65">
              <w:rPr>
                <w:bCs/>
                <w:sz w:val="28"/>
                <w:szCs w:val="28"/>
              </w:rPr>
              <w:t>.2</w:t>
            </w:r>
          </w:p>
        </w:tc>
      </w:tr>
      <w:tr w:rsidR="004D5C81" w:rsidRPr="00FD057C" w14:paraId="06B06190" w14:textId="77777777" w:rsidTr="004D5C81">
        <w:trPr>
          <w:cantSplit/>
          <w:trHeight w:val="737"/>
        </w:trPr>
        <w:tc>
          <w:tcPr>
            <w:tcW w:w="704" w:type="dxa"/>
            <w:vMerge/>
            <w:shd w:val="clear" w:color="auto" w:fill="E7E6E6" w:themeFill="background2"/>
          </w:tcPr>
          <w:p w14:paraId="33773015" w14:textId="77777777" w:rsidR="004D5C81" w:rsidRPr="00FD057C" w:rsidRDefault="004D5C81" w:rsidP="004D5C81">
            <w:pPr>
              <w:numPr>
                <w:ilvl w:val="0"/>
                <w:numId w:val="45"/>
              </w:numPr>
              <w:spacing w:before="0" w:after="60"/>
              <w:ind w:left="175" w:firstLine="0"/>
              <w:rPr>
                <w:b/>
                <w:bCs/>
                <w:szCs w:val="28"/>
              </w:rPr>
            </w:pPr>
          </w:p>
        </w:tc>
        <w:tc>
          <w:tcPr>
            <w:tcW w:w="6241" w:type="dxa"/>
            <w:vAlign w:val="center"/>
          </w:tcPr>
          <w:p w14:paraId="7E7C6EB7" w14:textId="77777777" w:rsidR="004D5C81" w:rsidRPr="00FD057C" w:rsidRDefault="004D5C81" w:rsidP="004D5C81">
            <w:pPr>
              <w:spacing w:before="0" w:after="60"/>
              <w:ind w:left="175"/>
              <w:rPr>
                <w:b/>
                <w:bCs/>
                <w:color w:val="000000" w:themeColor="text1"/>
                <w:sz w:val="28"/>
                <w:szCs w:val="28"/>
              </w:rPr>
            </w:pPr>
            <w:r w:rsidRPr="00FD057C">
              <w:rPr>
                <w:b/>
                <w:bCs/>
                <w:sz w:val="28"/>
                <w:szCs w:val="28"/>
              </w:rPr>
              <w:t xml:space="preserve">Nueva clausula: </w:t>
            </w:r>
            <w:r w:rsidRPr="00FD057C">
              <w:rPr>
                <w:bCs/>
                <w:sz w:val="28"/>
                <w:szCs w:val="28"/>
              </w:rPr>
              <w:t>1</w:t>
            </w:r>
            <w:r>
              <w:rPr>
                <w:bCs/>
                <w:sz w:val="28"/>
                <w:szCs w:val="28"/>
              </w:rPr>
              <w:t>6</w:t>
            </w:r>
          </w:p>
        </w:tc>
      </w:tr>
      <w:tr w:rsidR="004D5C81" w:rsidRPr="00FD057C" w14:paraId="1D7C2DFB" w14:textId="77777777" w:rsidTr="004D5C81">
        <w:trPr>
          <w:cantSplit/>
          <w:trHeight w:val="737"/>
        </w:trPr>
        <w:tc>
          <w:tcPr>
            <w:tcW w:w="704" w:type="dxa"/>
            <w:vMerge/>
            <w:shd w:val="clear" w:color="auto" w:fill="E7E6E6" w:themeFill="background2"/>
          </w:tcPr>
          <w:p w14:paraId="379B8730" w14:textId="77777777" w:rsidR="004D5C81" w:rsidRPr="00FD057C" w:rsidRDefault="004D5C81" w:rsidP="004D5C81">
            <w:pPr>
              <w:numPr>
                <w:ilvl w:val="0"/>
                <w:numId w:val="45"/>
              </w:numPr>
              <w:spacing w:before="0" w:after="60"/>
              <w:ind w:left="175" w:firstLine="0"/>
              <w:rPr>
                <w:b/>
                <w:bCs/>
                <w:szCs w:val="28"/>
              </w:rPr>
            </w:pPr>
          </w:p>
        </w:tc>
        <w:tc>
          <w:tcPr>
            <w:tcW w:w="6241" w:type="dxa"/>
            <w:vAlign w:val="center"/>
          </w:tcPr>
          <w:p w14:paraId="649E06EA" w14:textId="47A98CC6" w:rsidR="004D5C81" w:rsidRPr="00FD057C" w:rsidRDefault="004D5C81" w:rsidP="004D5C81">
            <w:pPr>
              <w:spacing w:before="0" w:after="60"/>
              <w:ind w:left="175"/>
              <w:rPr>
                <w:b/>
                <w:bCs/>
                <w:color w:val="000000" w:themeColor="text1"/>
                <w:sz w:val="28"/>
                <w:szCs w:val="28"/>
              </w:rPr>
            </w:pPr>
            <w:r w:rsidRPr="00FD057C">
              <w:rPr>
                <w:b/>
                <w:bCs/>
                <w:sz w:val="28"/>
                <w:szCs w:val="28"/>
              </w:rPr>
              <w:t xml:space="preserve">Nuevos anexos: </w:t>
            </w:r>
            <w:r>
              <w:rPr>
                <w:bCs/>
                <w:sz w:val="28"/>
                <w:szCs w:val="28"/>
              </w:rPr>
              <w:t>IX, IX bis y X</w:t>
            </w:r>
          </w:p>
        </w:tc>
      </w:tr>
    </w:tbl>
    <w:p w14:paraId="7183FDC4" w14:textId="77777777" w:rsidR="00574717" w:rsidRPr="002E3E65" w:rsidRDefault="00574717" w:rsidP="00574717">
      <w:pPr>
        <w:pStyle w:val="NormalDGPYC"/>
        <w:rPr>
          <w:b/>
          <w:bCs/>
          <w:sz w:val="28"/>
          <w:szCs w:val="28"/>
        </w:rPr>
      </w:pPr>
    </w:p>
    <w:p w14:paraId="4BE30147" w14:textId="77777777" w:rsidR="00607356" w:rsidRPr="002E3E65" w:rsidRDefault="00607356" w:rsidP="00E0319D">
      <w:pPr>
        <w:pStyle w:val="NormalDGPYC"/>
        <w:rPr>
          <w:b/>
          <w:bCs/>
          <w:sz w:val="28"/>
          <w:szCs w:val="28"/>
        </w:rPr>
      </w:pPr>
    </w:p>
    <w:p w14:paraId="63F98912" w14:textId="77777777" w:rsidR="00607356" w:rsidRPr="00884770" w:rsidRDefault="00607356" w:rsidP="00E0319D">
      <w:pPr>
        <w:pStyle w:val="NormalDGPYC"/>
        <w:rPr>
          <w:b/>
          <w:bCs/>
          <w:sz w:val="28"/>
          <w:szCs w:val="28"/>
        </w:rPr>
      </w:pPr>
    </w:p>
    <w:p w14:paraId="28CED8EF" w14:textId="77777777" w:rsidR="00463AB4" w:rsidRPr="00884770" w:rsidRDefault="00463AB4" w:rsidP="00E0319D">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18"/>
        </w:rPr>
      </w:pPr>
      <w:bookmarkStart w:id="0" w:name="_GoBack"/>
    </w:p>
    <w:p w14:paraId="6742BA86" w14:textId="3EBF3802" w:rsidR="004A574F" w:rsidRPr="004A574F" w:rsidRDefault="00F22928" w:rsidP="004A574F">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28"/>
          <w:szCs w:val="28"/>
        </w:rPr>
      </w:pPr>
      <w:r w:rsidRPr="00884770">
        <w:rPr>
          <w:b/>
          <w:bCs/>
          <w:sz w:val="28"/>
          <w:szCs w:val="28"/>
        </w:rPr>
        <w:t xml:space="preserve">MODELO DE PLIEGO DE CLÁUSULAS ADMINISTRATIVAS PARTICULARES PARA LA CONTRATACIÓN DE </w:t>
      </w:r>
      <w:r w:rsidR="002E6602">
        <w:rPr>
          <w:b/>
          <w:bCs/>
          <w:sz w:val="28"/>
          <w:szCs w:val="28"/>
        </w:rPr>
        <w:t xml:space="preserve">UN </w:t>
      </w:r>
      <w:r w:rsidR="002E6602" w:rsidRPr="002E6602">
        <w:rPr>
          <w:b/>
          <w:bCs/>
          <w:sz w:val="28"/>
          <w:szCs w:val="28"/>
        </w:rPr>
        <w:t>SERVICIO, MEDIANTE PROCEDIMIENTO ABIERTO SIMPLIFICADO SUMARIO ART 159.6 LCSP</w:t>
      </w:r>
      <w:r w:rsidR="00834CFD">
        <w:rPr>
          <w:b/>
          <w:bCs/>
          <w:sz w:val="28"/>
          <w:szCs w:val="28"/>
        </w:rPr>
        <w:t xml:space="preserve"> </w:t>
      </w:r>
      <w:r w:rsidR="004A574F" w:rsidRPr="004A574F">
        <w:rPr>
          <w:b/>
          <w:bCs/>
          <w:sz w:val="28"/>
          <w:szCs w:val="28"/>
        </w:rPr>
        <w:t>CON FINANCIACI</w:t>
      </w:r>
      <w:r w:rsidR="004D5C81">
        <w:rPr>
          <w:b/>
          <w:bCs/>
          <w:sz w:val="28"/>
          <w:szCs w:val="28"/>
        </w:rPr>
        <w:t>Ó</w:t>
      </w:r>
      <w:r w:rsidR="004A574F" w:rsidRPr="004A574F">
        <w:rPr>
          <w:b/>
          <w:bCs/>
          <w:sz w:val="28"/>
          <w:szCs w:val="28"/>
        </w:rPr>
        <w:t>N “</w:t>
      </w:r>
      <w:r w:rsidR="004A574F" w:rsidRPr="004A574F">
        <w:rPr>
          <w:b/>
          <w:bCs/>
          <w:i/>
          <w:sz w:val="28"/>
          <w:szCs w:val="28"/>
        </w:rPr>
        <w:t>NEXT GENERATION</w:t>
      </w:r>
      <w:r w:rsidR="004A574F" w:rsidRPr="004A574F">
        <w:rPr>
          <w:b/>
          <w:bCs/>
          <w:sz w:val="28"/>
          <w:szCs w:val="28"/>
        </w:rPr>
        <w:t>” CON CARGO AL MECANISMO DE RECUPERACI</w:t>
      </w:r>
      <w:r w:rsidR="00A2490E">
        <w:rPr>
          <w:b/>
          <w:bCs/>
          <w:sz w:val="28"/>
          <w:szCs w:val="28"/>
        </w:rPr>
        <w:t>Ó</w:t>
      </w:r>
      <w:r w:rsidR="004A574F" w:rsidRPr="004A574F">
        <w:rPr>
          <w:b/>
          <w:bCs/>
          <w:sz w:val="28"/>
          <w:szCs w:val="28"/>
        </w:rPr>
        <w:t>N Y RESILIENCIA (MRR)</w:t>
      </w:r>
    </w:p>
    <w:bookmarkEnd w:id="0"/>
    <w:p w14:paraId="75041E4C" w14:textId="7BF453E0" w:rsidR="00955F57" w:rsidRPr="00884770" w:rsidRDefault="00955F57" w:rsidP="00E0319D">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18"/>
        </w:rPr>
      </w:pPr>
    </w:p>
    <w:p w14:paraId="0858E64A" w14:textId="7887E610" w:rsidR="00BC2BAC" w:rsidRPr="00A2490E" w:rsidRDefault="00BC2BAC" w:rsidP="00BC2BAC">
      <w:pPr>
        <w:pStyle w:val="NormalDGPYC"/>
        <w:jc w:val="center"/>
        <w:rPr>
          <w:bCs/>
          <w:sz w:val="28"/>
          <w:szCs w:val="28"/>
        </w:rPr>
      </w:pPr>
      <w:r w:rsidRPr="00A2490E">
        <w:rPr>
          <w:bCs/>
          <w:sz w:val="28"/>
          <w:szCs w:val="28"/>
        </w:rPr>
        <w:t>VERSIÓN 1</w:t>
      </w:r>
      <w:r w:rsidR="002112DA" w:rsidRPr="00A2490E">
        <w:rPr>
          <w:bCs/>
          <w:sz w:val="28"/>
          <w:szCs w:val="28"/>
        </w:rPr>
        <w:t xml:space="preserve">6 </w:t>
      </w:r>
      <w:r w:rsidRPr="00A2490E">
        <w:rPr>
          <w:bCs/>
          <w:sz w:val="28"/>
          <w:szCs w:val="28"/>
        </w:rPr>
        <w:t xml:space="preserve"> de febrero 2023</w:t>
      </w:r>
    </w:p>
    <w:p w14:paraId="5587592F" w14:textId="77777777" w:rsidR="00BC2BAC" w:rsidRPr="008B1A84" w:rsidRDefault="00BC2BAC" w:rsidP="00BC2BAC">
      <w:pPr>
        <w:pStyle w:val="NormalDGPYC"/>
        <w:rPr>
          <w:b/>
          <w:bCs/>
          <w:sz w:val="28"/>
          <w:szCs w:val="28"/>
        </w:rPr>
      </w:pPr>
    </w:p>
    <w:p w14:paraId="1B26ACEC" w14:textId="0EF4DBC2" w:rsidR="008E0813" w:rsidRPr="00884770" w:rsidRDefault="008E0813" w:rsidP="00E0319D">
      <w:pPr>
        <w:pStyle w:val="NormalDGPYC"/>
      </w:pPr>
    </w:p>
    <w:p w14:paraId="00C8613D" w14:textId="7A516B9B" w:rsidR="00577F55" w:rsidRPr="00884770" w:rsidRDefault="00577F55" w:rsidP="00E0319D">
      <w:pPr>
        <w:widowControl/>
        <w:suppressAutoHyphens w:val="0"/>
        <w:spacing w:before="0" w:after="0"/>
        <w:jc w:val="center"/>
      </w:pPr>
      <w:r w:rsidRPr="00884770">
        <w:br w:type="page"/>
      </w:r>
    </w:p>
    <w:p w14:paraId="50B105A7" w14:textId="18A6EDC4" w:rsidR="004A574F" w:rsidRPr="004A574F" w:rsidRDefault="006F4798" w:rsidP="004A574F">
      <w:pPr>
        <w:widowControl/>
        <w:autoSpaceDE w:val="0"/>
        <w:spacing w:before="0" w:after="240"/>
        <w:jc w:val="both"/>
        <w:rPr>
          <w:rFonts w:eastAsia="Times New Roman"/>
          <w:b/>
          <w:bCs/>
          <w:lang w:bidi="ar-SA"/>
        </w:rPr>
      </w:pPr>
      <w:r w:rsidRPr="00884770">
        <w:rPr>
          <w:rFonts w:eastAsia="Times New Roman"/>
          <w:b/>
          <w:bCs/>
          <w:lang w:bidi="ar-SA"/>
        </w:rPr>
        <w:lastRenderedPageBreak/>
        <w:t xml:space="preserve">MODELO DE </w:t>
      </w:r>
      <w:r w:rsidR="007B6C1B" w:rsidRPr="00884770">
        <w:rPr>
          <w:rFonts w:eastAsia="Times New Roman"/>
          <w:b/>
          <w:bCs/>
          <w:lang w:bidi="ar-SA"/>
        </w:rPr>
        <w:t xml:space="preserve">PLIEGO DE CLÁUSULAS ADMINISTRATIVAS PARTICULARES PARA LA CONTRATACIÓN DE </w:t>
      </w:r>
      <w:r w:rsidR="002E6602">
        <w:rPr>
          <w:rFonts w:eastAsia="Times New Roman"/>
          <w:b/>
          <w:bCs/>
          <w:lang w:bidi="ar-SA"/>
        </w:rPr>
        <w:t xml:space="preserve">UN </w:t>
      </w:r>
      <w:r w:rsidR="002E6602" w:rsidRPr="002E6602">
        <w:rPr>
          <w:rFonts w:eastAsia="Times New Roman"/>
          <w:b/>
          <w:bCs/>
          <w:lang w:bidi="ar-SA"/>
        </w:rPr>
        <w:t>SERVICIO, MEDIANTE PROCEDIMIENTO ABIERTO SIMPLIFICADO SUMARIO ART 159.6 LCSP</w:t>
      </w:r>
      <w:r w:rsidR="004A574F">
        <w:rPr>
          <w:rFonts w:eastAsia="Times New Roman"/>
          <w:b/>
          <w:bCs/>
          <w:lang w:bidi="ar-SA"/>
        </w:rPr>
        <w:t xml:space="preserve"> </w:t>
      </w:r>
      <w:r w:rsidR="004A574F" w:rsidRPr="004A574F">
        <w:rPr>
          <w:rFonts w:eastAsia="Times New Roman"/>
          <w:b/>
          <w:bCs/>
          <w:lang w:bidi="ar-SA"/>
        </w:rPr>
        <w:t>CON FINANCIACI</w:t>
      </w:r>
      <w:r w:rsidR="004D5C81">
        <w:rPr>
          <w:rFonts w:eastAsia="Times New Roman"/>
          <w:b/>
          <w:bCs/>
          <w:lang w:bidi="ar-SA"/>
        </w:rPr>
        <w:t>Ó</w:t>
      </w:r>
      <w:r w:rsidR="004A574F" w:rsidRPr="004A574F">
        <w:rPr>
          <w:rFonts w:eastAsia="Times New Roman"/>
          <w:b/>
          <w:bCs/>
          <w:lang w:bidi="ar-SA"/>
        </w:rPr>
        <w:t>N “</w:t>
      </w:r>
      <w:r w:rsidR="004A574F" w:rsidRPr="004A574F">
        <w:rPr>
          <w:rFonts w:eastAsia="Times New Roman"/>
          <w:b/>
          <w:bCs/>
          <w:i/>
          <w:lang w:bidi="ar-SA"/>
        </w:rPr>
        <w:t>NEXT GENERATION</w:t>
      </w:r>
      <w:r w:rsidR="004A574F" w:rsidRPr="004A574F">
        <w:rPr>
          <w:rFonts w:eastAsia="Times New Roman"/>
          <w:b/>
          <w:bCs/>
          <w:lang w:bidi="ar-SA"/>
        </w:rPr>
        <w:t>” CON CARGO AL MECANISMO DE RECUPERACI</w:t>
      </w:r>
      <w:r w:rsidR="00A2490E">
        <w:rPr>
          <w:rFonts w:eastAsia="Times New Roman"/>
          <w:b/>
          <w:bCs/>
          <w:lang w:bidi="ar-SA"/>
        </w:rPr>
        <w:t>Ó</w:t>
      </w:r>
      <w:r w:rsidR="004A574F" w:rsidRPr="004A574F">
        <w:rPr>
          <w:rFonts w:eastAsia="Times New Roman"/>
          <w:b/>
          <w:bCs/>
          <w:lang w:bidi="ar-SA"/>
        </w:rPr>
        <w:t>N Y RESILIENCIA (MRR)</w:t>
      </w:r>
      <w:r w:rsidR="004A574F">
        <w:rPr>
          <w:rFonts w:eastAsia="Times New Roman"/>
          <w:b/>
          <w:bCs/>
          <w:lang w:bidi="ar-SA"/>
        </w:rPr>
        <w:t>.</w:t>
      </w:r>
    </w:p>
    <w:p w14:paraId="642DB86B" w14:textId="1DAF7C8E" w:rsidR="007B6C1B" w:rsidRDefault="007B6C1B" w:rsidP="00F82D88">
      <w:pPr>
        <w:widowControl/>
        <w:autoSpaceDE w:val="0"/>
        <w:spacing w:before="0" w:after="0"/>
        <w:jc w:val="both"/>
        <w:rPr>
          <w:rFonts w:eastAsia="Times New Roman"/>
          <w:b/>
          <w:bCs/>
          <w:i/>
          <w:lang w:bidi="ar-SA"/>
        </w:rPr>
      </w:pPr>
      <w:r w:rsidRPr="00884770">
        <w:rPr>
          <w:rFonts w:eastAsia="Times New Roman"/>
          <w:b/>
          <w:bCs/>
          <w:i/>
          <w:highlight w:val="lightGray"/>
          <w:lang w:bidi="ar-SA"/>
        </w:rPr>
        <w:t xml:space="preserve">VALOR </w:t>
      </w:r>
      <w:r w:rsidRPr="00F54F71">
        <w:rPr>
          <w:rFonts w:eastAsia="Times New Roman"/>
          <w:b/>
          <w:bCs/>
          <w:i/>
          <w:lang w:bidi="ar-SA"/>
        </w:rPr>
        <w:t xml:space="preserve">ESTIMADO inferior a </w:t>
      </w:r>
      <w:r w:rsidR="002E6602" w:rsidRPr="00F54F71">
        <w:rPr>
          <w:rFonts w:eastAsia="Times New Roman"/>
          <w:b/>
          <w:bCs/>
          <w:i/>
          <w:lang w:bidi="ar-SA"/>
        </w:rPr>
        <w:t>1</w:t>
      </w:r>
      <w:r w:rsidRPr="00F54F71">
        <w:rPr>
          <w:rFonts w:eastAsia="Times New Roman"/>
          <w:b/>
          <w:bCs/>
          <w:i/>
          <w:lang w:bidi="ar-SA"/>
        </w:rPr>
        <w:t>00.000</w:t>
      </w:r>
      <w:r w:rsidR="009925D6" w:rsidRPr="00F54F71">
        <w:rPr>
          <w:rFonts w:eastAsia="Times New Roman"/>
          <w:b/>
          <w:bCs/>
          <w:i/>
          <w:lang w:bidi="ar-SA"/>
        </w:rPr>
        <w:t xml:space="preserve"> </w:t>
      </w:r>
      <w:r w:rsidRPr="00F54F71">
        <w:rPr>
          <w:rFonts w:eastAsia="Times New Roman"/>
          <w:b/>
          <w:bCs/>
          <w:i/>
          <w:lang w:bidi="ar-SA"/>
        </w:rPr>
        <w:t xml:space="preserve">€ </w:t>
      </w:r>
      <w:r w:rsidR="009925D6" w:rsidRPr="00F54F71">
        <w:rPr>
          <w:rFonts w:eastAsia="Times New Roman"/>
          <w:b/>
          <w:bCs/>
          <w:i/>
          <w:lang w:bidi="ar-SA"/>
        </w:rPr>
        <w:t>(</w:t>
      </w:r>
      <w:r w:rsidRPr="00F54F71">
        <w:rPr>
          <w:rFonts w:eastAsia="Times New Roman"/>
          <w:b/>
          <w:bCs/>
          <w:i/>
          <w:lang w:bidi="ar-SA"/>
        </w:rPr>
        <w:t>art 51</w:t>
      </w:r>
      <w:r w:rsidRPr="00884770">
        <w:rPr>
          <w:rFonts w:eastAsia="Times New Roman"/>
          <w:b/>
          <w:bCs/>
          <w:i/>
          <w:lang w:bidi="ar-SA"/>
        </w:rPr>
        <w:t xml:space="preserve"> RD Ley 36/2020</w:t>
      </w:r>
      <w:r w:rsidR="009925D6" w:rsidRPr="00884770">
        <w:rPr>
          <w:rFonts w:eastAsia="Times New Roman"/>
          <w:b/>
          <w:bCs/>
          <w:i/>
          <w:lang w:bidi="ar-SA"/>
        </w:rPr>
        <w:t>)</w:t>
      </w:r>
    </w:p>
    <w:p w14:paraId="704A0376" w14:textId="77777777" w:rsidR="009C5110" w:rsidRPr="00884770" w:rsidRDefault="009C5110" w:rsidP="00F82D88">
      <w:pPr>
        <w:widowControl/>
        <w:autoSpaceDE w:val="0"/>
        <w:spacing w:before="0" w:after="0"/>
        <w:jc w:val="both"/>
        <w:rPr>
          <w:rFonts w:eastAsia="Times New Roman"/>
          <w:b/>
          <w:bCs/>
          <w:i/>
          <w:lang w:bidi="ar-SA"/>
        </w:rPr>
      </w:pPr>
    </w:p>
    <w:p w14:paraId="3C104EC5" w14:textId="2EE77DD3" w:rsidR="006F4798" w:rsidRPr="00884770" w:rsidRDefault="00513496" w:rsidP="00E0319D">
      <w:pPr>
        <w:widowControl/>
        <w:autoSpaceDE w:val="0"/>
        <w:spacing w:before="0" w:after="240"/>
        <w:jc w:val="both"/>
        <w:rPr>
          <w:rFonts w:eastAsia="Times New Roman"/>
          <w:b/>
          <w:bCs/>
          <w:i/>
          <w:shd w:val="clear" w:color="auto" w:fill="C0C0C0"/>
          <w:lang w:bidi="ar-SA"/>
        </w:rPr>
      </w:pPr>
      <w:r w:rsidRPr="00884770">
        <w:rPr>
          <w:rFonts w:eastAsia="Times New Roman"/>
          <w:b/>
          <w:bCs/>
          <w:i/>
          <w:shd w:val="clear" w:color="auto" w:fill="C0C0C0"/>
          <w:lang w:bidi="ar-SA"/>
        </w:rPr>
        <w:t>C</w:t>
      </w:r>
      <w:r w:rsidR="009925D6" w:rsidRPr="00884770">
        <w:rPr>
          <w:rFonts w:eastAsia="Times New Roman"/>
          <w:b/>
          <w:bCs/>
          <w:i/>
          <w:shd w:val="clear" w:color="auto" w:fill="C0C0C0"/>
          <w:lang w:bidi="ar-SA"/>
        </w:rPr>
        <w:t>riterios de adjudicación cuantificables mediante mera aplicación de fórmulas.</w:t>
      </w:r>
    </w:p>
    <w:p w14:paraId="05A4658E" w14:textId="2D786022" w:rsidR="00D5701B" w:rsidRPr="00884770" w:rsidRDefault="00F82D88" w:rsidP="00E0319D">
      <w:pPr>
        <w:widowControl/>
        <w:autoSpaceDE w:val="0"/>
        <w:spacing w:before="0" w:after="240"/>
        <w:jc w:val="both"/>
        <w:rPr>
          <w:rFonts w:eastAsia="Times New Roman"/>
          <w:b/>
          <w:bCs/>
          <w:i/>
          <w:lang w:bidi="ar-SA"/>
        </w:rPr>
      </w:pPr>
      <w:bookmarkStart w:id="1" w:name="_Hlk77671826"/>
      <w:bookmarkStart w:id="2" w:name="_Hlk87261100"/>
      <w:r>
        <w:rPr>
          <w:rFonts w:eastAsia="Times New Roman"/>
          <w:b/>
          <w:bCs/>
          <w:i/>
          <w:highlight w:val="lightGray"/>
          <w:lang w:bidi="ar-SA"/>
        </w:rPr>
        <w:t xml:space="preserve">No se constituirá </w:t>
      </w:r>
      <w:r w:rsidR="006F4798" w:rsidRPr="00884770">
        <w:rPr>
          <w:rFonts w:eastAsia="Times New Roman"/>
          <w:b/>
          <w:bCs/>
          <w:i/>
          <w:highlight w:val="lightGray"/>
          <w:lang w:bidi="ar-SA"/>
        </w:rPr>
        <w:t>Mesa de contratación</w:t>
      </w:r>
      <w:r w:rsidR="00513496" w:rsidRPr="00884770">
        <w:rPr>
          <w:rFonts w:eastAsia="Times New Roman"/>
          <w:b/>
          <w:bCs/>
          <w:i/>
          <w:highlight w:val="lightGray"/>
          <w:lang w:bidi="ar-SA"/>
        </w:rPr>
        <w:t xml:space="preserve"> </w:t>
      </w:r>
    </w:p>
    <w:bookmarkEnd w:id="1"/>
    <w:p w14:paraId="540E5A26" w14:textId="22833BDF" w:rsidR="001D30BD" w:rsidRPr="00884770" w:rsidRDefault="001D30BD" w:rsidP="000224CC">
      <w:pPr>
        <w:widowControl/>
        <w:autoSpaceDE w:val="0"/>
        <w:spacing w:before="0" w:after="240"/>
        <w:jc w:val="both"/>
        <w:rPr>
          <w:rFonts w:eastAsia="Times New Roman"/>
          <w:b/>
          <w:bCs/>
          <w:lang w:eastAsia="es-ES" w:bidi="ar-SA"/>
        </w:rPr>
      </w:pPr>
      <w:r w:rsidRPr="00884770">
        <w:rPr>
          <w:rFonts w:eastAsia="Times New Roman"/>
          <w:b/>
          <w:bCs/>
          <w:lang w:bidi="ar-SA"/>
        </w:rPr>
        <w:t>CUADRO RESUMEN de la presente licitación:</w:t>
      </w:r>
      <w:bookmarkEnd w:id="2"/>
    </w:p>
    <w:tbl>
      <w:tblPr>
        <w:tblStyle w:val="Tablacontema"/>
        <w:tblW w:w="0" w:type="auto"/>
        <w:shd w:val="clear" w:color="auto" w:fill="FFFFFF" w:themeFill="background1"/>
        <w:tblLook w:val="04A0" w:firstRow="1" w:lastRow="0" w:firstColumn="1" w:lastColumn="0" w:noHBand="0" w:noVBand="1"/>
      </w:tblPr>
      <w:tblGrid>
        <w:gridCol w:w="1838"/>
        <w:gridCol w:w="709"/>
        <w:gridCol w:w="1843"/>
        <w:gridCol w:w="1417"/>
        <w:gridCol w:w="2687"/>
      </w:tblGrid>
      <w:tr w:rsidR="000224CC" w:rsidRPr="00884770" w14:paraId="013C5A1D" w14:textId="77777777" w:rsidTr="00707C08">
        <w:tc>
          <w:tcPr>
            <w:tcW w:w="8494" w:type="dxa"/>
            <w:gridSpan w:val="5"/>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01403170" w14:textId="77777777" w:rsidR="000224CC" w:rsidRPr="00884770" w:rsidRDefault="000224CC" w:rsidP="004A574F">
            <w:pPr>
              <w:widowControl/>
              <w:autoSpaceDE w:val="0"/>
              <w:spacing w:before="0"/>
              <w:rPr>
                <w:rFonts w:eastAsia="Times New Roman"/>
                <w:bCs/>
                <w:lang w:bidi="ar-SA"/>
              </w:rPr>
            </w:pPr>
            <w:r w:rsidRPr="00884770">
              <w:rPr>
                <w:lang w:eastAsia="es-ES" w:bidi="ar-SA"/>
              </w:rPr>
              <w:t xml:space="preserve">TRAMITACIÓN </w:t>
            </w:r>
            <w:r w:rsidRPr="00884770">
              <w:rPr>
                <w:rFonts w:eastAsia="Times New Roman"/>
                <w:bCs/>
                <w:lang w:bidi="ar-SA"/>
              </w:rPr>
              <w:t>[ORDINARIA] [URGENTE] [ANTICIPADA]</w:t>
            </w:r>
          </w:p>
          <w:p w14:paraId="30F77286" w14:textId="77777777" w:rsidR="00091DFF" w:rsidRDefault="00091DFF" w:rsidP="004A574F">
            <w:pPr>
              <w:widowControl/>
              <w:autoSpaceDE w:val="0"/>
              <w:spacing w:before="0"/>
              <w:jc w:val="both"/>
              <w:rPr>
                <w:i/>
                <w:spacing w:val="-3"/>
                <w:sz w:val="20"/>
                <w:shd w:val="clear" w:color="auto" w:fill="C0C0C0"/>
                <w:lang w:eastAsia="es-ES" w:bidi="ar-SA"/>
              </w:rPr>
            </w:pPr>
            <w:r>
              <w:rPr>
                <w:b/>
                <w:bCs/>
                <w:sz w:val="20"/>
                <w:shd w:val="clear" w:color="auto" w:fill="C0C0C0"/>
                <w:lang w:bidi="ar-SA"/>
              </w:rPr>
              <w:t xml:space="preserve">Estos contratos </w:t>
            </w:r>
            <w:r>
              <w:rPr>
                <w:b/>
                <w:bCs/>
                <w:sz w:val="20"/>
                <w:u w:val="single"/>
                <w:shd w:val="clear" w:color="auto" w:fill="C0C0C0"/>
                <w:lang w:bidi="ar-SA"/>
              </w:rPr>
              <w:t xml:space="preserve">financiados por Next </w:t>
            </w:r>
            <w:proofErr w:type="spellStart"/>
            <w:r>
              <w:rPr>
                <w:b/>
                <w:bCs/>
                <w:sz w:val="20"/>
                <w:u w:val="single"/>
                <w:shd w:val="clear" w:color="auto" w:fill="C0C0C0"/>
                <w:lang w:bidi="ar-SA"/>
              </w:rPr>
              <w:t>Generation</w:t>
            </w:r>
            <w:proofErr w:type="spellEnd"/>
            <w:r>
              <w:rPr>
                <w:b/>
                <w:bCs/>
                <w:sz w:val="20"/>
                <w:shd w:val="clear" w:color="auto" w:fill="C0C0C0"/>
                <w:lang w:bidi="ar-SA"/>
              </w:rPr>
              <w:t xml:space="preserve"> en todo caso gozarán de preferencia para su despacho sobre cualquier otro contrato por los distintos órganos que intervengan en su tramitación. Los plazos para emitir los respectivos informes se reducen a cinco días naturales, sin que quepa prórroga alguna de este plazo.</w:t>
            </w:r>
          </w:p>
          <w:p w14:paraId="1FF15347" w14:textId="77777777" w:rsidR="00091DFF" w:rsidRDefault="00091DFF" w:rsidP="004A574F">
            <w:pPr>
              <w:widowControl/>
              <w:autoSpaceDE w:val="0"/>
              <w:spacing w:before="0"/>
              <w:jc w:val="both"/>
              <w:rPr>
                <w:i/>
                <w:spacing w:val="-3"/>
                <w:sz w:val="20"/>
                <w:shd w:val="clear" w:color="auto" w:fill="C0C0C0"/>
                <w:lang w:bidi="ar-SA"/>
              </w:rPr>
            </w:pPr>
            <w:r>
              <w:rPr>
                <w:b/>
                <w:bCs/>
                <w:i/>
                <w:sz w:val="20"/>
                <w:shd w:val="clear" w:color="auto" w:fill="C0C0C0"/>
                <w:lang w:bidi="ar-SA"/>
              </w:rPr>
              <w:t>(artículo 50.1 RD Ley 36/2020).</w:t>
            </w:r>
            <w:r>
              <w:rPr>
                <w:i/>
                <w:spacing w:val="-3"/>
                <w:sz w:val="20"/>
                <w:shd w:val="clear" w:color="auto" w:fill="C0C0C0"/>
                <w:lang w:bidi="ar-SA"/>
              </w:rPr>
              <w:t xml:space="preserve"> Los órganos de contratación deben justificar la tramitación urgente y tendrán las siguientes especialidades </w:t>
            </w:r>
          </w:p>
          <w:p w14:paraId="0814810B" w14:textId="77777777" w:rsidR="00091DFF" w:rsidRDefault="00091DFF" w:rsidP="004A574F">
            <w:pPr>
              <w:widowControl/>
              <w:autoSpaceDE w:val="0"/>
              <w:spacing w:before="0"/>
              <w:jc w:val="both"/>
              <w:rPr>
                <w:i/>
                <w:spacing w:val="-3"/>
                <w:sz w:val="20"/>
                <w:shd w:val="clear" w:color="auto" w:fill="C0C0C0"/>
                <w:lang w:bidi="ar-SA"/>
              </w:rPr>
            </w:pPr>
            <w:r>
              <w:rPr>
                <w:i/>
                <w:spacing w:val="-3"/>
                <w:sz w:val="20"/>
                <w:shd w:val="clear" w:color="auto" w:fill="C0C0C0"/>
                <w:lang w:bidi="ar-SA"/>
              </w:rPr>
              <w:t>- los plazos fijados para la tramitación del procedimiento abierto podrán reducirse hasta la mitad por exceso, salvo el plazo de presentación de proposiciones, que los órganos de contratación podrán reducir hasta un mínimo de quince días naturales contados desde la fecha del envío del anuncio de licitación.</w:t>
            </w:r>
          </w:p>
          <w:p w14:paraId="15A749F5" w14:textId="77777777" w:rsidR="00091DFF" w:rsidRDefault="00091DFF" w:rsidP="004A574F">
            <w:pPr>
              <w:widowControl/>
              <w:autoSpaceDE w:val="0"/>
              <w:spacing w:before="0"/>
              <w:jc w:val="both"/>
              <w:rPr>
                <w:i/>
                <w:spacing w:val="-3"/>
                <w:sz w:val="20"/>
                <w:shd w:val="clear" w:color="auto" w:fill="C0C0C0"/>
                <w:lang w:bidi="ar-SA"/>
              </w:rPr>
            </w:pPr>
            <w:r>
              <w:rPr>
                <w:i/>
                <w:spacing w:val="-3"/>
                <w:sz w:val="20"/>
                <w:shd w:val="clear" w:color="auto" w:fill="C0C0C0"/>
                <w:lang w:bidi="ar-SA"/>
              </w:rPr>
              <w:t>- las reducciones de plazos de los contratos sujetos a regulación armonizada requerirán que en el expediente se incluya la declaración de urgencia hecha por el órgano de contratación, debidamente motivada, motivación que deberá ser incluida en el anuncio de licitación.</w:t>
            </w:r>
          </w:p>
          <w:p w14:paraId="4DCCF001" w14:textId="77777777" w:rsidR="00091DFF" w:rsidRDefault="00091DFF" w:rsidP="004A574F">
            <w:pPr>
              <w:widowControl/>
              <w:autoSpaceDE w:val="0"/>
              <w:spacing w:before="0"/>
              <w:jc w:val="both"/>
              <w:rPr>
                <w:sz w:val="20"/>
                <w:lang w:eastAsia="es-ES" w:bidi="ar-SA"/>
              </w:rPr>
            </w:pPr>
            <w:r>
              <w:rPr>
                <w:i/>
                <w:spacing w:val="-3"/>
                <w:sz w:val="20"/>
                <w:shd w:val="clear" w:color="auto" w:fill="C0C0C0"/>
                <w:lang w:eastAsia="es-ES" w:bidi="ar-SA"/>
              </w:rPr>
              <w:t xml:space="preserve">De conformidad con lo establecido en el artículo 119 de la LCSP podrán ser objeto de </w:t>
            </w:r>
            <w:r>
              <w:rPr>
                <w:b/>
                <w:i/>
                <w:spacing w:val="-3"/>
                <w:sz w:val="20"/>
                <w:shd w:val="clear" w:color="auto" w:fill="C0C0C0"/>
                <w:lang w:eastAsia="es-ES" w:bidi="ar-SA"/>
              </w:rPr>
              <w:t>tramitación</w:t>
            </w:r>
            <w:r>
              <w:rPr>
                <w:i/>
                <w:spacing w:val="-3"/>
                <w:sz w:val="20"/>
                <w:shd w:val="clear" w:color="auto" w:fill="C0C0C0"/>
                <w:lang w:eastAsia="es-ES" w:bidi="ar-SA"/>
              </w:rPr>
              <w:t xml:space="preserve"> </w:t>
            </w:r>
            <w:r>
              <w:rPr>
                <w:b/>
                <w:i/>
                <w:spacing w:val="-3"/>
                <w:sz w:val="20"/>
                <w:shd w:val="clear" w:color="auto" w:fill="C0C0C0"/>
                <w:lang w:eastAsia="es-ES" w:bidi="ar-SA"/>
              </w:rPr>
              <w:t>urgente</w:t>
            </w:r>
            <w:r>
              <w:rPr>
                <w:i/>
                <w:spacing w:val="-3"/>
                <w:sz w:val="20"/>
                <w:shd w:val="clear" w:color="auto" w:fill="C0C0C0"/>
                <w:lang w:eastAsia="es-ES" w:bidi="ar-SA"/>
              </w:rPr>
              <w:t xml:space="preserve"> los expedientes correspondientes a los contratos cuya celebración responda a una necesidad inaplazable o cuya adjudicación sea preciso acelerar por razones de interés público.</w:t>
            </w:r>
            <w:r>
              <w:rPr>
                <w:sz w:val="20"/>
                <w:lang w:eastAsia="es-ES" w:bidi="ar-SA"/>
              </w:rPr>
              <w:t xml:space="preserve"> </w:t>
            </w:r>
            <w:r>
              <w:rPr>
                <w:i/>
                <w:spacing w:val="-3"/>
                <w:sz w:val="20"/>
                <w:shd w:val="clear" w:color="auto" w:fill="C0C0C0"/>
                <w:lang w:eastAsia="es-ES" w:bidi="ar-SA"/>
              </w:rPr>
              <w:t>A tales efectos el expediente deberá contener la declaración de urgencia hecha por el órgano de contratación, debidamente motivada.</w:t>
            </w:r>
          </w:p>
          <w:p w14:paraId="68A79CEF" w14:textId="4A203273" w:rsidR="000224CC" w:rsidRPr="00884770" w:rsidRDefault="00091DFF" w:rsidP="004A574F">
            <w:pPr>
              <w:widowControl/>
              <w:autoSpaceDE w:val="0"/>
              <w:spacing w:before="0"/>
              <w:jc w:val="both"/>
              <w:rPr>
                <w:sz w:val="20"/>
                <w:lang w:bidi="ar-SA"/>
              </w:rPr>
            </w:pPr>
            <w:r>
              <w:rPr>
                <w:i/>
                <w:spacing w:val="-3"/>
                <w:sz w:val="20"/>
                <w:shd w:val="clear" w:color="auto" w:fill="C0C0C0"/>
                <w:lang w:bidi="ar-SA"/>
              </w:rPr>
              <w:t>Los expedientes calificados de urgentes se tramitarán siguiendo el mismo procedimiento que los ordinarios, con las especialidades previstas en la normativa contractual El plazo de inicio de la ejecución del contrato no podrá exceder de un mes, contado desde la formalización</w:t>
            </w:r>
          </w:p>
        </w:tc>
      </w:tr>
      <w:tr w:rsidR="000224CC" w:rsidRPr="00884770" w14:paraId="7DE431BE" w14:textId="77777777" w:rsidTr="00707C08">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0359C37C" w14:textId="77777777" w:rsidR="000224CC" w:rsidRPr="00884770" w:rsidRDefault="000224CC" w:rsidP="000224CC">
            <w:pPr>
              <w:widowControl/>
              <w:autoSpaceDE w:val="0"/>
              <w:rPr>
                <w:lang w:bidi="ar-SA"/>
              </w:rPr>
            </w:pPr>
            <w:r w:rsidRPr="00884770">
              <w:rPr>
                <w:lang w:eastAsia="es-ES" w:bidi="ar-SA"/>
              </w:rPr>
              <w:t>ÓRGANO DE CONTRATACIÓN</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25AD2153" w14:textId="08DE0DB5" w:rsidR="000224CC" w:rsidRPr="00884770" w:rsidRDefault="000224CC" w:rsidP="000224CC">
            <w:pPr>
              <w:widowControl/>
              <w:autoSpaceDE w:val="0"/>
              <w:rPr>
                <w:lang w:bidi="ar-SA"/>
              </w:rPr>
            </w:pPr>
          </w:p>
        </w:tc>
      </w:tr>
      <w:tr w:rsidR="000224CC" w:rsidRPr="00884770" w14:paraId="2A929404" w14:textId="77777777" w:rsidTr="00707C08">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3655369B" w14:textId="77777777" w:rsidR="000224CC" w:rsidRPr="00884770" w:rsidRDefault="000224CC" w:rsidP="000224CC">
            <w:pPr>
              <w:widowControl/>
              <w:autoSpaceDE w:val="0"/>
              <w:jc w:val="both"/>
              <w:rPr>
                <w:lang w:bidi="ar-SA"/>
              </w:rPr>
            </w:pPr>
            <w:r w:rsidRPr="00884770">
              <w:rPr>
                <w:lang w:eastAsia="es-ES" w:bidi="ar-SA"/>
              </w:rPr>
              <w:t>SERVICIO GESTOR</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7E1C9BD1" w14:textId="77777777" w:rsidR="000224CC" w:rsidRPr="00884770" w:rsidRDefault="000224CC" w:rsidP="000224CC">
            <w:pPr>
              <w:widowControl/>
              <w:autoSpaceDE w:val="0"/>
              <w:jc w:val="both"/>
              <w:rPr>
                <w:lang w:bidi="ar-SA"/>
              </w:rPr>
            </w:pPr>
          </w:p>
        </w:tc>
      </w:tr>
      <w:tr w:rsidR="000224CC" w:rsidRPr="00884770" w14:paraId="444BA354" w14:textId="77777777" w:rsidTr="00707C08">
        <w:tc>
          <w:tcPr>
            <w:tcW w:w="8494" w:type="dxa"/>
            <w:gridSpan w:val="5"/>
            <w:tcBorders>
              <w:top w:val="dotted" w:sz="4" w:space="0" w:color="auto"/>
              <w:bottom w:val="dotted" w:sz="4" w:space="0" w:color="auto"/>
            </w:tcBorders>
            <w:shd w:val="clear" w:color="auto" w:fill="FFFFFF" w:themeFill="background1"/>
            <w:vAlign w:val="center"/>
          </w:tcPr>
          <w:p w14:paraId="5CF87FCC" w14:textId="33BD326C" w:rsidR="000224CC" w:rsidRPr="00884770" w:rsidRDefault="000224CC" w:rsidP="000224CC">
            <w:pPr>
              <w:widowControl/>
              <w:autoSpaceDE w:val="0"/>
              <w:jc w:val="both"/>
              <w:rPr>
                <w:lang w:eastAsia="es-ES" w:bidi="ar-SA"/>
              </w:rPr>
            </w:pPr>
            <w:r w:rsidRPr="00884770">
              <w:rPr>
                <w:lang w:eastAsia="es-ES" w:bidi="ar-SA"/>
              </w:rPr>
              <w:t xml:space="preserve">OBJETO DEL CONTRATO: </w:t>
            </w:r>
          </w:p>
        </w:tc>
      </w:tr>
      <w:tr w:rsidR="000224CC" w:rsidRPr="00884770" w14:paraId="6AB3157F" w14:textId="77777777" w:rsidTr="00707C08">
        <w:tc>
          <w:tcPr>
            <w:tcW w:w="1838" w:type="dxa"/>
            <w:tcBorders>
              <w:top w:val="dotted" w:sz="4" w:space="0" w:color="auto"/>
              <w:bottom w:val="dotted" w:sz="4" w:space="0" w:color="auto"/>
              <w:right w:val="dotted" w:sz="4" w:space="0" w:color="auto"/>
            </w:tcBorders>
            <w:shd w:val="clear" w:color="auto" w:fill="FFFFFF" w:themeFill="background1"/>
            <w:vAlign w:val="center"/>
          </w:tcPr>
          <w:p w14:paraId="24C5AEC6" w14:textId="77777777" w:rsidR="000224CC" w:rsidRPr="00884770" w:rsidRDefault="000224CC" w:rsidP="000224CC">
            <w:pPr>
              <w:widowControl/>
              <w:autoSpaceDE w:val="0"/>
              <w:rPr>
                <w:lang w:bidi="ar-SA"/>
              </w:rPr>
            </w:pPr>
            <w:r w:rsidRPr="00884770">
              <w:rPr>
                <w:lang w:eastAsia="es-ES" w:bidi="ar-SA"/>
              </w:rPr>
              <w:t>CPV:</w:t>
            </w:r>
          </w:p>
        </w:tc>
        <w:tc>
          <w:tcPr>
            <w:tcW w:w="6656" w:type="dxa"/>
            <w:gridSpan w:val="4"/>
            <w:tcBorders>
              <w:top w:val="dotted" w:sz="4" w:space="0" w:color="auto"/>
              <w:left w:val="dotted" w:sz="4" w:space="0" w:color="auto"/>
              <w:bottom w:val="dotted" w:sz="4" w:space="0" w:color="auto"/>
            </w:tcBorders>
            <w:shd w:val="clear" w:color="auto" w:fill="FFFFFF" w:themeFill="background1"/>
            <w:vAlign w:val="center"/>
          </w:tcPr>
          <w:p w14:paraId="4ECEB2ED" w14:textId="77777777" w:rsidR="000224CC" w:rsidRPr="00884770" w:rsidRDefault="000224CC" w:rsidP="000224CC">
            <w:pPr>
              <w:widowControl/>
              <w:autoSpaceDE w:val="0"/>
              <w:ind w:right="4133"/>
              <w:jc w:val="both"/>
              <w:rPr>
                <w:lang w:bidi="ar-SA"/>
              </w:rPr>
            </w:pPr>
          </w:p>
        </w:tc>
      </w:tr>
      <w:tr w:rsidR="000224CC" w:rsidRPr="00884770" w14:paraId="00E8B00B" w14:textId="77777777" w:rsidTr="00707C08">
        <w:tc>
          <w:tcPr>
            <w:tcW w:w="1838" w:type="dxa"/>
            <w:tcBorders>
              <w:top w:val="dotted" w:sz="4" w:space="0" w:color="auto"/>
              <w:bottom w:val="dotted" w:sz="4" w:space="0" w:color="auto"/>
              <w:right w:val="dotted" w:sz="4" w:space="0" w:color="auto"/>
            </w:tcBorders>
            <w:shd w:val="clear" w:color="auto" w:fill="FFFFFF" w:themeFill="background1"/>
            <w:vAlign w:val="center"/>
          </w:tcPr>
          <w:p w14:paraId="734C9C73" w14:textId="77777777" w:rsidR="000224CC" w:rsidRPr="00884770" w:rsidRDefault="000224CC" w:rsidP="000224CC">
            <w:pPr>
              <w:widowControl/>
              <w:autoSpaceDE w:val="0"/>
              <w:rPr>
                <w:lang w:bidi="ar-SA"/>
              </w:rPr>
            </w:pPr>
            <w:r w:rsidRPr="00884770">
              <w:rPr>
                <w:lang w:bidi="ar-SA"/>
              </w:rPr>
              <w:t>LOTES (si/no):</w:t>
            </w:r>
          </w:p>
        </w:tc>
        <w:tc>
          <w:tcPr>
            <w:tcW w:w="70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D1AD685" w14:textId="77777777" w:rsidR="000224CC" w:rsidRPr="00884770" w:rsidRDefault="000224CC" w:rsidP="000224CC">
            <w:pPr>
              <w:widowControl/>
              <w:autoSpaceDE w:val="0"/>
              <w:jc w:val="center"/>
              <w:rPr>
                <w:lang w:bidi="ar-SA"/>
              </w:rPr>
            </w:pPr>
          </w:p>
        </w:tc>
        <w:tc>
          <w:tcPr>
            <w:tcW w:w="326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A49823" w14:textId="77777777" w:rsidR="000224CC" w:rsidRPr="00884770" w:rsidRDefault="000224CC" w:rsidP="000224CC">
            <w:pPr>
              <w:widowControl/>
              <w:autoSpaceDE w:val="0"/>
              <w:jc w:val="both"/>
              <w:rPr>
                <w:lang w:bidi="ar-SA"/>
              </w:rPr>
            </w:pPr>
            <w:r w:rsidRPr="00884770">
              <w:rPr>
                <w:lang w:bidi="ar-SA"/>
              </w:rPr>
              <w:t>LIMITACIONES EN LOTES:</w:t>
            </w:r>
          </w:p>
        </w:tc>
        <w:tc>
          <w:tcPr>
            <w:tcW w:w="2687" w:type="dxa"/>
            <w:tcBorders>
              <w:top w:val="dotted" w:sz="4" w:space="0" w:color="auto"/>
              <w:left w:val="dotted" w:sz="4" w:space="0" w:color="auto"/>
              <w:bottom w:val="dotted" w:sz="4" w:space="0" w:color="auto"/>
            </w:tcBorders>
            <w:shd w:val="clear" w:color="auto" w:fill="FFFFFF" w:themeFill="background1"/>
            <w:vAlign w:val="center"/>
          </w:tcPr>
          <w:p w14:paraId="6A6D5F2A" w14:textId="77777777" w:rsidR="000224CC" w:rsidRPr="00884770" w:rsidRDefault="000224CC" w:rsidP="000224CC">
            <w:pPr>
              <w:widowControl/>
              <w:autoSpaceDE w:val="0"/>
              <w:jc w:val="both"/>
              <w:rPr>
                <w:lang w:bidi="ar-SA"/>
              </w:rPr>
            </w:pPr>
          </w:p>
        </w:tc>
      </w:tr>
      <w:tr w:rsidR="000224CC" w:rsidRPr="00884770" w14:paraId="34404D32" w14:textId="77777777" w:rsidTr="00707C08">
        <w:tc>
          <w:tcPr>
            <w:tcW w:w="4390" w:type="dxa"/>
            <w:gridSpan w:val="3"/>
            <w:tcBorders>
              <w:top w:val="dotted" w:sz="4" w:space="0" w:color="auto"/>
              <w:bottom w:val="dotted" w:sz="4" w:space="0" w:color="auto"/>
              <w:right w:val="dotted" w:sz="4" w:space="0" w:color="auto"/>
            </w:tcBorders>
            <w:shd w:val="clear" w:color="auto" w:fill="FFFFFF" w:themeFill="background1"/>
            <w:vAlign w:val="center"/>
          </w:tcPr>
          <w:p w14:paraId="79B64B0B" w14:textId="77777777" w:rsidR="000224CC" w:rsidRPr="00884770" w:rsidRDefault="000224CC" w:rsidP="000224CC">
            <w:pPr>
              <w:widowControl/>
              <w:autoSpaceDE w:val="0"/>
              <w:ind w:left="22"/>
              <w:jc w:val="both"/>
              <w:rPr>
                <w:lang w:bidi="ar-SA"/>
              </w:rPr>
            </w:pPr>
            <w:r w:rsidRPr="00884770">
              <w:rPr>
                <w:lang w:eastAsia="es-ES" w:bidi="ar-SA"/>
              </w:rPr>
              <w:t>PRESUPUESTO BASE DE LICITACIÓN:</w:t>
            </w:r>
          </w:p>
        </w:tc>
        <w:tc>
          <w:tcPr>
            <w:tcW w:w="4104" w:type="dxa"/>
            <w:gridSpan w:val="2"/>
            <w:tcBorders>
              <w:top w:val="dotted" w:sz="4" w:space="0" w:color="auto"/>
              <w:left w:val="dotted" w:sz="4" w:space="0" w:color="auto"/>
              <w:bottom w:val="dotted" w:sz="4" w:space="0" w:color="auto"/>
            </w:tcBorders>
            <w:shd w:val="clear" w:color="auto" w:fill="FFFFFF" w:themeFill="background1"/>
            <w:vAlign w:val="center"/>
          </w:tcPr>
          <w:p w14:paraId="6169D5EA" w14:textId="77777777" w:rsidR="000224CC" w:rsidRPr="00884770" w:rsidRDefault="000224CC" w:rsidP="000224CC">
            <w:pPr>
              <w:widowControl/>
              <w:autoSpaceDE w:val="0"/>
              <w:jc w:val="both"/>
              <w:rPr>
                <w:lang w:bidi="ar-SA"/>
              </w:rPr>
            </w:pPr>
          </w:p>
        </w:tc>
      </w:tr>
      <w:tr w:rsidR="000224CC" w:rsidRPr="00884770" w14:paraId="01E8E27E" w14:textId="77777777" w:rsidTr="00707C08">
        <w:tc>
          <w:tcPr>
            <w:tcW w:w="4390" w:type="dxa"/>
            <w:gridSpan w:val="3"/>
            <w:tcBorders>
              <w:top w:val="dotted" w:sz="4" w:space="0" w:color="auto"/>
              <w:bottom w:val="single" w:sz="4" w:space="0" w:color="auto"/>
              <w:right w:val="dotted" w:sz="4" w:space="0" w:color="auto"/>
            </w:tcBorders>
            <w:shd w:val="clear" w:color="auto" w:fill="FFFFFF" w:themeFill="background1"/>
            <w:vAlign w:val="center"/>
          </w:tcPr>
          <w:p w14:paraId="21DE532E" w14:textId="77777777" w:rsidR="000224CC" w:rsidRPr="00884770" w:rsidRDefault="000224CC" w:rsidP="000224CC">
            <w:pPr>
              <w:widowControl/>
              <w:autoSpaceDE w:val="0"/>
              <w:jc w:val="both"/>
              <w:rPr>
                <w:lang w:bidi="ar-SA"/>
              </w:rPr>
            </w:pPr>
            <w:r w:rsidRPr="00884770">
              <w:rPr>
                <w:lang w:eastAsia="es-ES" w:bidi="ar-SA"/>
              </w:rPr>
              <w:t>VALOR ESTIMADO:</w:t>
            </w:r>
          </w:p>
        </w:tc>
        <w:tc>
          <w:tcPr>
            <w:tcW w:w="4104" w:type="dxa"/>
            <w:gridSpan w:val="2"/>
            <w:tcBorders>
              <w:top w:val="dotted" w:sz="4" w:space="0" w:color="auto"/>
              <w:left w:val="dotted" w:sz="4" w:space="0" w:color="auto"/>
              <w:bottom w:val="single" w:sz="4" w:space="0" w:color="auto"/>
            </w:tcBorders>
            <w:shd w:val="clear" w:color="auto" w:fill="FFFFFF" w:themeFill="background1"/>
            <w:vAlign w:val="center"/>
          </w:tcPr>
          <w:p w14:paraId="6929C148" w14:textId="77777777" w:rsidR="000224CC" w:rsidRPr="00884770" w:rsidRDefault="000224CC" w:rsidP="000224CC">
            <w:pPr>
              <w:widowControl/>
              <w:autoSpaceDE w:val="0"/>
              <w:jc w:val="both"/>
              <w:rPr>
                <w:lang w:bidi="ar-SA"/>
              </w:rPr>
            </w:pPr>
          </w:p>
        </w:tc>
      </w:tr>
    </w:tbl>
    <w:p w14:paraId="4DB81463" w14:textId="77777777" w:rsidR="00022175" w:rsidRPr="00884770" w:rsidRDefault="00022175" w:rsidP="00E0319D">
      <w:pPr>
        <w:widowControl/>
        <w:suppressAutoHyphens w:val="0"/>
        <w:spacing w:before="0" w:after="0"/>
      </w:pPr>
    </w:p>
    <w:p w14:paraId="629F5BC5" w14:textId="77323643" w:rsidR="00577F55" w:rsidRPr="00884770" w:rsidRDefault="002919A1" w:rsidP="00E0319D">
      <w:pPr>
        <w:widowControl/>
        <w:suppressAutoHyphens w:val="0"/>
        <w:spacing w:before="0" w:after="0"/>
        <w:jc w:val="center"/>
        <w:rPr>
          <w:b/>
          <w:bCs/>
          <w:color w:val="2F5496" w:themeColor="accent1" w:themeShade="BF"/>
          <w:sz w:val="32"/>
          <w:u w:val="single"/>
        </w:rPr>
      </w:pPr>
      <w:r w:rsidRPr="00884770">
        <w:rPr>
          <w:b/>
          <w:bCs/>
          <w:color w:val="2F5496" w:themeColor="accent1" w:themeShade="BF"/>
          <w:sz w:val="32"/>
          <w:u w:val="single"/>
        </w:rPr>
        <w:lastRenderedPageBreak/>
        <w:t>ÍNDICE</w:t>
      </w:r>
    </w:p>
    <w:p w14:paraId="6D80C183" w14:textId="7F8C9FEB" w:rsidR="00577F55" w:rsidRPr="00884770" w:rsidRDefault="00577F55" w:rsidP="00E0319D">
      <w:pPr>
        <w:widowControl/>
        <w:suppressAutoHyphens w:val="0"/>
        <w:spacing w:before="0" w:after="0"/>
      </w:pPr>
    </w:p>
    <w:p w14:paraId="24431AD1" w14:textId="04241EB4" w:rsidR="004D5C81" w:rsidRDefault="0062595E">
      <w:pPr>
        <w:pStyle w:val="TDC1"/>
        <w:rPr>
          <w:rFonts w:asciiTheme="minorHAnsi" w:eastAsiaTheme="minorEastAsia" w:hAnsiTheme="minorHAnsi" w:cstheme="minorBidi"/>
          <w:b w:val="0"/>
          <w:caps w:val="0"/>
          <w:noProof/>
          <w:kern w:val="0"/>
          <w:sz w:val="22"/>
          <w:szCs w:val="22"/>
          <w:lang w:eastAsia="es-ES" w:bidi="ar-SA"/>
        </w:rPr>
      </w:pPr>
      <w:r w:rsidRPr="00884770">
        <w:rPr>
          <w:rFonts w:cs="Times New Roman"/>
        </w:rPr>
        <w:fldChar w:fldCharType="begin"/>
      </w:r>
      <w:r w:rsidRPr="00884770">
        <w:rPr>
          <w:rFonts w:cs="Times New Roman"/>
        </w:rPr>
        <w:instrText xml:space="preserve"> TOC \o "1-3" \h \z \u </w:instrText>
      </w:r>
      <w:r w:rsidRPr="00884770">
        <w:rPr>
          <w:rFonts w:cs="Times New Roman"/>
        </w:rPr>
        <w:fldChar w:fldCharType="separate"/>
      </w:r>
      <w:hyperlink w:anchor="_Toc127340777" w:history="1">
        <w:r w:rsidR="004D5C81" w:rsidRPr="00FD3B46">
          <w:rPr>
            <w:rStyle w:val="Hipervnculo"/>
            <w:rFonts w:eastAsiaTheme="majorEastAsia"/>
            <w:noProof/>
          </w:rPr>
          <w:t>1.</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 xml:space="preserve">OBJETO DEL CONTRATO (arts. 17, 28, 99, </w:t>
        </w:r>
        <w:r w:rsidR="004D5C81" w:rsidRPr="00FD3B46">
          <w:rPr>
            <w:rStyle w:val="Hipervnculo"/>
            <w:rFonts w:eastAsia="Times New Roman"/>
            <w:iCs/>
            <w:noProof/>
          </w:rPr>
          <w:t xml:space="preserve">123, 124 y D.A. </w:t>
        </w:r>
        <w:r w:rsidR="004D5C81">
          <w:rPr>
            <w:rStyle w:val="Hipervnculo"/>
            <w:rFonts w:eastAsia="Times New Roman"/>
            <w:iCs/>
            <w:noProof/>
          </w:rPr>
          <w:t>4ª</w:t>
        </w:r>
        <w:r w:rsidR="004D5C81" w:rsidRPr="00FD3B46">
          <w:rPr>
            <w:rStyle w:val="Hipervnculo"/>
            <w:rFonts w:eastAsia="Times New Roman"/>
            <w:noProof/>
          </w:rPr>
          <w:t xml:space="preserve"> de LCSP)</w:t>
        </w:r>
        <w:r w:rsidR="004D5C81">
          <w:rPr>
            <w:noProof/>
            <w:webHidden/>
          </w:rPr>
          <w:tab/>
        </w:r>
        <w:r w:rsidR="004D5C81">
          <w:rPr>
            <w:noProof/>
            <w:webHidden/>
          </w:rPr>
          <w:fldChar w:fldCharType="begin"/>
        </w:r>
        <w:r w:rsidR="004D5C81">
          <w:rPr>
            <w:noProof/>
            <w:webHidden/>
          </w:rPr>
          <w:instrText xml:space="preserve"> PAGEREF _Toc127340777 \h </w:instrText>
        </w:r>
        <w:r w:rsidR="004D5C81">
          <w:rPr>
            <w:noProof/>
            <w:webHidden/>
          </w:rPr>
        </w:r>
        <w:r w:rsidR="004D5C81">
          <w:rPr>
            <w:noProof/>
            <w:webHidden/>
          </w:rPr>
          <w:fldChar w:fldCharType="separate"/>
        </w:r>
        <w:r w:rsidR="003978B1">
          <w:rPr>
            <w:noProof/>
            <w:webHidden/>
          </w:rPr>
          <w:t>6</w:t>
        </w:r>
        <w:r w:rsidR="004D5C81">
          <w:rPr>
            <w:noProof/>
            <w:webHidden/>
          </w:rPr>
          <w:fldChar w:fldCharType="end"/>
        </w:r>
      </w:hyperlink>
    </w:p>
    <w:p w14:paraId="3D68838A" w14:textId="5348F60A"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78" w:history="1">
        <w:r w:rsidR="004D5C81" w:rsidRPr="00FD3B46">
          <w:rPr>
            <w:rStyle w:val="Hipervnculo"/>
            <w:rFonts w:eastAsiaTheme="majorEastAsia"/>
            <w:noProof/>
          </w:rPr>
          <w:t>2.</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heme="majorEastAsia"/>
            <w:bCs/>
            <w:noProof/>
          </w:rPr>
          <w:t>ÓRGANO DE CONTRATACIÓN</w:t>
        </w:r>
        <w:r w:rsidR="004D5C81" w:rsidRPr="00FD3B46">
          <w:rPr>
            <w:rStyle w:val="Hipervnculo"/>
            <w:rFonts w:eastAsiaTheme="majorEastAsia"/>
            <w:noProof/>
          </w:rPr>
          <w:t xml:space="preserve"> (arts. 61, 63 y 190 LCSP)</w:t>
        </w:r>
        <w:r w:rsidR="004D5C81">
          <w:rPr>
            <w:noProof/>
            <w:webHidden/>
          </w:rPr>
          <w:tab/>
        </w:r>
        <w:r w:rsidR="004D5C81">
          <w:rPr>
            <w:noProof/>
            <w:webHidden/>
          </w:rPr>
          <w:fldChar w:fldCharType="begin"/>
        </w:r>
        <w:r w:rsidR="004D5C81">
          <w:rPr>
            <w:noProof/>
            <w:webHidden/>
          </w:rPr>
          <w:instrText xml:space="preserve"> PAGEREF _Toc127340778 \h </w:instrText>
        </w:r>
        <w:r w:rsidR="004D5C81">
          <w:rPr>
            <w:noProof/>
            <w:webHidden/>
          </w:rPr>
        </w:r>
        <w:r w:rsidR="004D5C81">
          <w:rPr>
            <w:noProof/>
            <w:webHidden/>
          </w:rPr>
          <w:fldChar w:fldCharType="separate"/>
        </w:r>
        <w:r>
          <w:rPr>
            <w:noProof/>
            <w:webHidden/>
          </w:rPr>
          <w:t>7</w:t>
        </w:r>
        <w:r w:rsidR="004D5C81">
          <w:rPr>
            <w:noProof/>
            <w:webHidden/>
          </w:rPr>
          <w:fldChar w:fldCharType="end"/>
        </w:r>
      </w:hyperlink>
    </w:p>
    <w:p w14:paraId="6D8B2723" w14:textId="5E5558E7"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79" w:history="1">
        <w:r w:rsidR="004D5C81" w:rsidRPr="00FD3B46">
          <w:rPr>
            <w:rStyle w:val="Hipervnculo"/>
            <w:rFonts w:eastAsiaTheme="majorEastAsia"/>
            <w:noProof/>
          </w:rPr>
          <w:t>3.</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RÉGIMEN JURÍDICO Y JURISDICCIÓN</w:t>
        </w:r>
        <w:r w:rsidR="004D5C81">
          <w:rPr>
            <w:noProof/>
            <w:webHidden/>
          </w:rPr>
          <w:tab/>
        </w:r>
        <w:r w:rsidR="004D5C81">
          <w:rPr>
            <w:noProof/>
            <w:webHidden/>
          </w:rPr>
          <w:fldChar w:fldCharType="begin"/>
        </w:r>
        <w:r w:rsidR="004D5C81">
          <w:rPr>
            <w:noProof/>
            <w:webHidden/>
          </w:rPr>
          <w:instrText xml:space="preserve"> PAGEREF _Toc127340779 \h </w:instrText>
        </w:r>
        <w:r w:rsidR="004D5C81">
          <w:rPr>
            <w:noProof/>
            <w:webHidden/>
          </w:rPr>
        </w:r>
        <w:r w:rsidR="004D5C81">
          <w:rPr>
            <w:noProof/>
            <w:webHidden/>
          </w:rPr>
          <w:fldChar w:fldCharType="separate"/>
        </w:r>
        <w:r>
          <w:rPr>
            <w:noProof/>
            <w:webHidden/>
          </w:rPr>
          <w:t>8</w:t>
        </w:r>
        <w:r w:rsidR="004D5C81">
          <w:rPr>
            <w:noProof/>
            <w:webHidden/>
          </w:rPr>
          <w:fldChar w:fldCharType="end"/>
        </w:r>
      </w:hyperlink>
    </w:p>
    <w:p w14:paraId="0E695A09" w14:textId="41B5FB07"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80" w:history="1">
        <w:r w:rsidR="004D5C81" w:rsidRPr="00FD3B46">
          <w:rPr>
            <w:rStyle w:val="Hipervnculo"/>
            <w:rFonts w:eastAsiaTheme="majorEastAsia"/>
            <w:noProof/>
          </w:rPr>
          <w:t>4.</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 xml:space="preserve">APTITUD PARA CONTRATAR </w:t>
        </w:r>
        <w:r w:rsidR="004D5C81" w:rsidRPr="00FD3B46">
          <w:rPr>
            <w:rStyle w:val="Hipervnculo"/>
            <w:rFonts w:eastAsia="Times New Roman"/>
            <w:i/>
            <w:noProof/>
          </w:rPr>
          <w:t>(</w:t>
        </w:r>
        <w:r w:rsidR="004D5C81" w:rsidRPr="00FD3B46">
          <w:rPr>
            <w:rStyle w:val="Hipervnculo"/>
            <w:rFonts w:eastAsia="Times New Roman"/>
            <w:i/>
            <w:iCs/>
            <w:noProof/>
          </w:rPr>
          <w:t>arts. 65 y ss. LCSP)</w:t>
        </w:r>
        <w:r w:rsidR="004D5C81">
          <w:rPr>
            <w:noProof/>
            <w:webHidden/>
          </w:rPr>
          <w:tab/>
        </w:r>
        <w:r w:rsidR="004D5C81">
          <w:rPr>
            <w:noProof/>
            <w:webHidden/>
          </w:rPr>
          <w:fldChar w:fldCharType="begin"/>
        </w:r>
        <w:r w:rsidR="004D5C81">
          <w:rPr>
            <w:noProof/>
            <w:webHidden/>
          </w:rPr>
          <w:instrText xml:space="preserve"> PAGEREF _Toc127340780 \h </w:instrText>
        </w:r>
        <w:r w:rsidR="004D5C81">
          <w:rPr>
            <w:noProof/>
            <w:webHidden/>
          </w:rPr>
        </w:r>
        <w:r w:rsidR="004D5C81">
          <w:rPr>
            <w:noProof/>
            <w:webHidden/>
          </w:rPr>
          <w:fldChar w:fldCharType="separate"/>
        </w:r>
        <w:r>
          <w:rPr>
            <w:noProof/>
            <w:webHidden/>
          </w:rPr>
          <w:t>9</w:t>
        </w:r>
        <w:r w:rsidR="004D5C81">
          <w:rPr>
            <w:noProof/>
            <w:webHidden/>
          </w:rPr>
          <w:fldChar w:fldCharType="end"/>
        </w:r>
      </w:hyperlink>
    </w:p>
    <w:p w14:paraId="7AAFC988" w14:textId="37B3944F"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81" w:history="1">
        <w:r w:rsidR="004D5C81" w:rsidRPr="00FD3B46">
          <w:rPr>
            <w:rStyle w:val="Hipervnculo"/>
            <w:rFonts w:eastAsiaTheme="majorEastAsia"/>
            <w:noProof/>
          </w:rPr>
          <w:t>5.</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 xml:space="preserve">PRESUPUESTO BASE DE LICITACIÓN </w:t>
        </w:r>
        <w:r w:rsidR="004D5C81" w:rsidRPr="00FD3B46">
          <w:rPr>
            <w:rStyle w:val="Hipervnculo"/>
            <w:rFonts w:eastAsia="Times New Roman"/>
            <w:i/>
            <w:noProof/>
          </w:rPr>
          <w:t>(</w:t>
        </w:r>
        <w:r w:rsidR="004D5C81" w:rsidRPr="00FD3B46">
          <w:rPr>
            <w:rStyle w:val="Hipervnculo"/>
            <w:rFonts w:eastAsia="Times New Roman"/>
            <w:noProof/>
          </w:rPr>
          <w:t>art. 100 y 309 LCSP</w:t>
        </w:r>
        <w:r w:rsidR="004D5C81" w:rsidRPr="00FD3B46">
          <w:rPr>
            <w:rStyle w:val="Hipervnculo"/>
            <w:rFonts w:eastAsia="Times New Roman"/>
            <w:i/>
            <w:noProof/>
          </w:rPr>
          <w:t>)</w:t>
        </w:r>
        <w:r w:rsidR="004D5C81">
          <w:rPr>
            <w:noProof/>
            <w:webHidden/>
          </w:rPr>
          <w:tab/>
        </w:r>
        <w:r w:rsidR="004D5C81">
          <w:rPr>
            <w:noProof/>
            <w:webHidden/>
          </w:rPr>
          <w:fldChar w:fldCharType="begin"/>
        </w:r>
        <w:r w:rsidR="004D5C81">
          <w:rPr>
            <w:noProof/>
            <w:webHidden/>
          </w:rPr>
          <w:instrText xml:space="preserve"> PAGEREF _Toc127340781 \h </w:instrText>
        </w:r>
        <w:r w:rsidR="004D5C81">
          <w:rPr>
            <w:noProof/>
            <w:webHidden/>
          </w:rPr>
        </w:r>
        <w:r w:rsidR="004D5C81">
          <w:rPr>
            <w:noProof/>
            <w:webHidden/>
          </w:rPr>
          <w:fldChar w:fldCharType="separate"/>
        </w:r>
        <w:r>
          <w:rPr>
            <w:noProof/>
            <w:webHidden/>
          </w:rPr>
          <w:t>12</w:t>
        </w:r>
        <w:r w:rsidR="004D5C81">
          <w:rPr>
            <w:noProof/>
            <w:webHidden/>
          </w:rPr>
          <w:fldChar w:fldCharType="end"/>
        </w:r>
      </w:hyperlink>
    </w:p>
    <w:p w14:paraId="44D36470" w14:textId="55FBCC27"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82" w:history="1">
        <w:r w:rsidR="004D5C81" w:rsidRPr="00FD3B46">
          <w:rPr>
            <w:rStyle w:val="Hipervnculo"/>
            <w:rFonts w:eastAsiaTheme="majorEastAsia"/>
            <w:noProof/>
          </w:rPr>
          <w:t>6.</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EXISTENCIA DE CRÉDITO PRESUPUESTARIO (art. 35.1.L) y 116.3 LCSP)</w:t>
        </w:r>
        <w:r w:rsidR="004D5C81">
          <w:rPr>
            <w:noProof/>
            <w:webHidden/>
          </w:rPr>
          <w:tab/>
        </w:r>
        <w:r w:rsidR="004D5C81">
          <w:rPr>
            <w:noProof/>
            <w:webHidden/>
          </w:rPr>
          <w:fldChar w:fldCharType="begin"/>
        </w:r>
        <w:r w:rsidR="004D5C81">
          <w:rPr>
            <w:noProof/>
            <w:webHidden/>
          </w:rPr>
          <w:instrText xml:space="preserve"> PAGEREF _Toc127340782 \h </w:instrText>
        </w:r>
        <w:r w:rsidR="004D5C81">
          <w:rPr>
            <w:noProof/>
            <w:webHidden/>
          </w:rPr>
        </w:r>
        <w:r w:rsidR="004D5C81">
          <w:rPr>
            <w:noProof/>
            <w:webHidden/>
          </w:rPr>
          <w:fldChar w:fldCharType="separate"/>
        </w:r>
        <w:r>
          <w:rPr>
            <w:noProof/>
            <w:webHidden/>
          </w:rPr>
          <w:t>13</w:t>
        </w:r>
        <w:r w:rsidR="004D5C81">
          <w:rPr>
            <w:noProof/>
            <w:webHidden/>
          </w:rPr>
          <w:fldChar w:fldCharType="end"/>
        </w:r>
      </w:hyperlink>
    </w:p>
    <w:p w14:paraId="7CC0E43E" w14:textId="567E52C6"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83" w:history="1">
        <w:r w:rsidR="004D5C81" w:rsidRPr="00FD3B46">
          <w:rPr>
            <w:rStyle w:val="Hipervnculo"/>
            <w:rFonts w:eastAsiaTheme="majorEastAsia"/>
            <w:noProof/>
          </w:rPr>
          <w:t>7.</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VALOR ESTIMADO DEL CONTRATO (art. 101 LCSP y art. 39 Ley 4/2021)</w:t>
        </w:r>
        <w:r w:rsidR="004D5C81">
          <w:rPr>
            <w:noProof/>
            <w:webHidden/>
          </w:rPr>
          <w:tab/>
        </w:r>
        <w:r w:rsidR="004D5C81">
          <w:rPr>
            <w:noProof/>
            <w:webHidden/>
          </w:rPr>
          <w:fldChar w:fldCharType="begin"/>
        </w:r>
        <w:r w:rsidR="004D5C81">
          <w:rPr>
            <w:noProof/>
            <w:webHidden/>
          </w:rPr>
          <w:instrText xml:space="preserve"> PAGEREF _Toc127340783 \h </w:instrText>
        </w:r>
        <w:r w:rsidR="004D5C81">
          <w:rPr>
            <w:noProof/>
            <w:webHidden/>
          </w:rPr>
        </w:r>
        <w:r w:rsidR="004D5C81">
          <w:rPr>
            <w:noProof/>
            <w:webHidden/>
          </w:rPr>
          <w:fldChar w:fldCharType="separate"/>
        </w:r>
        <w:r>
          <w:rPr>
            <w:noProof/>
            <w:webHidden/>
          </w:rPr>
          <w:t>14</w:t>
        </w:r>
        <w:r w:rsidR="004D5C81">
          <w:rPr>
            <w:noProof/>
            <w:webHidden/>
          </w:rPr>
          <w:fldChar w:fldCharType="end"/>
        </w:r>
      </w:hyperlink>
    </w:p>
    <w:p w14:paraId="0F010A46" w14:textId="2369465C"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84" w:history="1">
        <w:r w:rsidR="004D5C81" w:rsidRPr="00FD3B46">
          <w:rPr>
            <w:rStyle w:val="Hipervnculo"/>
            <w:rFonts w:eastAsiaTheme="majorEastAsia"/>
            <w:noProof/>
          </w:rPr>
          <w:t>8.</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PRECIO DEL CONTRATO</w:t>
        </w:r>
        <w:r w:rsidR="004D5C81" w:rsidRPr="00FD3B46">
          <w:rPr>
            <w:rStyle w:val="Hipervnculo"/>
            <w:rFonts w:eastAsia="Times New Roman"/>
            <w:iCs/>
            <w:noProof/>
          </w:rPr>
          <w:t xml:space="preserve"> (art. 102 LCSP)</w:t>
        </w:r>
        <w:r w:rsidR="004D5C81">
          <w:rPr>
            <w:noProof/>
            <w:webHidden/>
          </w:rPr>
          <w:tab/>
        </w:r>
        <w:r w:rsidR="004D5C81">
          <w:rPr>
            <w:noProof/>
            <w:webHidden/>
          </w:rPr>
          <w:fldChar w:fldCharType="begin"/>
        </w:r>
        <w:r w:rsidR="004D5C81">
          <w:rPr>
            <w:noProof/>
            <w:webHidden/>
          </w:rPr>
          <w:instrText xml:space="preserve"> PAGEREF _Toc127340784 \h </w:instrText>
        </w:r>
        <w:r w:rsidR="004D5C81">
          <w:rPr>
            <w:noProof/>
            <w:webHidden/>
          </w:rPr>
        </w:r>
        <w:r w:rsidR="004D5C81">
          <w:rPr>
            <w:noProof/>
            <w:webHidden/>
          </w:rPr>
          <w:fldChar w:fldCharType="separate"/>
        </w:r>
        <w:r>
          <w:rPr>
            <w:noProof/>
            <w:webHidden/>
          </w:rPr>
          <w:t>14</w:t>
        </w:r>
        <w:r w:rsidR="004D5C81">
          <w:rPr>
            <w:noProof/>
            <w:webHidden/>
          </w:rPr>
          <w:fldChar w:fldCharType="end"/>
        </w:r>
      </w:hyperlink>
    </w:p>
    <w:p w14:paraId="35F3DAB3" w14:textId="26F31888"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85" w:history="1">
        <w:r w:rsidR="004D5C81" w:rsidRPr="00FD3B46">
          <w:rPr>
            <w:rStyle w:val="Hipervnculo"/>
            <w:rFonts w:eastAsiaTheme="majorEastAsia"/>
            <w:noProof/>
          </w:rPr>
          <w:t>9.</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 xml:space="preserve">REVISIÓN DEL PRECIO DEL CONTRATO Y OTRAS VARIACIONES DEL MISMO </w:t>
        </w:r>
        <w:r w:rsidR="004D5C81" w:rsidRPr="00FD3B46">
          <w:rPr>
            <w:rStyle w:val="Hipervnculo"/>
            <w:rFonts w:eastAsia="Times New Roman"/>
            <w:iCs/>
            <w:noProof/>
          </w:rPr>
          <w:t>(arts. 102.6, 103 y ss y 309 LCSP)</w:t>
        </w:r>
        <w:r w:rsidR="004D5C81">
          <w:rPr>
            <w:noProof/>
            <w:webHidden/>
          </w:rPr>
          <w:tab/>
        </w:r>
        <w:r w:rsidR="004D5C81">
          <w:rPr>
            <w:noProof/>
            <w:webHidden/>
          </w:rPr>
          <w:fldChar w:fldCharType="begin"/>
        </w:r>
        <w:r w:rsidR="004D5C81">
          <w:rPr>
            <w:noProof/>
            <w:webHidden/>
          </w:rPr>
          <w:instrText xml:space="preserve"> PAGEREF _Toc127340785 \h </w:instrText>
        </w:r>
        <w:r w:rsidR="004D5C81">
          <w:rPr>
            <w:noProof/>
            <w:webHidden/>
          </w:rPr>
        </w:r>
        <w:r w:rsidR="004D5C81">
          <w:rPr>
            <w:noProof/>
            <w:webHidden/>
          </w:rPr>
          <w:fldChar w:fldCharType="separate"/>
        </w:r>
        <w:r>
          <w:rPr>
            <w:noProof/>
            <w:webHidden/>
          </w:rPr>
          <w:t>15</w:t>
        </w:r>
        <w:r w:rsidR="004D5C81">
          <w:rPr>
            <w:noProof/>
            <w:webHidden/>
          </w:rPr>
          <w:fldChar w:fldCharType="end"/>
        </w:r>
      </w:hyperlink>
    </w:p>
    <w:p w14:paraId="6719D280" w14:textId="59CE5193"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86" w:history="1">
        <w:r w:rsidR="004D5C81" w:rsidRPr="00FD3B46">
          <w:rPr>
            <w:rStyle w:val="Hipervnculo"/>
            <w:rFonts w:eastAsiaTheme="majorEastAsia"/>
            <w:noProof/>
          </w:rPr>
          <w:t>10.</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heme="majorEastAsia"/>
            <w:noProof/>
          </w:rPr>
          <w:t>Plazo de ejecución (arts. 29 y 195 LCSP)</w:t>
        </w:r>
        <w:r w:rsidR="004D5C81">
          <w:rPr>
            <w:noProof/>
            <w:webHidden/>
          </w:rPr>
          <w:tab/>
        </w:r>
        <w:r w:rsidR="004D5C81">
          <w:rPr>
            <w:noProof/>
            <w:webHidden/>
          </w:rPr>
          <w:fldChar w:fldCharType="begin"/>
        </w:r>
        <w:r w:rsidR="004D5C81">
          <w:rPr>
            <w:noProof/>
            <w:webHidden/>
          </w:rPr>
          <w:instrText xml:space="preserve"> PAGEREF _Toc127340786 \h </w:instrText>
        </w:r>
        <w:r w:rsidR="004D5C81">
          <w:rPr>
            <w:noProof/>
            <w:webHidden/>
          </w:rPr>
        </w:r>
        <w:r w:rsidR="004D5C81">
          <w:rPr>
            <w:noProof/>
            <w:webHidden/>
          </w:rPr>
          <w:fldChar w:fldCharType="separate"/>
        </w:r>
        <w:r>
          <w:rPr>
            <w:noProof/>
            <w:webHidden/>
          </w:rPr>
          <w:t>15</w:t>
        </w:r>
        <w:r w:rsidR="004D5C81">
          <w:rPr>
            <w:noProof/>
            <w:webHidden/>
          </w:rPr>
          <w:fldChar w:fldCharType="end"/>
        </w:r>
      </w:hyperlink>
    </w:p>
    <w:p w14:paraId="64AD71A8" w14:textId="6BACC742"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87" w:history="1">
        <w:r w:rsidR="004D5C81" w:rsidRPr="00FD3B46">
          <w:rPr>
            <w:rStyle w:val="Hipervnculo"/>
            <w:rFonts w:eastAsiaTheme="majorEastAsia"/>
            <w:noProof/>
          </w:rPr>
          <w:t>11.</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PROCEDIMIENTO DE ADJUDICACIÓN (arts.119 (urgente), 131.2, 152 y 156.9 LCSP  y art. 50 del rdl 36/2020))</w:t>
        </w:r>
        <w:r w:rsidR="004D5C81">
          <w:rPr>
            <w:noProof/>
            <w:webHidden/>
          </w:rPr>
          <w:tab/>
        </w:r>
        <w:r w:rsidR="004D5C81">
          <w:rPr>
            <w:noProof/>
            <w:webHidden/>
          </w:rPr>
          <w:fldChar w:fldCharType="begin"/>
        </w:r>
        <w:r w:rsidR="004D5C81">
          <w:rPr>
            <w:noProof/>
            <w:webHidden/>
          </w:rPr>
          <w:instrText xml:space="preserve"> PAGEREF _Toc127340787 \h </w:instrText>
        </w:r>
        <w:r w:rsidR="004D5C81">
          <w:rPr>
            <w:noProof/>
            <w:webHidden/>
          </w:rPr>
        </w:r>
        <w:r w:rsidR="004D5C81">
          <w:rPr>
            <w:noProof/>
            <w:webHidden/>
          </w:rPr>
          <w:fldChar w:fldCharType="separate"/>
        </w:r>
        <w:r>
          <w:rPr>
            <w:noProof/>
            <w:webHidden/>
          </w:rPr>
          <w:t>16</w:t>
        </w:r>
        <w:r w:rsidR="004D5C81">
          <w:rPr>
            <w:noProof/>
            <w:webHidden/>
          </w:rPr>
          <w:fldChar w:fldCharType="end"/>
        </w:r>
      </w:hyperlink>
    </w:p>
    <w:p w14:paraId="6CEE2F37" w14:textId="66ED3634"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88" w:history="1">
        <w:r w:rsidR="004D5C81" w:rsidRPr="00FD3B46">
          <w:rPr>
            <w:rStyle w:val="Hipervnculo"/>
            <w:rFonts w:eastAsiaTheme="majorEastAsia"/>
            <w:noProof/>
          </w:rPr>
          <w:t>12.</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CRITERIOS DE ADJUDICACIÓN (</w:t>
        </w:r>
        <w:r w:rsidR="004D5C81" w:rsidRPr="00FD3B46">
          <w:rPr>
            <w:rStyle w:val="Hipervnculo"/>
            <w:rFonts w:eastAsia="Times New Roman"/>
            <w:iCs/>
            <w:noProof/>
          </w:rPr>
          <w:t>arts. 145, 146 y 147 LCSP</w:t>
        </w:r>
        <w:r w:rsidR="004D5C81" w:rsidRPr="00FD3B46">
          <w:rPr>
            <w:rStyle w:val="Hipervnculo"/>
            <w:rFonts w:eastAsia="Times New Roman"/>
            <w:noProof/>
          </w:rPr>
          <w:t>)</w:t>
        </w:r>
        <w:r w:rsidR="004D5C81">
          <w:rPr>
            <w:noProof/>
            <w:webHidden/>
          </w:rPr>
          <w:tab/>
        </w:r>
        <w:r w:rsidR="004D5C81">
          <w:rPr>
            <w:noProof/>
            <w:webHidden/>
          </w:rPr>
          <w:fldChar w:fldCharType="begin"/>
        </w:r>
        <w:r w:rsidR="004D5C81">
          <w:rPr>
            <w:noProof/>
            <w:webHidden/>
          </w:rPr>
          <w:instrText xml:space="preserve"> PAGEREF _Toc127340788 \h </w:instrText>
        </w:r>
        <w:r w:rsidR="004D5C81">
          <w:rPr>
            <w:noProof/>
            <w:webHidden/>
          </w:rPr>
        </w:r>
        <w:r w:rsidR="004D5C81">
          <w:rPr>
            <w:noProof/>
            <w:webHidden/>
          </w:rPr>
          <w:fldChar w:fldCharType="separate"/>
        </w:r>
        <w:r>
          <w:rPr>
            <w:noProof/>
            <w:webHidden/>
          </w:rPr>
          <w:t>17</w:t>
        </w:r>
        <w:r w:rsidR="004D5C81">
          <w:rPr>
            <w:noProof/>
            <w:webHidden/>
          </w:rPr>
          <w:fldChar w:fldCharType="end"/>
        </w:r>
      </w:hyperlink>
    </w:p>
    <w:p w14:paraId="0896547C" w14:textId="3F0F1B3C"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89" w:history="1">
        <w:r w:rsidR="004D5C81" w:rsidRPr="00FD3B46">
          <w:rPr>
            <w:rStyle w:val="Hipervnculo"/>
            <w:rFonts w:eastAsiaTheme="majorEastAsia"/>
            <w:noProof/>
          </w:rPr>
          <w:t>13.</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PRESENTACIÓN DE PROPOSICIONES (arts.119 (urgente), 136, 137, 138, 139, 144 y 159.6 a) LCSP)</w:t>
        </w:r>
        <w:r w:rsidR="004D5C81">
          <w:rPr>
            <w:noProof/>
            <w:webHidden/>
          </w:rPr>
          <w:tab/>
        </w:r>
        <w:r w:rsidR="004D5C81">
          <w:rPr>
            <w:noProof/>
            <w:webHidden/>
          </w:rPr>
          <w:fldChar w:fldCharType="begin"/>
        </w:r>
        <w:r w:rsidR="004D5C81">
          <w:rPr>
            <w:noProof/>
            <w:webHidden/>
          </w:rPr>
          <w:instrText xml:space="preserve"> PAGEREF _Toc127340789 \h </w:instrText>
        </w:r>
        <w:r w:rsidR="004D5C81">
          <w:rPr>
            <w:noProof/>
            <w:webHidden/>
          </w:rPr>
        </w:r>
        <w:r w:rsidR="004D5C81">
          <w:rPr>
            <w:noProof/>
            <w:webHidden/>
          </w:rPr>
          <w:fldChar w:fldCharType="separate"/>
        </w:r>
        <w:r>
          <w:rPr>
            <w:noProof/>
            <w:webHidden/>
          </w:rPr>
          <w:t>19</w:t>
        </w:r>
        <w:r w:rsidR="004D5C81">
          <w:rPr>
            <w:noProof/>
            <w:webHidden/>
          </w:rPr>
          <w:fldChar w:fldCharType="end"/>
        </w:r>
      </w:hyperlink>
    </w:p>
    <w:p w14:paraId="0A33C422" w14:textId="7B5CD454"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90" w:history="1">
        <w:r w:rsidR="004D5C81" w:rsidRPr="00FD3B46">
          <w:rPr>
            <w:rStyle w:val="Hipervnculo"/>
            <w:rFonts w:eastAsiaTheme="majorEastAsia"/>
            <w:noProof/>
          </w:rPr>
          <w:t>14.</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CONTENIDO DE LAS PROPOSICIONES (</w:t>
        </w:r>
        <w:r w:rsidR="004D5C81" w:rsidRPr="00FD3B46">
          <w:rPr>
            <w:rStyle w:val="Hipervnculo"/>
            <w:rFonts w:eastAsia="Times New Roman"/>
            <w:i/>
            <w:iCs/>
            <w:noProof/>
          </w:rPr>
          <w:t>art. 140 LCSP</w:t>
        </w:r>
        <w:r w:rsidR="004D5C81" w:rsidRPr="00FD3B46">
          <w:rPr>
            <w:rStyle w:val="Hipervnculo"/>
            <w:rFonts w:eastAsia="Times New Roman"/>
            <w:noProof/>
          </w:rPr>
          <w:t>)</w:t>
        </w:r>
        <w:r w:rsidR="004D5C81">
          <w:rPr>
            <w:noProof/>
            <w:webHidden/>
          </w:rPr>
          <w:tab/>
        </w:r>
        <w:r w:rsidR="004D5C81">
          <w:rPr>
            <w:noProof/>
            <w:webHidden/>
          </w:rPr>
          <w:fldChar w:fldCharType="begin"/>
        </w:r>
        <w:r w:rsidR="004D5C81">
          <w:rPr>
            <w:noProof/>
            <w:webHidden/>
          </w:rPr>
          <w:instrText xml:space="preserve"> PAGEREF _Toc127340790 \h </w:instrText>
        </w:r>
        <w:r w:rsidR="004D5C81">
          <w:rPr>
            <w:noProof/>
            <w:webHidden/>
          </w:rPr>
        </w:r>
        <w:r w:rsidR="004D5C81">
          <w:rPr>
            <w:noProof/>
            <w:webHidden/>
          </w:rPr>
          <w:fldChar w:fldCharType="separate"/>
        </w:r>
        <w:r>
          <w:rPr>
            <w:noProof/>
            <w:webHidden/>
          </w:rPr>
          <w:t>22</w:t>
        </w:r>
        <w:r w:rsidR="004D5C81">
          <w:rPr>
            <w:noProof/>
            <w:webHidden/>
          </w:rPr>
          <w:fldChar w:fldCharType="end"/>
        </w:r>
      </w:hyperlink>
    </w:p>
    <w:p w14:paraId="7EF810D5" w14:textId="4EB146F0"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91" w:history="1">
        <w:r w:rsidR="004D5C81" w:rsidRPr="00FD3B46">
          <w:rPr>
            <w:rStyle w:val="Hipervnculo"/>
            <w:rFonts w:eastAsiaTheme="majorEastAsia"/>
            <w:noProof/>
          </w:rPr>
          <w:t>15.</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UNIDAD TÉCNICA DE APOYO AL ÓRGANO DE CONTRATACIÓN</w:t>
        </w:r>
        <w:r w:rsidR="004D5C81" w:rsidRPr="00FD3B46">
          <w:rPr>
            <w:rStyle w:val="Hipervnculo"/>
            <w:rFonts w:eastAsia="Times New Roman"/>
            <w:i/>
            <w:iCs/>
            <w:noProof/>
          </w:rPr>
          <w:t xml:space="preserve"> (art. 159.6.d) LCSP)</w:t>
        </w:r>
        <w:r w:rsidR="004D5C81">
          <w:rPr>
            <w:noProof/>
            <w:webHidden/>
          </w:rPr>
          <w:tab/>
        </w:r>
        <w:r w:rsidR="004D5C81">
          <w:rPr>
            <w:noProof/>
            <w:webHidden/>
          </w:rPr>
          <w:fldChar w:fldCharType="begin"/>
        </w:r>
        <w:r w:rsidR="004D5C81">
          <w:rPr>
            <w:noProof/>
            <w:webHidden/>
          </w:rPr>
          <w:instrText xml:space="preserve"> PAGEREF _Toc127340791 \h </w:instrText>
        </w:r>
        <w:r w:rsidR="004D5C81">
          <w:rPr>
            <w:noProof/>
            <w:webHidden/>
          </w:rPr>
        </w:r>
        <w:r w:rsidR="004D5C81">
          <w:rPr>
            <w:noProof/>
            <w:webHidden/>
          </w:rPr>
          <w:fldChar w:fldCharType="separate"/>
        </w:r>
        <w:r>
          <w:rPr>
            <w:noProof/>
            <w:webHidden/>
          </w:rPr>
          <w:t>24</w:t>
        </w:r>
        <w:r w:rsidR="004D5C81">
          <w:rPr>
            <w:noProof/>
            <w:webHidden/>
          </w:rPr>
          <w:fldChar w:fldCharType="end"/>
        </w:r>
      </w:hyperlink>
    </w:p>
    <w:p w14:paraId="0DAABC55" w14:textId="224E3772"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92" w:history="1">
        <w:r w:rsidR="004D5C81" w:rsidRPr="00FD3B46">
          <w:rPr>
            <w:rStyle w:val="Hipervnculo"/>
            <w:rFonts w:cs="Times New Roman"/>
            <w:noProof/>
          </w:rPr>
          <w:t>16.</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cs="Times New Roman"/>
            <w:noProof/>
          </w:rPr>
          <w:t>ANALISIS DE RIESGO DE CONFLICTO DE INTERESES y daci</w:t>
        </w:r>
        <w:r w:rsidR="004D5C81">
          <w:rPr>
            <w:noProof/>
            <w:webHidden/>
          </w:rPr>
          <w:tab/>
        </w:r>
        <w:r w:rsidR="004D5C81">
          <w:rPr>
            <w:noProof/>
            <w:webHidden/>
          </w:rPr>
          <w:fldChar w:fldCharType="begin"/>
        </w:r>
        <w:r w:rsidR="004D5C81">
          <w:rPr>
            <w:noProof/>
            <w:webHidden/>
          </w:rPr>
          <w:instrText xml:space="preserve"> PAGEREF _Toc127340792 \h </w:instrText>
        </w:r>
        <w:r w:rsidR="004D5C81">
          <w:rPr>
            <w:noProof/>
            <w:webHidden/>
          </w:rPr>
        </w:r>
        <w:r w:rsidR="004D5C81">
          <w:rPr>
            <w:noProof/>
            <w:webHidden/>
          </w:rPr>
          <w:fldChar w:fldCharType="separate"/>
        </w:r>
        <w:r>
          <w:rPr>
            <w:noProof/>
            <w:webHidden/>
          </w:rPr>
          <w:t>24</w:t>
        </w:r>
        <w:r w:rsidR="004D5C81">
          <w:rPr>
            <w:noProof/>
            <w:webHidden/>
          </w:rPr>
          <w:fldChar w:fldCharType="end"/>
        </w:r>
      </w:hyperlink>
    </w:p>
    <w:p w14:paraId="6A07D395" w14:textId="1961373C"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93" w:history="1">
        <w:r w:rsidR="004D5C81" w:rsidRPr="00FD3B46">
          <w:rPr>
            <w:rStyle w:val="Hipervnculo"/>
            <w:rFonts w:eastAsiaTheme="majorEastAsia"/>
            <w:noProof/>
          </w:rPr>
          <w:t>17.</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 xml:space="preserve">CALIFICACIÓN DE LA DOCUMENTACIÓN GENERAL, </w:t>
        </w:r>
        <w:r w:rsidR="004D5C81" w:rsidRPr="00FD3B46">
          <w:rPr>
            <w:rStyle w:val="Hipervnculo"/>
            <w:rFonts w:eastAsia="Times New Roman"/>
            <w:noProof/>
            <w:spacing w:val="-3"/>
          </w:rPr>
          <w:t>APERTURA DE PROPOSICIONES Y PROPUESTA DE ADJUDICACIÓN (art. 141.2 LCSP)</w:t>
        </w:r>
        <w:r w:rsidR="004D5C81">
          <w:rPr>
            <w:noProof/>
            <w:webHidden/>
          </w:rPr>
          <w:tab/>
        </w:r>
        <w:r w:rsidR="004D5C81">
          <w:rPr>
            <w:noProof/>
            <w:webHidden/>
          </w:rPr>
          <w:fldChar w:fldCharType="begin"/>
        </w:r>
        <w:r w:rsidR="004D5C81">
          <w:rPr>
            <w:noProof/>
            <w:webHidden/>
          </w:rPr>
          <w:instrText xml:space="preserve"> PAGEREF _Toc127340793 \h </w:instrText>
        </w:r>
        <w:r w:rsidR="004D5C81">
          <w:rPr>
            <w:noProof/>
            <w:webHidden/>
          </w:rPr>
        </w:r>
        <w:r w:rsidR="004D5C81">
          <w:rPr>
            <w:noProof/>
            <w:webHidden/>
          </w:rPr>
          <w:fldChar w:fldCharType="separate"/>
        </w:r>
        <w:r>
          <w:rPr>
            <w:noProof/>
            <w:webHidden/>
          </w:rPr>
          <w:t>25</w:t>
        </w:r>
        <w:r w:rsidR="004D5C81">
          <w:rPr>
            <w:noProof/>
            <w:webHidden/>
          </w:rPr>
          <w:fldChar w:fldCharType="end"/>
        </w:r>
      </w:hyperlink>
    </w:p>
    <w:p w14:paraId="494CD8A4" w14:textId="6A77D9B2"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94" w:history="1">
        <w:r w:rsidR="004D5C81" w:rsidRPr="00FD3B46">
          <w:rPr>
            <w:rStyle w:val="Hipervnculo"/>
            <w:rFonts w:eastAsiaTheme="majorEastAsia"/>
            <w:noProof/>
          </w:rPr>
          <w:t>18.</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ADJUDICACIÓN (art. 150.3 y 159.6 LCSP)</w:t>
        </w:r>
        <w:r w:rsidR="004D5C81">
          <w:rPr>
            <w:noProof/>
            <w:webHidden/>
          </w:rPr>
          <w:tab/>
        </w:r>
        <w:r w:rsidR="004D5C81">
          <w:rPr>
            <w:noProof/>
            <w:webHidden/>
          </w:rPr>
          <w:fldChar w:fldCharType="begin"/>
        </w:r>
        <w:r w:rsidR="004D5C81">
          <w:rPr>
            <w:noProof/>
            <w:webHidden/>
          </w:rPr>
          <w:instrText xml:space="preserve"> PAGEREF _Toc127340794 \h </w:instrText>
        </w:r>
        <w:r w:rsidR="004D5C81">
          <w:rPr>
            <w:noProof/>
            <w:webHidden/>
          </w:rPr>
        </w:r>
        <w:r w:rsidR="004D5C81">
          <w:rPr>
            <w:noProof/>
            <w:webHidden/>
          </w:rPr>
          <w:fldChar w:fldCharType="separate"/>
        </w:r>
        <w:r>
          <w:rPr>
            <w:noProof/>
            <w:webHidden/>
          </w:rPr>
          <w:t>28</w:t>
        </w:r>
        <w:r w:rsidR="004D5C81">
          <w:rPr>
            <w:noProof/>
            <w:webHidden/>
          </w:rPr>
          <w:fldChar w:fldCharType="end"/>
        </w:r>
      </w:hyperlink>
    </w:p>
    <w:p w14:paraId="241FD96E" w14:textId="5628F66C"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95" w:history="1">
        <w:r w:rsidR="004D5C81" w:rsidRPr="00FD3B46">
          <w:rPr>
            <w:rStyle w:val="Hipervnculo"/>
            <w:rFonts w:eastAsiaTheme="majorEastAsia"/>
            <w:noProof/>
          </w:rPr>
          <w:t>19.</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 xml:space="preserve">FORMALIZACIÓN DEL CONTRATO </w:t>
        </w:r>
        <w:r w:rsidR="004D5C81" w:rsidRPr="00FD3B46">
          <w:rPr>
            <w:rStyle w:val="Hipervnculo"/>
            <w:rFonts w:eastAsia="Times New Roman"/>
            <w:i/>
            <w:noProof/>
          </w:rPr>
          <w:t>(arts. 159.6 LCSP)</w:t>
        </w:r>
        <w:r w:rsidR="004D5C81">
          <w:rPr>
            <w:noProof/>
            <w:webHidden/>
          </w:rPr>
          <w:tab/>
        </w:r>
        <w:r w:rsidR="004D5C81">
          <w:rPr>
            <w:noProof/>
            <w:webHidden/>
          </w:rPr>
          <w:fldChar w:fldCharType="begin"/>
        </w:r>
        <w:r w:rsidR="004D5C81">
          <w:rPr>
            <w:noProof/>
            <w:webHidden/>
          </w:rPr>
          <w:instrText xml:space="preserve"> PAGEREF _Toc127340795 \h </w:instrText>
        </w:r>
        <w:r w:rsidR="004D5C81">
          <w:rPr>
            <w:noProof/>
            <w:webHidden/>
          </w:rPr>
        </w:r>
        <w:r w:rsidR="004D5C81">
          <w:rPr>
            <w:noProof/>
            <w:webHidden/>
          </w:rPr>
          <w:fldChar w:fldCharType="separate"/>
        </w:r>
        <w:r>
          <w:rPr>
            <w:noProof/>
            <w:webHidden/>
          </w:rPr>
          <w:t>31</w:t>
        </w:r>
        <w:r w:rsidR="004D5C81">
          <w:rPr>
            <w:noProof/>
            <w:webHidden/>
          </w:rPr>
          <w:fldChar w:fldCharType="end"/>
        </w:r>
      </w:hyperlink>
    </w:p>
    <w:p w14:paraId="74E5203B" w14:textId="34FAB012"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96" w:history="1">
        <w:r w:rsidR="004D5C81" w:rsidRPr="00FD3B46">
          <w:rPr>
            <w:rStyle w:val="Hipervnculo"/>
            <w:rFonts w:eastAsiaTheme="majorEastAsia"/>
            <w:noProof/>
          </w:rPr>
          <w:t>20.</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UNIDAD ENCARGADA DEL SEGUIMIENTO Y EJECUCION ORDINARIA DEL CONTRATO</w:t>
        </w:r>
        <w:r w:rsidR="004D5C81" w:rsidRPr="00FD3B46">
          <w:rPr>
            <w:rStyle w:val="Hipervnculo"/>
            <w:rFonts w:eastAsiaTheme="majorEastAsia"/>
            <w:noProof/>
          </w:rPr>
          <w:t xml:space="preserve"> (</w:t>
        </w:r>
        <w:r w:rsidR="004D5C81" w:rsidRPr="00FD3B46">
          <w:rPr>
            <w:rStyle w:val="Hipervnculo"/>
            <w:rFonts w:eastAsia="Times New Roman"/>
            <w:noProof/>
          </w:rPr>
          <w:t>art. 62 LCSP)</w:t>
        </w:r>
        <w:r w:rsidR="004D5C81">
          <w:rPr>
            <w:noProof/>
            <w:webHidden/>
          </w:rPr>
          <w:tab/>
        </w:r>
        <w:r w:rsidR="004D5C81">
          <w:rPr>
            <w:noProof/>
            <w:webHidden/>
          </w:rPr>
          <w:fldChar w:fldCharType="begin"/>
        </w:r>
        <w:r w:rsidR="004D5C81">
          <w:rPr>
            <w:noProof/>
            <w:webHidden/>
          </w:rPr>
          <w:instrText xml:space="preserve"> PAGEREF _Toc127340796 \h </w:instrText>
        </w:r>
        <w:r w:rsidR="004D5C81">
          <w:rPr>
            <w:noProof/>
            <w:webHidden/>
          </w:rPr>
        </w:r>
        <w:r w:rsidR="004D5C81">
          <w:rPr>
            <w:noProof/>
            <w:webHidden/>
          </w:rPr>
          <w:fldChar w:fldCharType="separate"/>
        </w:r>
        <w:r>
          <w:rPr>
            <w:noProof/>
            <w:webHidden/>
          </w:rPr>
          <w:t>32</w:t>
        </w:r>
        <w:r w:rsidR="004D5C81">
          <w:rPr>
            <w:noProof/>
            <w:webHidden/>
          </w:rPr>
          <w:fldChar w:fldCharType="end"/>
        </w:r>
      </w:hyperlink>
    </w:p>
    <w:p w14:paraId="15127E62" w14:textId="3A5BF1C6"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97" w:history="1">
        <w:r w:rsidR="004D5C81" w:rsidRPr="00FD3B46">
          <w:rPr>
            <w:rStyle w:val="Hipervnculo"/>
            <w:rFonts w:eastAsiaTheme="majorEastAsia"/>
            <w:noProof/>
          </w:rPr>
          <w:t>21.</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heme="majorEastAsia"/>
            <w:noProof/>
          </w:rPr>
          <w:t>RESPONSABLE DEL CONTRATO</w:t>
        </w:r>
        <w:r w:rsidR="004D5C81" w:rsidRPr="00FD3B46">
          <w:rPr>
            <w:rStyle w:val="Hipervnculo"/>
            <w:rFonts w:eastAsiaTheme="majorEastAsia"/>
            <w:i/>
            <w:noProof/>
          </w:rPr>
          <w:t xml:space="preserve"> </w:t>
        </w:r>
        <w:r w:rsidR="004D5C81" w:rsidRPr="00FD3B46">
          <w:rPr>
            <w:rStyle w:val="Hipervnculo"/>
            <w:rFonts w:eastAsiaTheme="majorEastAsia"/>
            <w:noProof/>
          </w:rPr>
          <w:t>(art. 62 LCSP)</w:t>
        </w:r>
        <w:r w:rsidR="004D5C81">
          <w:rPr>
            <w:noProof/>
            <w:webHidden/>
          </w:rPr>
          <w:tab/>
        </w:r>
        <w:r w:rsidR="004D5C81">
          <w:rPr>
            <w:noProof/>
            <w:webHidden/>
          </w:rPr>
          <w:fldChar w:fldCharType="begin"/>
        </w:r>
        <w:r w:rsidR="004D5C81">
          <w:rPr>
            <w:noProof/>
            <w:webHidden/>
          </w:rPr>
          <w:instrText xml:space="preserve"> PAGEREF _Toc127340797 \h </w:instrText>
        </w:r>
        <w:r w:rsidR="004D5C81">
          <w:rPr>
            <w:noProof/>
            <w:webHidden/>
          </w:rPr>
        </w:r>
        <w:r w:rsidR="004D5C81">
          <w:rPr>
            <w:noProof/>
            <w:webHidden/>
          </w:rPr>
          <w:fldChar w:fldCharType="separate"/>
        </w:r>
        <w:r>
          <w:rPr>
            <w:noProof/>
            <w:webHidden/>
          </w:rPr>
          <w:t>32</w:t>
        </w:r>
        <w:r w:rsidR="004D5C81">
          <w:rPr>
            <w:noProof/>
            <w:webHidden/>
          </w:rPr>
          <w:fldChar w:fldCharType="end"/>
        </w:r>
      </w:hyperlink>
    </w:p>
    <w:p w14:paraId="01872E54" w14:textId="4B892076"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98" w:history="1">
        <w:r w:rsidR="004D5C81" w:rsidRPr="00FD3B46">
          <w:rPr>
            <w:rStyle w:val="Hipervnculo"/>
            <w:rFonts w:eastAsiaTheme="majorEastAsia"/>
            <w:noProof/>
          </w:rPr>
          <w:t>22.</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heme="majorEastAsia"/>
            <w:noProof/>
          </w:rPr>
          <w:t>DELEGADO DEL CONTRATISTA</w:t>
        </w:r>
        <w:r w:rsidR="004D5C81">
          <w:rPr>
            <w:noProof/>
            <w:webHidden/>
          </w:rPr>
          <w:tab/>
        </w:r>
        <w:r w:rsidR="004D5C81">
          <w:rPr>
            <w:noProof/>
            <w:webHidden/>
          </w:rPr>
          <w:fldChar w:fldCharType="begin"/>
        </w:r>
        <w:r w:rsidR="004D5C81">
          <w:rPr>
            <w:noProof/>
            <w:webHidden/>
          </w:rPr>
          <w:instrText xml:space="preserve"> PAGEREF _Toc127340798 \h </w:instrText>
        </w:r>
        <w:r w:rsidR="004D5C81">
          <w:rPr>
            <w:noProof/>
            <w:webHidden/>
          </w:rPr>
        </w:r>
        <w:r w:rsidR="004D5C81">
          <w:rPr>
            <w:noProof/>
            <w:webHidden/>
          </w:rPr>
          <w:fldChar w:fldCharType="separate"/>
        </w:r>
        <w:r>
          <w:rPr>
            <w:noProof/>
            <w:webHidden/>
          </w:rPr>
          <w:t>34</w:t>
        </w:r>
        <w:r w:rsidR="004D5C81">
          <w:rPr>
            <w:noProof/>
            <w:webHidden/>
          </w:rPr>
          <w:fldChar w:fldCharType="end"/>
        </w:r>
      </w:hyperlink>
    </w:p>
    <w:p w14:paraId="3A08ECE3" w14:textId="6AB362AA"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799" w:history="1">
        <w:r w:rsidR="004D5C81" w:rsidRPr="00FD3B46">
          <w:rPr>
            <w:rStyle w:val="Hipervnculo"/>
            <w:rFonts w:eastAsiaTheme="majorEastAsia"/>
            <w:noProof/>
          </w:rPr>
          <w:t>23.</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OBLIGACIONES DE LA CONTRATISTA</w:t>
        </w:r>
        <w:r w:rsidR="004D5C81" w:rsidRPr="00FD3B46">
          <w:rPr>
            <w:rStyle w:val="Hipervnculo"/>
            <w:rFonts w:eastAsia="Times New Roman"/>
            <w:i/>
            <w:iCs/>
            <w:noProof/>
          </w:rPr>
          <w:t xml:space="preserve"> (art. 238 LCSP)</w:t>
        </w:r>
        <w:r w:rsidR="004D5C81">
          <w:rPr>
            <w:noProof/>
            <w:webHidden/>
          </w:rPr>
          <w:tab/>
        </w:r>
        <w:r w:rsidR="004D5C81">
          <w:rPr>
            <w:noProof/>
            <w:webHidden/>
          </w:rPr>
          <w:fldChar w:fldCharType="begin"/>
        </w:r>
        <w:r w:rsidR="004D5C81">
          <w:rPr>
            <w:noProof/>
            <w:webHidden/>
          </w:rPr>
          <w:instrText xml:space="preserve"> PAGEREF _Toc127340799 \h </w:instrText>
        </w:r>
        <w:r w:rsidR="004D5C81">
          <w:rPr>
            <w:noProof/>
            <w:webHidden/>
          </w:rPr>
        </w:r>
        <w:r w:rsidR="004D5C81">
          <w:rPr>
            <w:noProof/>
            <w:webHidden/>
          </w:rPr>
          <w:fldChar w:fldCharType="separate"/>
        </w:r>
        <w:r>
          <w:rPr>
            <w:noProof/>
            <w:webHidden/>
          </w:rPr>
          <w:t>35</w:t>
        </w:r>
        <w:r w:rsidR="004D5C81">
          <w:rPr>
            <w:noProof/>
            <w:webHidden/>
          </w:rPr>
          <w:fldChar w:fldCharType="end"/>
        </w:r>
      </w:hyperlink>
    </w:p>
    <w:p w14:paraId="037485EE" w14:textId="7D0C92D2"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800" w:history="1">
        <w:r w:rsidR="004D5C81" w:rsidRPr="00FD3B46">
          <w:rPr>
            <w:rStyle w:val="Hipervnculo"/>
            <w:rFonts w:eastAsiaTheme="majorEastAsia"/>
            <w:noProof/>
          </w:rPr>
          <w:t>24.</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heme="majorEastAsia"/>
            <w:noProof/>
          </w:rPr>
          <w:t>EJECUCIÓN DEL CONTRATO (arts. 197 y 300 LCSP).</w:t>
        </w:r>
        <w:r w:rsidR="004D5C81">
          <w:rPr>
            <w:noProof/>
            <w:webHidden/>
          </w:rPr>
          <w:tab/>
        </w:r>
        <w:r w:rsidR="004D5C81">
          <w:rPr>
            <w:noProof/>
            <w:webHidden/>
          </w:rPr>
          <w:fldChar w:fldCharType="begin"/>
        </w:r>
        <w:r w:rsidR="004D5C81">
          <w:rPr>
            <w:noProof/>
            <w:webHidden/>
          </w:rPr>
          <w:instrText xml:space="preserve"> PAGEREF _Toc127340800 \h </w:instrText>
        </w:r>
        <w:r w:rsidR="004D5C81">
          <w:rPr>
            <w:noProof/>
            <w:webHidden/>
          </w:rPr>
        </w:r>
        <w:r w:rsidR="004D5C81">
          <w:rPr>
            <w:noProof/>
            <w:webHidden/>
          </w:rPr>
          <w:fldChar w:fldCharType="separate"/>
        </w:r>
        <w:r>
          <w:rPr>
            <w:noProof/>
            <w:webHidden/>
          </w:rPr>
          <w:t>46</w:t>
        </w:r>
        <w:r w:rsidR="004D5C81">
          <w:rPr>
            <w:noProof/>
            <w:webHidden/>
          </w:rPr>
          <w:fldChar w:fldCharType="end"/>
        </w:r>
      </w:hyperlink>
    </w:p>
    <w:p w14:paraId="2842A2A6" w14:textId="75BD902D"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801" w:history="1">
        <w:r w:rsidR="004D5C81" w:rsidRPr="00FD3B46">
          <w:rPr>
            <w:rStyle w:val="Hipervnculo"/>
            <w:rFonts w:eastAsiaTheme="majorEastAsia"/>
            <w:noProof/>
          </w:rPr>
          <w:t>25.</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CONDICIONES ESPECIALES DE EJECUCIóN</w:t>
        </w:r>
        <w:r w:rsidR="004D5C81">
          <w:rPr>
            <w:noProof/>
            <w:webHidden/>
          </w:rPr>
          <w:tab/>
        </w:r>
        <w:r w:rsidR="004D5C81">
          <w:rPr>
            <w:noProof/>
            <w:webHidden/>
          </w:rPr>
          <w:fldChar w:fldCharType="begin"/>
        </w:r>
        <w:r w:rsidR="004D5C81">
          <w:rPr>
            <w:noProof/>
            <w:webHidden/>
          </w:rPr>
          <w:instrText xml:space="preserve"> PAGEREF _Toc127340801 \h </w:instrText>
        </w:r>
        <w:r w:rsidR="004D5C81">
          <w:rPr>
            <w:noProof/>
            <w:webHidden/>
          </w:rPr>
        </w:r>
        <w:r w:rsidR="004D5C81">
          <w:rPr>
            <w:noProof/>
            <w:webHidden/>
          </w:rPr>
          <w:fldChar w:fldCharType="separate"/>
        </w:r>
        <w:r>
          <w:rPr>
            <w:noProof/>
            <w:webHidden/>
          </w:rPr>
          <w:t>47</w:t>
        </w:r>
        <w:r w:rsidR="004D5C81">
          <w:rPr>
            <w:noProof/>
            <w:webHidden/>
          </w:rPr>
          <w:fldChar w:fldCharType="end"/>
        </w:r>
      </w:hyperlink>
    </w:p>
    <w:p w14:paraId="1F669412" w14:textId="346BABC3"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802" w:history="1">
        <w:r w:rsidR="004D5C81" w:rsidRPr="00FD3B46">
          <w:rPr>
            <w:rStyle w:val="Hipervnculo"/>
            <w:rFonts w:eastAsiaTheme="majorEastAsia"/>
            <w:noProof/>
          </w:rPr>
          <w:t>26.</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GASTOS E IMPUESTOS POR CUENTA DE LA CONTRATISTA (art. 153.1 y 139.4 LCSP)</w:t>
        </w:r>
        <w:r w:rsidR="004D5C81">
          <w:rPr>
            <w:noProof/>
            <w:webHidden/>
          </w:rPr>
          <w:tab/>
        </w:r>
        <w:r w:rsidR="004D5C81">
          <w:rPr>
            <w:noProof/>
            <w:webHidden/>
          </w:rPr>
          <w:fldChar w:fldCharType="begin"/>
        </w:r>
        <w:r w:rsidR="004D5C81">
          <w:rPr>
            <w:noProof/>
            <w:webHidden/>
          </w:rPr>
          <w:instrText xml:space="preserve"> PAGEREF _Toc127340802 \h </w:instrText>
        </w:r>
        <w:r w:rsidR="004D5C81">
          <w:rPr>
            <w:noProof/>
            <w:webHidden/>
          </w:rPr>
        </w:r>
        <w:r w:rsidR="004D5C81">
          <w:rPr>
            <w:noProof/>
            <w:webHidden/>
          </w:rPr>
          <w:fldChar w:fldCharType="separate"/>
        </w:r>
        <w:r>
          <w:rPr>
            <w:noProof/>
            <w:webHidden/>
          </w:rPr>
          <w:t>48</w:t>
        </w:r>
        <w:r w:rsidR="004D5C81">
          <w:rPr>
            <w:noProof/>
            <w:webHidden/>
          </w:rPr>
          <w:fldChar w:fldCharType="end"/>
        </w:r>
      </w:hyperlink>
    </w:p>
    <w:p w14:paraId="3D4B413E" w14:textId="70A1EBE0"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803" w:history="1">
        <w:r w:rsidR="004D5C81" w:rsidRPr="00FD3B46">
          <w:rPr>
            <w:rStyle w:val="Hipervnculo"/>
            <w:rFonts w:eastAsiaTheme="majorEastAsia"/>
            <w:noProof/>
          </w:rPr>
          <w:t>27.</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ABONOS AL CONTRATISTA</w:t>
        </w:r>
        <w:r w:rsidR="004D5C81" w:rsidRPr="00FD3B46">
          <w:rPr>
            <w:rStyle w:val="Hipervnculo"/>
            <w:rFonts w:eastAsia="Times New Roman"/>
            <w:i/>
            <w:noProof/>
          </w:rPr>
          <w:t xml:space="preserve"> (arts. 198 LCSP)</w:t>
        </w:r>
        <w:r w:rsidR="004D5C81">
          <w:rPr>
            <w:noProof/>
            <w:webHidden/>
          </w:rPr>
          <w:tab/>
        </w:r>
        <w:r w:rsidR="004D5C81">
          <w:rPr>
            <w:noProof/>
            <w:webHidden/>
          </w:rPr>
          <w:fldChar w:fldCharType="begin"/>
        </w:r>
        <w:r w:rsidR="004D5C81">
          <w:rPr>
            <w:noProof/>
            <w:webHidden/>
          </w:rPr>
          <w:instrText xml:space="preserve"> PAGEREF _Toc127340803 \h </w:instrText>
        </w:r>
        <w:r w:rsidR="004D5C81">
          <w:rPr>
            <w:noProof/>
            <w:webHidden/>
          </w:rPr>
        </w:r>
        <w:r w:rsidR="004D5C81">
          <w:rPr>
            <w:noProof/>
            <w:webHidden/>
          </w:rPr>
          <w:fldChar w:fldCharType="separate"/>
        </w:r>
        <w:r>
          <w:rPr>
            <w:noProof/>
            <w:webHidden/>
          </w:rPr>
          <w:t>49</w:t>
        </w:r>
        <w:r w:rsidR="004D5C81">
          <w:rPr>
            <w:noProof/>
            <w:webHidden/>
          </w:rPr>
          <w:fldChar w:fldCharType="end"/>
        </w:r>
      </w:hyperlink>
    </w:p>
    <w:p w14:paraId="0B12C50A" w14:textId="30CA2B3E" w:rsidR="004D5C81" w:rsidRPr="004D5C81" w:rsidRDefault="003978B1">
      <w:pPr>
        <w:pStyle w:val="TDC1"/>
        <w:rPr>
          <w:rFonts w:asciiTheme="minorHAnsi" w:eastAsiaTheme="minorEastAsia" w:hAnsiTheme="minorHAnsi" w:cstheme="minorBidi"/>
          <w:b w:val="0"/>
          <w:caps w:val="0"/>
          <w:noProof/>
          <w:kern w:val="0"/>
          <w:sz w:val="20"/>
          <w:szCs w:val="22"/>
          <w:lang w:eastAsia="es-ES" w:bidi="ar-SA"/>
        </w:rPr>
      </w:pPr>
      <w:hyperlink w:anchor="_Toc127340804" w:history="1">
        <w:r w:rsidR="004D5C81" w:rsidRPr="004D5C81">
          <w:rPr>
            <w:rStyle w:val="Hipervnculo"/>
            <w:rFonts w:eastAsiaTheme="majorEastAsia"/>
            <w:noProof/>
            <w:sz w:val="22"/>
          </w:rPr>
          <w:t>28.</w:t>
        </w:r>
        <w:r w:rsidR="004D5C81" w:rsidRPr="004D5C81">
          <w:rPr>
            <w:rFonts w:asciiTheme="minorHAnsi" w:eastAsiaTheme="minorEastAsia" w:hAnsiTheme="minorHAnsi" w:cstheme="minorBidi"/>
            <w:b w:val="0"/>
            <w:caps w:val="0"/>
            <w:noProof/>
            <w:kern w:val="0"/>
            <w:sz w:val="20"/>
            <w:szCs w:val="22"/>
            <w:lang w:eastAsia="es-ES" w:bidi="ar-SA"/>
          </w:rPr>
          <w:tab/>
        </w:r>
        <w:r w:rsidR="004D5C81" w:rsidRPr="004D5C81">
          <w:rPr>
            <w:rStyle w:val="Hipervnculo"/>
            <w:rFonts w:eastAsia="Times New Roman"/>
            <w:noProof/>
            <w:sz w:val="22"/>
          </w:rPr>
          <w:t>INCUMPLIMIENTOS DEL CONTRATO Y PENALIDADES</w:t>
        </w:r>
        <w:r w:rsidR="004D5C81" w:rsidRPr="004D5C81">
          <w:rPr>
            <w:rStyle w:val="Hipervnculo"/>
            <w:rFonts w:eastAsia="Times New Roman"/>
            <w:i/>
            <w:iCs/>
            <w:noProof/>
            <w:sz w:val="22"/>
          </w:rPr>
          <w:t xml:space="preserve"> (art. 192 y 193 LCSP)</w:t>
        </w:r>
        <w:r w:rsidR="004D5C81" w:rsidRPr="004D5C81">
          <w:rPr>
            <w:noProof/>
            <w:webHidden/>
            <w:sz w:val="22"/>
          </w:rPr>
          <w:tab/>
        </w:r>
        <w:r w:rsidR="004D5C81" w:rsidRPr="004D5C81">
          <w:rPr>
            <w:noProof/>
            <w:webHidden/>
            <w:sz w:val="22"/>
          </w:rPr>
          <w:fldChar w:fldCharType="begin"/>
        </w:r>
        <w:r w:rsidR="004D5C81" w:rsidRPr="004D5C81">
          <w:rPr>
            <w:noProof/>
            <w:webHidden/>
            <w:sz w:val="22"/>
          </w:rPr>
          <w:instrText xml:space="preserve"> PAGEREF _Toc127340804 \h </w:instrText>
        </w:r>
        <w:r w:rsidR="004D5C81" w:rsidRPr="004D5C81">
          <w:rPr>
            <w:noProof/>
            <w:webHidden/>
            <w:sz w:val="22"/>
          </w:rPr>
        </w:r>
        <w:r w:rsidR="004D5C81" w:rsidRPr="004D5C81">
          <w:rPr>
            <w:noProof/>
            <w:webHidden/>
            <w:sz w:val="22"/>
          </w:rPr>
          <w:fldChar w:fldCharType="separate"/>
        </w:r>
        <w:r>
          <w:rPr>
            <w:noProof/>
            <w:webHidden/>
            <w:sz w:val="22"/>
          </w:rPr>
          <w:t>51</w:t>
        </w:r>
        <w:r w:rsidR="004D5C81" w:rsidRPr="004D5C81">
          <w:rPr>
            <w:noProof/>
            <w:webHidden/>
            <w:sz w:val="22"/>
          </w:rPr>
          <w:fldChar w:fldCharType="end"/>
        </w:r>
      </w:hyperlink>
    </w:p>
    <w:p w14:paraId="6A1DB81E" w14:textId="617432E5"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805" w:history="1">
        <w:r w:rsidR="004D5C81" w:rsidRPr="00FD3B46">
          <w:rPr>
            <w:rStyle w:val="Hipervnculo"/>
            <w:rFonts w:eastAsiaTheme="majorEastAsia"/>
            <w:noProof/>
          </w:rPr>
          <w:t>29.</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SUBCONTRATACIÓN (art. 215, 216, 217 y D.A. 51 LCSP)</w:t>
        </w:r>
        <w:r w:rsidR="004D5C81">
          <w:rPr>
            <w:noProof/>
            <w:webHidden/>
          </w:rPr>
          <w:tab/>
        </w:r>
        <w:r w:rsidR="004D5C81">
          <w:rPr>
            <w:noProof/>
            <w:webHidden/>
          </w:rPr>
          <w:fldChar w:fldCharType="begin"/>
        </w:r>
        <w:r w:rsidR="004D5C81">
          <w:rPr>
            <w:noProof/>
            <w:webHidden/>
          </w:rPr>
          <w:instrText xml:space="preserve"> PAGEREF _Toc127340805 \h </w:instrText>
        </w:r>
        <w:r w:rsidR="004D5C81">
          <w:rPr>
            <w:noProof/>
            <w:webHidden/>
          </w:rPr>
        </w:r>
        <w:r w:rsidR="004D5C81">
          <w:rPr>
            <w:noProof/>
            <w:webHidden/>
          </w:rPr>
          <w:fldChar w:fldCharType="separate"/>
        </w:r>
        <w:r>
          <w:rPr>
            <w:noProof/>
            <w:webHidden/>
          </w:rPr>
          <w:t>53</w:t>
        </w:r>
        <w:r w:rsidR="004D5C81">
          <w:rPr>
            <w:noProof/>
            <w:webHidden/>
          </w:rPr>
          <w:fldChar w:fldCharType="end"/>
        </w:r>
      </w:hyperlink>
    </w:p>
    <w:p w14:paraId="112D4C8A" w14:textId="18D72D23"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806" w:history="1">
        <w:r w:rsidR="004D5C81" w:rsidRPr="00FD3B46">
          <w:rPr>
            <w:rStyle w:val="Hipervnculo"/>
            <w:rFonts w:eastAsiaTheme="majorEastAsia"/>
            <w:noProof/>
          </w:rPr>
          <w:t>30.</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SUCESIÓN EN LA PERSONA DE LA CONTRATISTA (art. 98 LCSP)</w:t>
        </w:r>
        <w:r w:rsidR="004D5C81">
          <w:rPr>
            <w:noProof/>
            <w:webHidden/>
          </w:rPr>
          <w:tab/>
        </w:r>
        <w:r w:rsidR="004D5C81">
          <w:rPr>
            <w:noProof/>
            <w:webHidden/>
          </w:rPr>
          <w:fldChar w:fldCharType="begin"/>
        </w:r>
        <w:r w:rsidR="004D5C81">
          <w:rPr>
            <w:noProof/>
            <w:webHidden/>
          </w:rPr>
          <w:instrText xml:space="preserve"> PAGEREF _Toc127340806 \h </w:instrText>
        </w:r>
        <w:r w:rsidR="004D5C81">
          <w:rPr>
            <w:noProof/>
            <w:webHidden/>
          </w:rPr>
        </w:r>
        <w:r w:rsidR="004D5C81">
          <w:rPr>
            <w:noProof/>
            <w:webHidden/>
          </w:rPr>
          <w:fldChar w:fldCharType="separate"/>
        </w:r>
        <w:r>
          <w:rPr>
            <w:noProof/>
            <w:webHidden/>
          </w:rPr>
          <w:t>55</w:t>
        </w:r>
        <w:r w:rsidR="004D5C81">
          <w:rPr>
            <w:noProof/>
            <w:webHidden/>
          </w:rPr>
          <w:fldChar w:fldCharType="end"/>
        </w:r>
      </w:hyperlink>
    </w:p>
    <w:p w14:paraId="11DE045B" w14:textId="0EA15B15"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807" w:history="1">
        <w:r w:rsidR="004D5C81" w:rsidRPr="00FD3B46">
          <w:rPr>
            <w:rStyle w:val="Hipervnculo"/>
            <w:rFonts w:eastAsiaTheme="majorEastAsia"/>
            <w:noProof/>
          </w:rPr>
          <w:t>31.</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heme="majorEastAsia"/>
            <w:noProof/>
          </w:rPr>
          <w:t>CESIÓN DEL CONTRATO (art. 214 LCSP)</w:t>
        </w:r>
        <w:r w:rsidR="004D5C81">
          <w:rPr>
            <w:noProof/>
            <w:webHidden/>
          </w:rPr>
          <w:tab/>
        </w:r>
        <w:r w:rsidR="004D5C81">
          <w:rPr>
            <w:noProof/>
            <w:webHidden/>
          </w:rPr>
          <w:fldChar w:fldCharType="begin"/>
        </w:r>
        <w:r w:rsidR="004D5C81">
          <w:rPr>
            <w:noProof/>
            <w:webHidden/>
          </w:rPr>
          <w:instrText xml:space="preserve"> PAGEREF _Toc127340807 \h </w:instrText>
        </w:r>
        <w:r w:rsidR="004D5C81">
          <w:rPr>
            <w:noProof/>
            <w:webHidden/>
          </w:rPr>
        </w:r>
        <w:r w:rsidR="004D5C81">
          <w:rPr>
            <w:noProof/>
            <w:webHidden/>
          </w:rPr>
          <w:fldChar w:fldCharType="separate"/>
        </w:r>
        <w:r>
          <w:rPr>
            <w:noProof/>
            <w:webHidden/>
          </w:rPr>
          <w:t>55</w:t>
        </w:r>
        <w:r w:rsidR="004D5C81">
          <w:rPr>
            <w:noProof/>
            <w:webHidden/>
          </w:rPr>
          <w:fldChar w:fldCharType="end"/>
        </w:r>
      </w:hyperlink>
    </w:p>
    <w:p w14:paraId="0D59CFB5" w14:textId="4D88F2BA"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808" w:history="1">
        <w:r w:rsidR="004D5C81" w:rsidRPr="00FD3B46">
          <w:rPr>
            <w:rStyle w:val="Hipervnculo"/>
            <w:rFonts w:eastAsiaTheme="majorEastAsia"/>
            <w:noProof/>
          </w:rPr>
          <w:t>32.</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lang w:eastAsia="es-ES"/>
          </w:rPr>
          <w:t xml:space="preserve">MODIFICACIÓN DEL CONTRATO </w:t>
        </w:r>
        <w:r w:rsidR="004D5C81" w:rsidRPr="00FD3B46">
          <w:rPr>
            <w:rStyle w:val="Hipervnculo"/>
            <w:rFonts w:eastAsia="Times New Roman"/>
            <w:bCs/>
            <w:noProof/>
            <w:lang w:eastAsia="es-ES"/>
          </w:rPr>
          <w:t xml:space="preserve">(arts. 190, 203, 204, 205 </w:t>
        </w:r>
        <w:r w:rsidR="004D5C81" w:rsidRPr="00FD3B46">
          <w:rPr>
            <w:rStyle w:val="Hipervnculo"/>
            <w:rFonts w:eastAsia="Times New Roman"/>
            <w:iCs/>
            <w:noProof/>
            <w:lang w:eastAsia="es-ES"/>
          </w:rPr>
          <w:t>y</w:t>
        </w:r>
        <w:r w:rsidR="004D5C81" w:rsidRPr="00FD3B46">
          <w:rPr>
            <w:rStyle w:val="Hipervnculo"/>
            <w:rFonts w:eastAsiaTheme="majorEastAsia"/>
            <w:noProof/>
          </w:rPr>
          <w:t xml:space="preserve"> D.A. trigésima tercera </w:t>
        </w:r>
        <w:r w:rsidR="004D5C81" w:rsidRPr="00FD3B46">
          <w:rPr>
            <w:rStyle w:val="Hipervnculo"/>
            <w:rFonts w:eastAsia="Times New Roman"/>
            <w:iCs/>
            <w:noProof/>
            <w:lang w:eastAsia="es-ES"/>
          </w:rPr>
          <w:t>LCSP</w:t>
        </w:r>
        <w:r w:rsidR="004D5C81" w:rsidRPr="00FD3B46">
          <w:rPr>
            <w:rStyle w:val="Hipervnculo"/>
            <w:rFonts w:eastAsia="Times New Roman"/>
            <w:bCs/>
            <w:noProof/>
            <w:lang w:eastAsia="es-ES"/>
          </w:rPr>
          <w:t>)</w:t>
        </w:r>
        <w:r w:rsidR="004D5C81">
          <w:rPr>
            <w:noProof/>
            <w:webHidden/>
          </w:rPr>
          <w:tab/>
        </w:r>
        <w:r w:rsidR="004D5C81">
          <w:rPr>
            <w:noProof/>
            <w:webHidden/>
          </w:rPr>
          <w:fldChar w:fldCharType="begin"/>
        </w:r>
        <w:r w:rsidR="004D5C81">
          <w:rPr>
            <w:noProof/>
            <w:webHidden/>
          </w:rPr>
          <w:instrText xml:space="preserve"> PAGEREF _Toc127340808 \h </w:instrText>
        </w:r>
        <w:r w:rsidR="004D5C81">
          <w:rPr>
            <w:noProof/>
            <w:webHidden/>
          </w:rPr>
        </w:r>
        <w:r w:rsidR="004D5C81">
          <w:rPr>
            <w:noProof/>
            <w:webHidden/>
          </w:rPr>
          <w:fldChar w:fldCharType="separate"/>
        </w:r>
        <w:r>
          <w:rPr>
            <w:noProof/>
            <w:webHidden/>
          </w:rPr>
          <w:t>56</w:t>
        </w:r>
        <w:r w:rsidR="004D5C81">
          <w:rPr>
            <w:noProof/>
            <w:webHidden/>
          </w:rPr>
          <w:fldChar w:fldCharType="end"/>
        </w:r>
      </w:hyperlink>
    </w:p>
    <w:p w14:paraId="49821285" w14:textId="0FEC4988"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809" w:history="1">
        <w:r w:rsidR="004D5C81" w:rsidRPr="00FD3B46">
          <w:rPr>
            <w:rStyle w:val="Hipervnculo"/>
            <w:rFonts w:eastAsiaTheme="majorEastAsia"/>
            <w:noProof/>
          </w:rPr>
          <w:t>33.</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lang w:eastAsia="es-ES"/>
          </w:rPr>
          <w:t xml:space="preserve">SUSPENSIÓN DEL CONTRATO </w:t>
        </w:r>
        <w:r w:rsidR="004D5C81" w:rsidRPr="00FD3B46">
          <w:rPr>
            <w:rStyle w:val="Hipervnculo"/>
            <w:rFonts w:eastAsia="Times New Roman"/>
            <w:i/>
            <w:noProof/>
            <w:lang w:eastAsia="es-ES"/>
          </w:rPr>
          <w:t>(art. 208 LCSP)</w:t>
        </w:r>
        <w:r w:rsidR="004D5C81">
          <w:rPr>
            <w:noProof/>
            <w:webHidden/>
          </w:rPr>
          <w:tab/>
        </w:r>
        <w:r w:rsidR="004D5C81">
          <w:rPr>
            <w:noProof/>
            <w:webHidden/>
          </w:rPr>
          <w:fldChar w:fldCharType="begin"/>
        </w:r>
        <w:r w:rsidR="004D5C81">
          <w:rPr>
            <w:noProof/>
            <w:webHidden/>
          </w:rPr>
          <w:instrText xml:space="preserve"> PAGEREF _Toc127340809 \h </w:instrText>
        </w:r>
        <w:r w:rsidR="004D5C81">
          <w:rPr>
            <w:noProof/>
            <w:webHidden/>
          </w:rPr>
        </w:r>
        <w:r w:rsidR="004D5C81">
          <w:rPr>
            <w:noProof/>
            <w:webHidden/>
          </w:rPr>
          <w:fldChar w:fldCharType="separate"/>
        </w:r>
        <w:r>
          <w:rPr>
            <w:noProof/>
            <w:webHidden/>
          </w:rPr>
          <w:t>58</w:t>
        </w:r>
        <w:r w:rsidR="004D5C81">
          <w:rPr>
            <w:noProof/>
            <w:webHidden/>
          </w:rPr>
          <w:fldChar w:fldCharType="end"/>
        </w:r>
      </w:hyperlink>
    </w:p>
    <w:p w14:paraId="1E0D41E6" w14:textId="4A6F8F6F"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810" w:history="1">
        <w:r w:rsidR="004D5C81" w:rsidRPr="00FD3B46">
          <w:rPr>
            <w:rStyle w:val="Hipervnculo"/>
            <w:rFonts w:eastAsiaTheme="majorEastAsia"/>
            <w:noProof/>
          </w:rPr>
          <w:t>34.</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CUMPLIMIENTO DEL CONTRATO (arts. 111.3 y 210 LCSP)</w:t>
        </w:r>
        <w:r w:rsidR="004D5C81">
          <w:rPr>
            <w:noProof/>
            <w:webHidden/>
          </w:rPr>
          <w:tab/>
        </w:r>
        <w:r w:rsidR="004D5C81">
          <w:rPr>
            <w:noProof/>
            <w:webHidden/>
          </w:rPr>
          <w:fldChar w:fldCharType="begin"/>
        </w:r>
        <w:r w:rsidR="004D5C81">
          <w:rPr>
            <w:noProof/>
            <w:webHidden/>
          </w:rPr>
          <w:instrText xml:space="preserve"> PAGEREF _Toc127340810 \h </w:instrText>
        </w:r>
        <w:r w:rsidR="004D5C81">
          <w:rPr>
            <w:noProof/>
            <w:webHidden/>
          </w:rPr>
        </w:r>
        <w:r w:rsidR="004D5C81">
          <w:rPr>
            <w:noProof/>
            <w:webHidden/>
          </w:rPr>
          <w:fldChar w:fldCharType="separate"/>
        </w:r>
        <w:r>
          <w:rPr>
            <w:noProof/>
            <w:webHidden/>
          </w:rPr>
          <w:t>59</w:t>
        </w:r>
        <w:r w:rsidR="004D5C81">
          <w:rPr>
            <w:noProof/>
            <w:webHidden/>
          </w:rPr>
          <w:fldChar w:fldCharType="end"/>
        </w:r>
      </w:hyperlink>
    </w:p>
    <w:p w14:paraId="7DA5D643" w14:textId="55E25E57"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811" w:history="1">
        <w:r w:rsidR="004D5C81" w:rsidRPr="00FD3B46">
          <w:rPr>
            <w:rStyle w:val="Hipervnculo"/>
            <w:rFonts w:eastAsiaTheme="majorEastAsia"/>
            <w:noProof/>
          </w:rPr>
          <w:t>35.</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RESOLUCIÓN Y EXTINCIÓN DEL CONTRATO</w:t>
        </w:r>
        <w:r w:rsidR="004D5C81">
          <w:rPr>
            <w:noProof/>
            <w:webHidden/>
          </w:rPr>
          <w:tab/>
        </w:r>
        <w:r w:rsidR="004D5C81">
          <w:rPr>
            <w:noProof/>
            <w:webHidden/>
          </w:rPr>
          <w:fldChar w:fldCharType="begin"/>
        </w:r>
        <w:r w:rsidR="004D5C81">
          <w:rPr>
            <w:noProof/>
            <w:webHidden/>
          </w:rPr>
          <w:instrText xml:space="preserve"> PAGEREF _Toc127340811 \h </w:instrText>
        </w:r>
        <w:r w:rsidR="004D5C81">
          <w:rPr>
            <w:noProof/>
            <w:webHidden/>
          </w:rPr>
        </w:r>
        <w:r w:rsidR="004D5C81">
          <w:rPr>
            <w:noProof/>
            <w:webHidden/>
          </w:rPr>
          <w:fldChar w:fldCharType="separate"/>
        </w:r>
        <w:r>
          <w:rPr>
            <w:noProof/>
            <w:webHidden/>
          </w:rPr>
          <w:t>59</w:t>
        </w:r>
        <w:r w:rsidR="004D5C81">
          <w:rPr>
            <w:noProof/>
            <w:webHidden/>
          </w:rPr>
          <w:fldChar w:fldCharType="end"/>
        </w:r>
      </w:hyperlink>
    </w:p>
    <w:p w14:paraId="5E19D401" w14:textId="7D86D2FE"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812" w:history="1">
        <w:r w:rsidR="004D5C81" w:rsidRPr="00FD3B46">
          <w:rPr>
            <w:rStyle w:val="Hipervnculo"/>
            <w:rFonts w:eastAsiaTheme="majorEastAsia"/>
            <w:noProof/>
          </w:rPr>
          <w:t>36.</w:t>
        </w:r>
        <w:r w:rsidR="004D5C81">
          <w:rPr>
            <w:rFonts w:asciiTheme="minorHAnsi" w:eastAsiaTheme="minorEastAsia" w:hAnsiTheme="minorHAnsi" w:cstheme="minorBidi"/>
            <w:b w:val="0"/>
            <w:caps w:val="0"/>
            <w:noProof/>
            <w:kern w:val="0"/>
            <w:sz w:val="22"/>
            <w:szCs w:val="22"/>
            <w:lang w:eastAsia="es-ES" w:bidi="ar-SA"/>
          </w:rPr>
          <w:tab/>
        </w:r>
        <w:r w:rsidR="004D5C81" w:rsidRPr="00FD3B46">
          <w:rPr>
            <w:rStyle w:val="Hipervnculo"/>
            <w:rFonts w:eastAsia="Times New Roman"/>
            <w:noProof/>
          </w:rPr>
          <w:t>PLAZO DE GARANTÍA</w:t>
        </w:r>
        <w:r w:rsidR="004D5C81">
          <w:rPr>
            <w:noProof/>
            <w:webHidden/>
          </w:rPr>
          <w:tab/>
        </w:r>
        <w:r w:rsidR="004D5C81">
          <w:rPr>
            <w:noProof/>
            <w:webHidden/>
          </w:rPr>
          <w:fldChar w:fldCharType="begin"/>
        </w:r>
        <w:r w:rsidR="004D5C81">
          <w:rPr>
            <w:noProof/>
            <w:webHidden/>
          </w:rPr>
          <w:instrText xml:space="preserve"> PAGEREF _Toc127340812 \h </w:instrText>
        </w:r>
        <w:r w:rsidR="004D5C81">
          <w:rPr>
            <w:noProof/>
            <w:webHidden/>
          </w:rPr>
        </w:r>
        <w:r w:rsidR="004D5C81">
          <w:rPr>
            <w:noProof/>
            <w:webHidden/>
          </w:rPr>
          <w:fldChar w:fldCharType="separate"/>
        </w:r>
        <w:r>
          <w:rPr>
            <w:noProof/>
            <w:webHidden/>
          </w:rPr>
          <w:t>60</w:t>
        </w:r>
        <w:r w:rsidR="004D5C81">
          <w:rPr>
            <w:noProof/>
            <w:webHidden/>
          </w:rPr>
          <w:fldChar w:fldCharType="end"/>
        </w:r>
      </w:hyperlink>
    </w:p>
    <w:p w14:paraId="1FE71A62" w14:textId="57CB423D" w:rsidR="004D5C81" w:rsidRDefault="003978B1" w:rsidP="004D5C81">
      <w:pPr>
        <w:pStyle w:val="TDC1"/>
        <w:ind w:left="0" w:firstLine="0"/>
        <w:rPr>
          <w:rFonts w:asciiTheme="minorHAnsi" w:eastAsiaTheme="minorEastAsia" w:hAnsiTheme="minorHAnsi" w:cstheme="minorBidi"/>
          <w:b w:val="0"/>
          <w:caps w:val="0"/>
          <w:noProof/>
          <w:kern w:val="0"/>
          <w:sz w:val="22"/>
          <w:szCs w:val="22"/>
          <w:lang w:eastAsia="es-ES" w:bidi="ar-SA"/>
        </w:rPr>
      </w:pPr>
      <w:hyperlink w:anchor="_Toc127340813" w:history="1">
        <w:r w:rsidR="004D5C81" w:rsidRPr="00FD3B46">
          <w:rPr>
            <w:rStyle w:val="Hipervnculo"/>
            <w:rFonts w:eastAsia="Times New Roman"/>
            <w:noProof/>
          </w:rPr>
          <w:t>ANEXO I</w:t>
        </w:r>
        <w:r w:rsidR="004D5C81">
          <w:rPr>
            <w:rStyle w:val="Hipervnculo"/>
            <w:rFonts w:eastAsia="Times New Roman"/>
            <w:noProof/>
          </w:rPr>
          <w:t xml:space="preserve">. </w:t>
        </w:r>
        <w:r w:rsidR="004D5C81" w:rsidRPr="004D5C81">
          <w:rPr>
            <w:rStyle w:val="Hipervnculo"/>
            <w:rFonts w:eastAsia="Times New Roman"/>
            <w:noProof/>
          </w:rPr>
          <w:t>MODELO DE PROPOSICIÓN ECONÓMICA Y MODELO DE DECLARACIÓN RESPONSABLE</w:t>
        </w:r>
        <w:r w:rsidR="004D5C81">
          <w:rPr>
            <w:noProof/>
            <w:webHidden/>
          </w:rPr>
          <w:tab/>
        </w:r>
        <w:r w:rsidR="004D5C81">
          <w:rPr>
            <w:noProof/>
            <w:webHidden/>
          </w:rPr>
          <w:fldChar w:fldCharType="begin"/>
        </w:r>
        <w:r w:rsidR="004D5C81">
          <w:rPr>
            <w:noProof/>
            <w:webHidden/>
          </w:rPr>
          <w:instrText xml:space="preserve"> PAGEREF _Toc127340813 \h </w:instrText>
        </w:r>
        <w:r w:rsidR="004D5C81">
          <w:rPr>
            <w:noProof/>
            <w:webHidden/>
          </w:rPr>
        </w:r>
        <w:r w:rsidR="004D5C81">
          <w:rPr>
            <w:noProof/>
            <w:webHidden/>
          </w:rPr>
          <w:fldChar w:fldCharType="separate"/>
        </w:r>
        <w:r>
          <w:rPr>
            <w:noProof/>
            <w:webHidden/>
          </w:rPr>
          <w:t>61</w:t>
        </w:r>
        <w:r w:rsidR="004D5C81">
          <w:rPr>
            <w:noProof/>
            <w:webHidden/>
          </w:rPr>
          <w:fldChar w:fldCharType="end"/>
        </w:r>
      </w:hyperlink>
    </w:p>
    <w:p w14:paraId="7FEBEA47" w14:textId="72178948" w:rsidR="004D5C81" w:rsidRDefault="003978B1" w:rsidP="008C6AB2">
      <w:pPr>
        <w:pStyle w:val="TDC1"/>
        <w:ind w:left="0" w:firstLine="0"/>
        <w:rPr>
          <w:rFonts w:asciiTheme="minorHAnsi" w:eastAsiaTheme="minorEastAsia" w:hAnsiTheme="minorHAnsi" w:cstheme="minorBidi"/>
          <w:b w:val="0"/>
          <w:caps w:val="0"/>
          <w:noProof/>
          <w:kern w:val="0"/>
          <w:sz w:val="22"/>
          <w:szCs w:val="22"/>
          <w:lang w:eastAsia="es-ES" w:bidi="ar-SA"/>
        </w:rPr>
      </w:pPr>
      <w:hyperlink w:anchor="_Toc127340814" w:history="1">
        <w:r w:rsidR="004D5C81" w:rsidRPr="00FD3B46">
          <w:rPr>
            <w:rStyle w:val="Hipervnculo"/>
            <w:rFonts w:eastAsia="Times New Roman"/>
            <w:noProof/>
            <w:lang w:val="pt-BR"/>
          </w:rPr>
          <w:t>ANEXO II</w:t>
        </w:r>
        <w:r w:rsidR="004D5C81">
          <w:rPr>
            <w:rStyle w:val="Hipervnculo"/>
            <w:rFonts w:eastAsia="Times New Roman"/>
            <w:noProof/>
            <w:lang w:val="pt-BR"/>
          </w:rPr>
          <w:t xml:space="preserve">. </w:t>
        </w:r>
        <w:r w:rsidR="008C6AB2" w:rsidRPr="008C6AB2">
          <w:rPr>
            <w:rStyle w:val="Hipervnculo"/>
            <w:rFonts w:eastAsia="Times New Roman"/>
            <w:noProof/>
            <w:lang w:val="pt-BR"/>
          </w:rPr>
          <w:t>MODELO DE PROPOSICIÓN DE CRITERIOS DE VALORACIÓN CUANTIFICABLES DE FORMA AUTOMÁTICA</w:t>
        </w:r>
        <w:r w:rsidR="004D5C81">
          <w:rPr>
            <w:noProof/>
            <w:webHidden/>
          </w:rPr>
          <w:tab/>
        </w:r>
        <w:r w:rsidR="004D5C81">
          <w:rPr>
            <w:noProof/>
            <w:webHidden/>
          </w:rPr>
          <w:fldChar w:fldCharType="begin"/>
        </w:r>
        <w:r w:rsidR="004D5C81">
          <w:rPr>
            <w:noProof/>
            <w:webHidden/>
          </w:rPr>
          <w:instrText xml:space="preserve"> PAGEREF _Toc127340814 \h </w:instrText>
        </w:r>
        <w:r w:rsidR="004D5C81">
          <w:rPr>
            <w:noProof/>
            <w:webHidden/>
          </w:rPr>
        </w:r>
        <w:r w:rsidR="004D5C81">
          <w:rPr>
            <w:noProof/>
            <w:webHidden/>
          </w:rPr>
          <w:fldChar w:fldCharType="separate"/>
        </w:r>
        <w:r>
          <w:rPr>
            <w:noProof/>
            <w:webHidden/>
          </w:rPr>
          <w:t>63</w:t>
        </w:r>
        <w:r w:rsidR="004D5C81">
          <w:rPr>
            <w:noProof/>
            <w:webHidden/>
          </w:rPr>
          <w:fldChar w:fldCharType="end"/>
        </w:r>
      </w:hyperlink>
    </w:p>
    <w:p w14:paraId="1887AD57" w14:textId="246F0436" w:rsidR="004D5C81" w:rsidRDefault="003978B1" w:rsidP="008C6AB2">
      <w:pPr>
        <w:pStyle w:val="TDC1"/>
        <w:ind w:left="0" w:firstLine="0"/>
        <w:rPr>
          <w:rFonts w:asciiTheme="minorHAnsi" w:eastAsiaTheme="minorEastAsia" w:hAnsiTheme="minorHAnsi" w:cstheme="minorBidi"/>
          <w:b w:val="0"/>
          <w:caps w:val="0"/>
          <w:noProof/>
          <w:kern w:val="0"/>
          <w:sz w:val="22"/>
          <w:szCs w:val="22"/>
          <w:lang w:eastAsia="es-ES" w:bidi="ar-SA"/>
        </w:rPr>
      </w:pPr>
      <w:hyperlink w:anchor="_Toc127340815" w:history="1">
        <w:r w:rsidR="004D5C81" w:rsidRPr="00FD3B46">
          <w:rPr>
            <w:rStyle w:val="Hipervnculo"/>
            <w:rFonts w:eastAsia="Times New Roman"/>
            <w:noProof/>
            <w:lang w:val="pt-BR"/>
          </w:rPr>
          <w:t>ANEXO III</w:t>
        </w:r>
        <w:r w:rsidR="008C6AB2">
          <w:rPr>
            <w:rStyle w:val="Hipervnculo"/>
            <w:rFonts w:eastAsia="Times New Roman"/>
            <w:noProof/>
            <w:lang w:val="pt-BR"/>
          </w:rPr>
          <w:t xml:space="preserve">. </w:t>
        </w:r>
        <w:r w:rsidR="008C6AB2" w:rsidRPr="008C6AB2">
          <w:rPr>
            <w:rStyle w:val="Hipervnculo"/>
            <w:rFonts w:eastAsia="Times New Roman"/>
            <w:noProof/>
            <w:lang w:val="pt-BR"/>
          </w:rPr>
          <w:t>MODELO DE COMPROMISO DE CONSTITUCIÓN EN UNIÓN TEMPORAL DE EMPRESAS</w:t>
        </w:r>
        <w:r w:rsidR="004D5C81">
          <w:rPr>
            <w:noProof/>
            <w:webHidden/>
          </w:rPr>
          <w:tab/>
        </w:r>
        <w:r w:rsidR="004D5C81">
          <w:rPr>
            <w:noProof/>
            <w:webHidden/>
          </w:rPr>
          <w:fldChar w:fldCharType="begin"/>
        </w:r>
        <w:r w:rsidR="004D5C81">
          <w:rPr>
            <w:noProof/>
            <w:webHidden/>
          </w:rPr>
          <w:instrText xml:space="preserve"> PAGEREF _Toc127340815 \h </w:instrText>
        </w:r>
        <w:r w:rsidR="004D5C81">
          <w:rPr>
            <w:noProof/>
            <w:webHidden/>
          </w:rPr>
        </w:r>
        <w:r w:rsidR="004D5C81">
          <w:rPr>
            <w:noProof/>
            <w:webHidden/>
          </w:rPr>
          <w:fldChar w:fldCharType="separate"/>
        </w:r>
        <w:r>
          <w:rPr>
            <w:noProof/>
            <w:webHidden/>
          </w:rPr>
          <w:t>64</w:t>
        </w:r>
        <w:r w:rsidR="004D5C81">
          <w:rPr>
            <w:noProof/>
            <w:webHidden/>
          </w:rPr>
          <w:fldChar w:fldCharType="end"/>
        </w:r>
      </w:hyperlink>
    </w:p>
    <w:p w14:paraId="2811ACB6" w14:textId="16EC55BA"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816" w:history="1">
        <w:r w:rsidR="004D5C81" w:rsidRPr="00FD3B46">
          <w:rPr>
            <w:rStyle w:val="Hipervnculo"/>
            <w:bCs/>
            <w:noProof/>
            <w:lang w:eastAsia="es-ES"/>
          </w:rPr>
          <w:t>ANEXO IV</w:t>
        </w:r>
        <w:r w:rsidR="008C6AB2">
          <w:rPr>
            <w:rStyle w:val="Hipervnculo"/>
            <w:bCs/>
            <w:noProof/>
            <w:lang w:eastAsia="es-ES"/>
          </w:rPr>
          <w:t xml:space="preserve">. </w:t>
        </w:r>
        <w:r w:rsidR="008C6AB2" w:rsidRPr="008C6AB2">
          <w:rPr>
            <w:rStyle w:val="Hipervnculo"/>
            <w:bCs/>
            <w:noProof/>
            <w:lang w:eastAsia="es-ES"/>
          </w:rPr>
          <w:t>TRATAMIENTO DE DATOS DE CARÁCTER PERSONAL</w:t>
        </w:r>
        <w:r w:rsidR="004D5C81">
          <w:rPr>
            <w:noProof/>
            <w:webHidden/>
          </w:rPr>
          <w:tab/>
        </w:r>
        <w:r w:rsidR="004D5C81">
          <w:rPr>
            <w:noProof/>
            <w:webHidden/>
          </w:rPr>
          <w:fldChar w:fldCharType="begin"/>
        </w:r>
        <w:r w:rsidR="004D5C81">
          <w:rPr>
            <w:noProof/>
            <w:webHidden/>
          </w:rPr>
          <w:instrText xml:space="preserve"> PAGEREF _Toc127340816 \h </w:instrText>
        </w:r>
        <w:r w:rsidR="004D5C81">
          <w:rPr>
            <w:noProof/>
            <w:webHidden/>
          </w:rPr>
        </w:r>
        <w:r w:rsidR="004D5C81">
          <w:rPr>
            <w:noProof/>
            <w:webHidden/>
          </w:rPr>
          <w:fldChar w:fldCharType="separate"/>
        </w:r>
        <w:r>
          <w:rPr>
            <w:noProof/>
            <w:webHidden/>
          </w:rPr>
          <w:t>65</w:t>
        </w:r>
        <w:r w:rsidR="004D5C81">
          <w:rPr>
            <w:noProof/>
            <w:webHidden/>
          </w:rPr>
          <w:fldChar w:fldCharType="end"/>
        </w:r>
      </w:hyperlink>
    </w:p>
    <w:p w14:paraId="491B8E3E" w14:textId="65D38C2C" w:rsidR="004D5C81" w:rsidRDefault="003978B1" w:rsidP="008C6AB2">
      <w:pPr>
        <w:pStyle w:val="TDC1"/>
        <w:ind w:left="0" w:firstLine="0"/>
        <w:rPr>
          <w:rFonts w:asciiTheme="minorHAnsi" w:eastAsiaTheme="minorEastAsia" w:hAnsiTheme="minorHAnsi" w:cstheme="minorBidi"/>
          <w:b w:val="0"/>
          <w:caps w:val="0"/>
          <w:noProof/>
          <w:kern w:val="0"/>
          <w:sz w:val="22"/>
          <w:szCs w:val="22"/>
          <w:lang w:eastAsia="es-ES" w:bidi="ar-SA"/>
        </w:rPr>
      </w:pPr>
      <w:hyperlink w:anchor="_Toc127340817" w:history="1">
        <w:r w:rsidR="004D5C81" w:rsidRPr="00FD3B46">
          <w:rPr>
            <w:rStyle w:val="Hipervnculo"/>
            <w:noProof/>
          </w:rPr>
          <w:t>ANEXO V</w:t>
        </w:r>
        <w:r w:rsidR="008C6AB2">
          <w:rPr>
            <w:rStyle w:val="Hipervnculo"/>
            <w:noProof/>
          </w:rPr>
          <w:t xml:space="preserve">. </w:t>
        </w:r>
        <w:r w:rsidR="008C6AB2" w:rsidRPr="008C6AB2">
          <w:rPr>
            <w:rStyle w:val="Hipervnculo"/>
            <w:noProof/>
          </w:rPr>
          <w:t>MODELO DE DECLARACIÓN RESPONSABLE RELATIVA A LA SUBCONTRATACIÓN DE LOS SERVIDORES O LOS SERVICIOS ASOCIADOS A LOS MISMOS</w:t>
        </w:r>
        <w:r w:rsidR="004D5C81">
          <w:rPr>
            <w:noProof/>
            <w:webHidden/>
          </w:rPr>
          <w:tab/>
        </w:r>
        <w:r w:rsidR="004D5C81">
          <w:rPr>
            <w:noProof/>
            <w:webHidden/>
          </w:rPr>
          <w:fldChar w:fldCharType="begin"/>
        </w:r>
        <w:r w:rsidR="004D5C81">
          <w:rPr>
            <w:noProof/>
            <w:webHidden/>
          </w:rPr>
          <w:instrText xml:space="preserve"> PAGEREF _Toc127340817 \h </w:instrText>
        </w:r>
        <w:r w:rsidR="004D5C81">
          <w:rPr>
            <w:noProof/>
            <w:webHidden/>
          </w:rPr>
        </w:r>
        <w:r w:rsidR="004D5C81">
          <w:rPr>
            <w:noProof/>
            <w:webHidden/>
          </w:rPr>
          <w:fldChar w:fldCharType="separate"/>
        </w:r>
        <w:r>
          <w:rPr>
            <w:noProof/>
            <w:webHidden/>
          </w:rPr>
          <w:t>69</w:t>
        </w:r>
        <w:r w:rsidR="004D5C81">
          <w:rPr>
            <w:noProof/>
            <w:webHidden/>
          </w:rPr>
          <w:fldChar w:fldCharType="end"/>
        </w:r>
      </w:hyperlink>
    </w:p>
    <w:p w14:paraId="412CCF58" w14:textId="6E42D219" w:rsidR="004D5C81" w:rsidRDefault="003978B1" w:rsidP="008C6AB2">
      <w:pPr>
        <w:pStyle w:val="TDC1"/>
        <w:ind w:left="0" w:firstLine="0"/>
        <w:rPr>
          <w:rFonts w:asciiTheme="minorHAnsi" w:eastAsiaTheme="minorEastAsia" w:hAnsiTheme="minorHAnsi" w:cstheme="minorBidi"/>
          <w:b w:val="0"/>
          <w:caps w:val="0"/>
          <w:noProof/>
          <w:kern w:val="0"/>
          <w:sz w:val="22"/>
          <w:szCs w:val="22"/>
          <w:lang w:eastAsia="es-ES" w:bidi="ar-SA"/>
        </w:rPr>
      </w:pPr>
      <w:hyperlink w:anchor="_Toc127340818" w:history="1">
        <w:r w:rsidR="004D5C81" w:rsidRPr="00FD3B46">
          <w:rPr>
            <w:rStyle w:val="Hipervnculo"/>
            <w:noProof/>
          </w:rPr>
          <w:t>ANEXO VI</w:t>
        </w:r>
        <w:r w:rsidR="008C6AB2">
          <w:rPr>
            <w:rStyle w:val="Hipervnculo"/>
            <w:noProof/>
          </w:rPr>
          <w:t xml:space="preserve">. </w:t>
        </w:r>
        <w:r w:rsidR="008C6AB2" w:rsidRPr="008C6AB2">
          <w:rPr>
            <w:rStyle w:val="Hipervnculo"/>
            <w:noProof/>
          </w:rPr>
          <w:t>MODELO DE DECLARACIÓN RESPONSABLE DEL CONTRATISTA RELATIVA A LA UBICACIÓN DE LOS SERVIDORES Y LUGAR DE PRESTACIÓN DE LOS SERVICIOS ASOCIADOS A LOS MISMOS</w:t>
        </w:r>
        <w:r w:rsidR="004D5C81">
          <w:rPr>
            <w:noProof/>
            <w:webHidden/>
          </w:rPr>
          <w:tab/>
        </w:r>
        <w:r w:rsidR="004D5C81">
          <w:rPr>
            <w:noProof/>
            <w:webHidden/>
          </w:rPr>
          <w:fldChar w:fldCharType="begin"/>
        </w:r>
        <w:r w:rsidR="004D5C81">
          <w:rPr>
            <w:noProof/>
            <w:webHidden/>
          </w:rPr>
          <w:instrText xml:space="preserve"> PAGEREF _Toc127340818 \h </w:instrText>
        </w:r>
        <w:r w:rsidR="004D5C81">
          <w:rPr>
            <w:noProof/>
            <w:webHidden/>
          </w:rPr>
        </w:r>
        <w:r w:rsidR="004D5C81">
          <w:rPr>
            <w:noProof/>
            <w:webHidden/>
          </w:rPr>
          <w:fldChar w:fldCharType="separate"/>
        </w:r>
        <w:r>
          <w:rPr>
            <w:noProof/>
            <w:webHidden/>
          </w:rPr>
          <w:t>70</w:t>
        </w:r>
        <w:r w:rsidR="004D5C81">
          <w:rPr>
            <w:noProof/>
            <w:webHidden/>
          </w:rPr>
          <w:fldChar w:fldCharType="end"/>
        </w:r>
      </w:hyperlink>
    </w:p>
    <w:p w14:paraId="6F1B2F3E" w14:textId="02BA3F41" w:rsidR="004D5C81" w:rsidRDefault="003978B1" w:rsidP="008C6AB2">
      <w:pPr>
        <w:pStyle w:val="TDC1"/>
        <w:ind w:left="0" w:firstLine="0"/>
        <w:rPr>
          <w:rFonts w:asciiTheme="minorHAnsi" w:eastAsiaTheme="minorEastAsia" w:hAnsiTheme="minorHAnsi" w:cstheme="minorBidi"/>
          <w:b w:val="0"/>
          <w:caps w:val="0"/>
          <w:noProof/>
          <w:kern w:val="0"/>
          <w:sz w:val="22"/>
          <w:szCs w:val="22"/>
          <w:lang w:eastAsia="es-ES" w:bidi="ar-SA"/>
        </w:rPr>
      </w:pPr>
      <w:hyperlink w:anchor="_Toc127340819" w:history="1">
        <w:r w:rsidR="004D5C81" w:rsidRPr="00FD3B46">
          <w:rPr>
            <w:rStyle w:val="Hipervnculo"/>
            <w:noProof/>
          </w:rPr>
          <w:t>ANEXO VII</w:t>
        </w:r>
        <w:r w:rsidR="008C6AB2">
          <w:rPr>
            <w:rStyle w:val="Hipervnculo"/>
            <w:noProof/>
          </w:rPr>
          <w:t xml:space="preserve">. </w:t>
        </w:r>
        <w:r w:rsidR="008C6AB2" w:rsidRPr="008C6AB2">
          <w:rPr>
            <w:rStyle w:val="Hipervnculo"/>
            <w:noProof/>
          </w:rPr>
          <w:t>DECLARACIÓN DE CESIÓN Y TRATAMIENTO DE DATOS EN RELACIÓN CON LA EJECUCIÓN DE ACTUACIONES DEL PLAN DE RECUPERACIÓN, TRANSFORMACIÓN Y RESILIENCIA (PRTR)</w:t>
        </w:r>
        <w:r w:rsidR="004D5C81">
          <w:rPr>
            <w:noProof/>
            <w:webHidden/>
          </w:rPr>
          <w:tab/>
        </w:r>
        <w:r w:rsidR="004D5C81">
          <w:rPr>
            <w:noProof/>
            <w:webHidden/>
          </w:rPr>
          <w:fldChar w:fldCharType="begin"/>
        </w:r>
        <w:r w:rsidR="004D5C81">
          <w:rPr>
            <w:noProof/>
            <w:webHidden/>
          </w:rPr>
          <w:instrText xml:space="preserve"> PAGEREF _Toc127340819 \h </w:instrText>
        </w:r>
        <w:r w:rsidR="004D5C81">
          <w:rPr>
            <w:noProof/>
            <w:webHidden/>
          </w:rPr>
        </w:r>
        <w:r w:rsidR="004D5C81">
          <w:rPr>
            <w:noProof/>
            <w:webHidden/>
          </w:rPr>
          <w:fldChar w:fldCharType="separate"/>
        </w:r>
        <w:r>
          <w:rPr>
            <w:noProof/>
            <w:webHidden/>
          </w:rPr>
          <w:t>72</w:t>
        </w:r>
        <w:r w:rsidR="004D5C81">
          <w:rPr>
            <w:noProof/>
            <w:webHidden/>
          </w:rPr>
          <w:fldChar w:fldCharType="end"/>
        </w:r>
      </w:hyperlink>
    </w:p>
    <w:p w14:paraId="00F05A49" w14:textId="69EA487D" w:rsidR="004D5C81" w:rsidRDefault="003978B1" w:rsidP="008C6AB2">
      <w:pPr>
        <w:pStyle w:val="TDC1"/>
        <w:ind w:left="0" w:firstLine="0"/>
        <w:rPr>
          <w:rFonts w:asciiTheme="minorHAnsi" w:eastAsiaTheme="minorEastAsia" w:hAnsiTheme="minorHAnsi" w:cstheme="minorBidi"/>
          <w:b w:val="0"/>
          <w:caps w:val="0"/>
          <w:noProof/>
          <w:kern w:val="0"/>
          <w:sz w:val="22"/>
          <w:szCs w:val="22"/>
          <w:lang w:eastAsia="es-ES" w:bidi="ar-SA"/>
        </w:rPr>
      </w:pPr>
      <w:hyperlink w:anchor="_Toc127340820" w:history="1">
        <w:r w:rsidR="004D5C81" w:rsidRPr="00FD3B46">
          <w:rPr>
            <w:rStyle w:val="Hipervnculo"/>
            <w:bCs/>
            <w:noProof/>
            <w:lang w:eastAsia="es-ES"/>
          </w:rPr>
          <w:t>ANEXO VIII</w:t>
        </w:r>
        <w:r w:rsidR="008C6AB2">
          <w:rPr>
            <w:rStyle w:val="Hipervnculo"/>
            <w:bCs/>
            <w:noProof/>
            <w:lang w:eastAsia="es-ES"/>
          </w:rPr>
          <w:t xml:space="preserve">. </w:t>
        </w:r>
        <w:r w:rsidR="008C6AB2" w:rsidRPr="008C6AB2">
          <w:rPr>
            <w:rStyle w:val="Hipervnculo"/>
            <w:bCs/>
            <w:noProof/>
            <w:lang w:eastAsia="es-ES"/>
          </w:rPr>
          <w:t>DECLARACIÓN DE COMPROMISO EN RELACIÓN CON LA EJECUCIÓN DE ACTUACIONES DEL PLAN DE RECUPERACIÓN, TRANSFORMACIÓN Y RESILIENCIA (PRTR)</w:t>
        </w:r>
        <w:r w:rsidR="004D5C81">
          <w:rPr>
            <w:noProof/>
            <w:webHidden/>
          </w:rPr>
          <w:tab/>
        </w:r>
        <w:r w:rsidR="004D5C81">
          <w:rPr>
            <w:noProof/>
            <w:webHidden/>
          </w:rPr>
          <w:fldChar w:fldCharType="begin"/>
        </w:r>
        <w:r w:rsidR="004D5C81">
          <w:rPr>
            <w:noProof/>
            <w:webHidden/>
          </w:rPr>
          <w:instrText xml:space="preserve"> PAGEREF _Toc127340820 \h </w:instrText>
        </w:r>
        <w:r w:rsidR="004D5C81">
          <w:rPr>
            <w:noProof/>
            <w:webHidden/>
          </w:rPr>
        </w:r>
        <w:r w:rsidR="004D5C81">
          <w:rPr>
            <w:noProof/>
            <w:webHidden/>
          </w:rPr>
          <w:fldChar w:fldCharType="separate"/>
        </w:r>
        <w:r>
          <w:rPr>
            <w:noProof/>
            <w:webHidden/>
          </w:rPr>
          <w:t>74</w:t>
        </w:r>
        <w:r w:rsidR="004D5C81">
          <w:rPr>
            <w:noProof/>
            <w:webHidden/>
          </w:rPr>
          <w:fldChar w:fldCharType="end"/>
        </w:r>
      </w:hyperlink>
    </w:p>
    <w:p w14:paraId="1FC44045" w14:textId="00F2AD75" w:rsidR="004D5C81" w:rsidRDefault="003978B1">
      <w:pPr>
        <w:pStyle w:val="TDC1"/>
        <w:rPr>
          <w:rFonts w:asciiTheme="minorHAnsi" w:eastAsiaTheme="minorEastAsia" w:hAnsiTheme="minorHAnsi" w:cstheme="minorBidi"/>
          <w:b w:val="0"/>
          <w:caps w:val="0"/>
          <w:noProof/>
          <w:kern w:val="0"/>
          <w:sz w:val="22"/>
          <w:szCs w:val="22"/>
          <w:lang w:eastAsia="es-ES" w:bidi="ar-SA"/>
        </w:rPr>
      </w:pPr>
      <w:hyperlink w:anchor="_Toc127340821" w:history="1">
        <w:r w:rsidR="004D5C81" w:rsidRPr="00FD3B46">
          <w:rPr>
            <w:rStyle w:val="Hipervnculo"/>
            <w:bCs/>
            <w:noProof/>
            <w:lang w:eastAsia="es-ES"/>
          </w:rPr>
          <w:t>ANEXO IX</w:t>
        </w:r>
        <w:r w:rsidR="008C6AB2">
          <w:rPr>
            <w:rStyle w:val="Hipervnculo"/>
            <w:bCs/>
            <w:noProof/>
            <w:lang w:eastAsia="es-ES"/>
          </w:rPr>
          <w:t xml:space="preserve">. </w:t>
        </w:r>
        <w:r w:rsidR="008C6AB2" w:rsidRPr="008C6AB2">
          <w:rPr>
            <w:rStyle w:val="Hipervnculo"/>
            <w:bCs/>
            <w:noProof/>
            <w:lang w:eastAsia="es-ES"/>
          </w:rPr>
          <w:t>A. AUSENCIA DE CONFLICTO DE INTERES (DACI)</w:t>
        </w:r>
        <w:r w:rsidR="004D5C81">
          <w:rPr>
            <w:noProof/>
            <w:webHidden/>
          </w:rPr>
          <w:tab/>
        </w:r>
        <w:r w:rsidR="004D5C81">
          <w:rPr>
            <w:noProof/>
            <w:webHidden/>
          </w:rPr>
          <w:fldChar w:fldCharType="begin"/>
        </w:r>
        <w:r w:rsidR="004D5C81">
          <w:rPr>
            <w:noProof/>
            <w:webHidden/>
          </w:rPr>
          <w:instrText xml:space="preserve"> PAGEREF _Toc127340821 \h </w:instrText>
        </w:r>
        <w:r w:rsidR="004D5C81">
          <w:rPr>
            <w:noProof/>
            <w:webHidden/>
          </w:rPr>
        </w:r>
        <w:r w:rsidR="004D5C81">
          <w:rPr>
            <w:noProof/>
            <w:webHidden/>
          </w:rPr>
          <w:fldChar w:fldCharType="separate"/>
        </w:r>
        <w:r>
          <w:rPr>
            <w:noProof/>
            <w:webHidden/>
          </w:rPr>
          <w:t>75</w:t>
        </w:r>
        <w:r w:rsidR="004D5C81">
          <w:rPr>
            <w:noProof/>
            <w:webHidden/>
          </w:rPr>
          <w:fldChar w:fldCharType="end"/>
        </w:r>
      </w:hyperlink>
    </w:p>
    <w:p w14:paraId="46E24ED0" w14:textId="6B724707" w:rsidR="004D5C81" w:rsidRDefault="003978B1" w:rsidP="008C6AB2">
      <w:pPr>
        <w:pStyle w:val="TDC1"/>
        <w:ind w:left="0" w:firstLine="0"/>
        <w:rPr>
          <w:rFonts w:asciiTheme="minorHAnsi" w:eastAsiaTheme="minorEastAsia" w:hAnsiTheme="minorHAnsi" w:cstheme="minorBidi"/>
          <w:b w:val="0"/>
          <w:caps w:val="0"/>
          <w:noProof/>
          <w:kern w:val="0"/>
          <w:sz w:val="22"/>
          <w:szCs w:val="22"/>
          <w:lang w:eastAsia="es-ES" w:bidi="ar-SA"/>
        </w:rPr>
      </w:pPr>
      <w:hyperlink w:anchor="_Toc127340822" w:history="1">
        <w:r w:rsidR="004D5C81" w:rsidRPr="008C6AB2">
          <w:rPr>
            <w:rStyle w:val="Hipervnculo"/>
            <w:bCs/>
            <w:noProof/>
            <w:highlight w:val="yellow"/>
            <w:lang w:eastAsia="es-ES"/>
          </w:rPr>
          <w:t xml:space="preserve">ANEXO </w:t>
        </w:r>
        <w:r w:rsidR="008C6AB2" w:rsidRPr="008C6AB2">
          <w:rPr>
            <w:rStyle w:val="Hipervnculo"/>
            <w:bCs/>
            <w:noProof/>
            <w:highlight w:val="yellow"/>
            <w:lang w:eastAsia="es-ES"/>
          </w:rPr>
          <w:t>ix</w:t>
        </w:r>
        <w:r w:rsidR="004D5C81" w:rsidRPr="008C6AB2">
          <w:rPr>
            <w:rStyle w:val="Hipervnculo"/>
            <w:bCs/>
            <w:noProof/>
            <w:highlight w:val="yellow"/>
            <w:lang w:eastAsia="es-ES"/>
          </w:rPr>
          <w:t xml:space="preserve"> BIS</w:t>
        </w:r>
        <w:r w:rsidR="008C6AB2" w:rsidRPr="008C6AB2">
          <w:rPr>
            <w:rStyle w:val="Hipervnculo"/>
            <w:bCs/>
            <w:noProof/>
            <w:highlight w:val="yellow"/>
            <w:lang w:eastAsia="es-ES"/>
          </w:rPr>
          <w:t>. MODELO DE CONFIRMACION DE LA AUSENCIA DE CONFLICTO DE INTERÉS</w:t>
        </w:r>
        <w:r w:rsidR="004D5C81" w:rsidRPr="008C6AB2">
          <w:rPr>
            <w:noProof/>
            <w:webHidden/>
            <w:highlight w:val="yellow"/>
          </w:rPr>
          <w:tab/>
        </w:r>
        <w:r w:rsidR="004D5C81" w:rsidRPr="008C6AB2">
          <w:rPr>
            <w:noProof/>
            <w:webHidden/>
            <w:highlight w:val="yellow"/>
          </w:rPr>
          <w:fldChar w:fldCharType="begin"/>
        </w:r>
        <w:r w:rsidR="004D5C81" w:rsidRPr="008C6AB2">
          <w:rPr>
            <w:noProof/>
            <w:webHidden/>
            <w:highlight w:val="yellow"/>
          </w:rPr>
          <w:instrText xml:space="preserve"> PAGEREF _Toc127340822 \h </w:instrText>
        </w:r>
        <w:r w:rsidR="004D5C81" w:rsidRPr="008C6AB2">
          <w:rPr>
            <w:noProof/>
            <w:webHidden/>
            <w:highlight w:val="yellow"/>
          </w:rPr>
        </w:r>
        <w:r w:rsidR="004D5C81" w:rsidRPr="008C6AB2">
          <w:rPr>
            <w:noProof/>
            <w:webHidden/>
            <w:highlight w:val="yellow"/>
          </w:rPr>
          <w:fldChar w:fldCharType="separate"/>
        </w:r>
        <w:r>
          <w:rPr>
            <w:noProof/>
            <w:webHidden/>
            <w:highlight w:val="yellow"/>
          </w:rPr>
          <w:t>77</w:t>
        </w:r>
        <w:r w:rsidR="004D5C81" w:rsidRPr="008C6AB2">
          <w:rPr>
            <w:noProof/>
            <w:webHidden/>
            <w:highlight w:val="yellow"/>
          </w:rPr>
          <w:fldChar w:fldCharType="end"/>
        </w:r>
      </w:hyperlink>
    </w:p>
    <w:p w14:paraId="72F66C4C" w14:textId="39758908" w:rsidR="004D5C81" w:rsidRDefault="003978B1" w:rsidP="008C6AB2">
      <w:pPr>
        <w:pStyle w:val="TDC1"/>
        <w:ind w:left="0" w:firstLine="0"/>
        <w:rPr>
          <w:rFonts w:asciiTheme="minorHAnsi" w:eastAsiaTheme="minorEastAsia" w:hAnsiTheme="minorHAnsi" w:cstheme="minorBidi"/>
          <w:b w:val="0"/>
          <w:caps w:val="0"/>
          <w:noProof/>
          <w:kern w:val="0"/>
          <w:sz w:val="22"/>
          <w:szCs w:val="22"/>
          <w:lang w:eastAsia="es-ES" w:bidi="ar-SA"/>
        </w:rPr>
      </w:pPr>
      <w:hyperlink w:anchor="_Toc127340823" w:history="1">
        <w:r w:rsidR="004D5C81" w:rsidRPr="00FD3B46">
          <w:rPr>
            <w:rStyle w:val="Hipervnculo"/>
            <w:noProof/>
            <w:highlight w:val="yellow"/>
          </w:rPr>
          <w:t>ANEXO X</w:t>
        </w:r>
        <w:r w:rsidR="008C6AB2">
          <w:rPr>
            <w:rStyle w:val="Hipervnculo"/>
            <w:noProof/>
            <w:highlight w:val="yellow"/>
          </w:rPr>
          <w:t xml:space="preserve">. </w:t>
        </w:r>
        <w:r w:rsidR="008C6AB2" w:rsidRPr="0073393A">
          <w:rPr>
            <w:rStyle w:val="Hipervnculo"/>
            <w:noProof/>
            <w:highlight w:val="yellow"/>
          </w:rPr>
          <w:t>MODELO DE DECLARACIÓN RESPONSABLE SOBRE EL CUMPLIMIENTO DEL PRINCIPIO DE NO PERJUICIO SIGNIFICATIVO A LOS SEIS OBJETIVOS MEDIOAMBIENTALES (DNSH) EN EL SENTIDO DEL ARTÍCULO 17 DEL REGLAMENTO (UE) 2020/85</w:t>
        </w:r>
        <w:r w:rsidR="008C6AB2" w:rsidRPr="008C6AB2">
          <w:rPr>
            <w:rStyle w:val="Hipervnculo"/>
            <w:noProof/>
          </w:rPr>
          <w:t>2</w:t>
        </w:r>
        <w:r w:rsidR="004D5C81">
          <w:rPr>
            <w:noProof/>
            <w:webHidden/>
          </w:rPr>
          <w:tab/>
        </w:r>
        <w:r w:rsidR="004D5C81">
          <w:rPr>
            <w:noProof/>
            <w:webHidden/>
          </w:rPr>
          <w:fldChar w:fldCharType="begin"/>
        </w:r>
        <w:r w:rsidR="004D5C81">
          <w:rPr>
            <w:noProof/>
            <w:webHidden/>
          </w:rPr>
          <w:instrText xml:space="preserve"> PAGEREF _Toc127340823 \h </w:instrText>
        </w:r>
        <w:r w:rsidR="004D5C81">
          <w:rPr>
            <w:noProof/>
            <w:webHidden/>
          </w:rPr>
        </w:r>
        <w:r w:rsidR="004D5C81">
          <w:rPr>
            <w:noProof/>
            <w:webHidden/>
          </w:rPr>
          <w:fldChar w:fldCharType="separate"/>
        </w:r>
        <w:r>
          <w:rPr>
            <w:noProof/>
            <w:webHidden/>
          </w:rPr>
          <w:t>78</w:t>
        </w:r>
        <w:r w:rsidR="004D5C81">
          <w:rPr>
            <w:noProof/>
            <w:webHidden/>
          </w:rPr>
          <w:fldChar w:fldCharType="end"/>
        </w:r>
      </w:hyperlink>
    </w:p>
    <w:p w14:paraId="72A582F6" w14:textId="1D209917" w:rsidR="004D5C81" w:rsidRDefault="003978B1" w:rsidP="0073393A">
      <w:pPr>
        <w:pStyle w:val="TDC1"/>
        <w:ind w:left="0" w:firstLine="0"/>
        <w:rPr>
          <w:rFonts w:asciiTheme="minorHAnsi" w:eastAsiaTheme="minorEastAsia" w:hAnsiTheme="minorHAnsi" w:cstheme="minorBidi"/>
          <w:b w:val="0"/>
          <w:caps w:val="0"/>
          <w:noProof/>
          <w:kern w:val="0"/>
          <w:sz w:val="22"/>
          <w:szCs w:val="22"/>
          <w:lang w:eastAsia="es-ES" w:bidi="ar-SA"/>
        </w:rPr>
      </w:pPr>
      <w:hyperlink w:anchor="_Toc127340824" w:history="1">
        <w:r w:rsidR="004D5C81" w:rsidRPr="00FD3B46">
          <w:rPr>
            <w:rStyle w:val="Hipervnculo"/>
            <w:noProof/>
          </w:rPr>
          <w:t>ANEXO XI</w:t>
        </w:r>
        <w:r w:rsidR="0073393A">
          <w:rPr>
            <w:rStyle w:val="Hipervnculo"/>
            <w:noProof/>
          </w:rPr>
          <w:t xml:space="preserve">. </w:t>
        </w:r>
        <w:r w:rsidR="0073393A" w:rsidRPr="0073393A">
          <w:rPr>
            <w:rStyle w:val="Hipervnculo"/>
            <w:noProof/>
          </w:rPr>
          <w:t>LOGOS PARA PROCEDIMIENTOS DE CONTRATACIÓN QUE SE FINANCIEN CON FONDOS PROCEDENTES DEL INSTRUMENTO EUROPEO DE RECUPERACIÓN («NEXT GENERATION EU»)</w:t>
        </w:r>
        <w:r w:rsidR="004D5C81">
          <w:rPr>
            <w:noProof/>
            <w:webHidden/>
          </w:rPr>
          <w:tab/>
        </w:r>
        <w:r w:rsidR="004D5C81">
          <w:rPr>
            <w:noProof/>
            <w:webHidden/>
          </w:rPr>
          <w:fldChar w:fldCharType="begin"/>
        </w:r>
        <w:r w:rsidR="004D5C81">
          <w:rPr>
            <w:noProof/>
            <w:webHidden/>
          </w:rPr>
          <w:instrText xml:space="preserve"> PAGEREF _Toc127340824 \h </w:instrText>
        </w:r>
        <w:r w:rsidR="004D5C81">
          <w:rPr>
            <w:noProof/>
            <w:webHidden/>
          </w:rPr>
        </w:r>
        <w:r w:rsidR="004D5C81">
          <w:rPr>
            <w:noProof/>
            <w:webHidden/>
          </w:rPr>
          <w:fldChar w:fldCharType="separate"/>
        </w:r>
        <w:r>
          <w:rPr>
            <w:noProof/>
            <w:webHidden/>
          </w:rPr>
          <w:t>80</w:t>
        </w:r>
        <w:r w:rsidR="004D5C81">
          <w:rPr>
            <w:noProof/>
            <w:webHidden/>
          </w:rPr>
          <w:fldChar w:fldCharType="end"/>
        </w:r>
      </w:hyperlink>
    </w:p>
    <w:p w14:paraId="3ACE3646" w14:textId="36423048" w:rsidR="00A923BC" w:rsidRDefault="0062595E" w:rsidP="00A923BC">
      <w:pPr>
        <w:widowControl/>
        <w:suppressAutoHyphens w:val="0"/>
        <w:spacing w:before="0"/>
        <w:jc w:val="center"/>
        <w:rPr>
          <w:b/>
          <w:caps/>
          <w:szCs w:val="21"/>
        </w:rPr>
      </w:pPr>
      <w:r w:rsidRPr="00884770">
        <w:rPr>
          <w:b/>
          <w:caps/>
          <w:szCs w:val="21"/>
        </w:rPr>
        <w:fldChar w:fldCharType="end"/>
      </w:r>
    </w:p>
    <w:p w14:paraId="07C9612A" w14:textId="0BCD820B" w:rsidR="00F54F71" w:rsidRDefault="001407A4" w:rsidP="0073393A">
      <w:pPr>
        <w:widowControl/>
        <w:suppressAutoHyphens w:val="0"/>
        <w:spacing w:before="0"/>
        <w:jc w:val="center"/>
        <w:rPr>
          <w:b/>
          <w:caps/>
          <w:szCs w:val="21"/>
        </w:rPr>
      </w:pPr>
      <w:r w:rsidRPr="00A923BC">
        <w:rPr>
          <w:b/>
          <w:caps/>
          <w:szCs w:val="21"/>
        </w:rPr>
        <w:t xml:space="preserve">---------- </w:t>
      </w:r>
      <w:proofErr w:type="spellStart"/>
      <w:r w:rsidRPr="00A923BC">
        <w:rPr>
          <w:b/>
          <w:i/>
          <w:szCs w:val="21"/>
        </w:rPr>
        <w:t>o</w:t>
      </w:r>
      <w:r w:rsidRPr="00A923BC">
        <w:rPr>
          <w:b/>
          <w:i/>
          <w:caps/>
          <w:szCs w:val="21"/>
        </w:rPr>
        <w:t>O</w:t>
      </w:r>
      <w:r w:rsidRPr="00A923BC">
        <w:rPr>
          <w:b/>
          <w:i/>
          <w:szCs w:val="21"/>
        </w:rPr>
        <w:t>o</w:t>
      </w:r>
      <w:proofErr w:type="spellEnd"/>
      <w:r w:rsidRPr="00A923BC">
        <w:rPr>
          <w:b/>
          <w:caps/>
          <w:szCs w:val="21"/>
        </w:rPr>
        <w:t xml:space="preserve"> ----------</w:t>
      </w:r>
      <w:r w:rsidR="00F54F71">
        <w:rPr>
          <w:b/>
          <w:caps/>
          <w:szCs w:val="21"/>
        </w:rPr>
        <w:br w:type="page"/>
      </w:r>
    </w:p>
    <w:p w14:paraId="1B707EB1" w14:textId="77777777" w:rsidR="00A923BC" w:rsidRPr="00884770" w:rsidRDefault="00A923BC" w:rsidP="00A923BC">
      <w:pPr>
        <w:widowControl/>
        <w:suppressAutoHyphens w:val="0"/>
        <w:spacing w:before="0"/>
        <w:jc w:val="center"/>
        <w:rPr>
          <w:b/>
        </w:rPr>
      </w:pPr>
    </w:p>
    <w:p w14:paraId="336F890A" w14:textId="664FAE2D" w:rsidR="00511AC3" w:rsidRPr="00884770" w:rsidRDefault="00511AC3" w:rsidP="00511AC3">
      <w:pPr>
        <w:widowControl/>
        <w:suppressAutoHyphens w:val="0"/>
        <w:spacing w:before="0"/>
        <w:rPr>
          <w:b/>
        </w:rPr>
      </w:pPr>
      <w:r w:rsidRPr="00884770">
        <w:rPr>
          <w:b/>
        </w:rPr>
        <w:t xml:space="preserve">ABREVIATURAS </w:t>
      </w:r>
    </w:p>
    <w:p w14:paraId="58E915A1" w14:textId="36700B5B" w:rsidR="00511AC3" w:rsidRPr="00884770" w:rsidRDefault="00403694" w:rsidP="00511AC3">
      <w:pPr>
        <w:widowControl/>
        <w:suppressAutoHyphens w:val="0"/>
        <w:spacing w:before="0"/>
        <w:jc w:val="both"/>
      </w:pPr>
      <w:r w:rsidRPr="00884770">
        <w:rPr>
          <w:b/>
        </w:rPr>
        <w:t>LCSP</w:t>
      </w:r>
      <w:r w:rsidRPr="00884770">
        <w:t>. -</w:t>
      </w:r>
      <w:r w:rsidR="00511AC3" w:rsidRPr="00884770">
        <w:t xml:space="preserve"> Ley 9/2017, de 8 de noviembre, de Contratos del Sector Público, por la que se transponen al ordenamiento jurídico español las Directivas del Parlamento Europeo y del Consejo 2014/23/UE y 2014/24/UE, de 26 de febrero de 2014.</w:t>
      </w:r>
    </w:p>
    <w:p w14:paraId="00EFA8E5" w14:textId="77777777" w:rsidR="00511AC3" w:rsidRPr="00884770" w:rsidRDefault="00511AC3" w:rsidP="00511AC3">
      <w:pPr>
        <w:widowControl/>
        <w:suppressAutoHyphens w:val="0"/>
        <w:spacing w:before="0"/>
        <w:jc w:val="both"/>
      </w:pPr>
      <w:r w:rsidRPr="00884770">
        <w:rPr>
          <w:b/>
        </w:rPr>
        <w:t>RDL 36/2020</w:t>
      </w:r>
      <w:r w:rsidRPr="00884770">
        <w:t>.- Real Decreto-ley 36/2020, de 30 de diciembre, por el que se aprueban medidas urgentes para la modernización de la Administración Pública y para la ejecución del Plan de Recuperación, Transformación y Resiliencia.</w:t>
      </w:r>
    </w:p>
    <w:p w14:paraId="052EFFC9" w14:textId="77777777" w:rsidR="00511AC3" w:rsidRPr="00884770" w:rsidRDefault="00511AC3" w:rsidP="00511AC3">
      <w:pPr>
        <w:widowControl/>
        <w:suppressAutoHyphens w:val="0"/>
        <w:spacing w:before="0"/>
        <w:jc w:val="both"/>
      </w:pPr>
      <w:r w:rsidRPr="00884770">
        <w:rPr>
          <w:b/>
        </w:rPr>
        <w:t>Ley 4 /2021</w:t>
      </w:r>
      <w:r w:rsidRPr="00884770">
        <w:t xml:space="preserve">.- LEY 4/2021, de 2 de agosto, para la agilización administrativa y la planificación, gestión y control de los fondos procedentes del instrumento europeo de recuperación, denominado «Next </w:t>
      </w:r>
      <w:proofErr w:type="spellStart"/>
      <w:r w:rsidRPr="00884770">
        <w:t>Generation</w:t>
      </w:r>
      <w:proofErr w:type="spellEnd"/>
      <w:r w:rsidRPr="00884770">
        <w:t xml:space="preserve"> EU», en el ámbito de la Comunidad Autónoma de Canarias.</w:t>
      </w:r>
    </w:p>
    <w:p w14:paraId="77176409" w14:textId="3727E010" w:rsidR="00511AC3" w:rsidRPr="00884770" w:rsidRDefault="00403694" w:rsidP="00511AC3">
      <w:pPr>
        <w:widowControl/>
        <w:suppressAutoHyphens w:val="0"/>
        <w:spacing w:before="0"/>
        <w:jc w:val="both"/>
      </w:pPr>
      <w:r w:rsidRPr="00884770">
        <w:rPr>
          <w:b/>
        </w:rPr>
        <w:t>ROFSJ</w:t>
      </w:r>
      <w:r w:rsidRPr="00884770">
        <w:t>. -</w:t>
      </w:r>
      <w:r w:rsidR="00511AC3" w:rsidRPr="00884770">
        <w:t xml:space="preserve"> Decreto 19/1992, de 7 de febrero, por el que se aprueba el Reglamento de Organización y Funcionamiento del Servicio Jurídico del Gobierno de Canarias.</w:t>
      </w:r>
    </w:p>
    <w:p w14:paraId="5765A470" w14:textId="7765D8AA" w:rsidR="00511AC3" w:rsidRPr="00884770" w:rsidRDefault="00403694" w:rsidP="00511AC3">
      <w:pPr>
        <w:widowControl/>
        <w:suppressAutoHyphens w:val="0"/>
        <w:spacing w:before="0"/>
        <w:jc w:val="both"/>
      </w:pPr>
      <w:r w:rsidRPr="00884770">
        <w:rPr>
          <w:b/>
        </w:rPr>
        <w:t>ROLECE. -</w:t>
      </w:r>
      <w:r w:rsidR="00511AC3" w:rsidRPr="00884770">
        <w:t xml:space="preserve"> Registro Oficial de Licitadores y Empresas Clasificadas del Sector Público.</w:t>
      </w:r>
    </w:p>
    <w:p w14:paraId="71623E51" w14:textId="47EC2914" w:rsidR="00511AC3" w:rsidRDefault="00403694" w:rsidP="00511AC3">
      <w:pPr>
        <w:widowControl/>
        <w:suppressAutoHyphens w:val="0"/>
        <w:spacing w:before="0"/>
        <w:jc w:val="both"/>
      </w:pPr>
      <w:r w:rsidRPr="00884770">
        <w:rPr>
          <w:b/>
        </w:rPr>
        <w:t>PLACSP. -</w:t>
      </w:r>
      <w:r w:rsidR="00511AC3" w:rsidRPr="00884770">
        <w:t xml:space="preserve"> Plataforma de Contratación del Sector Público.</w:t>
      </w:r>
    </w:p>
    <w:p w14:paraId="1EE68B97" w14:textId="0D85E937" w:rsidR="00F877F0" w:rsidRDefault="00F877F0" w:rsidP="00511AC3">
      <w:pPr>
        <w:widowControl/>
        <w:suppressAutoHyphens w:val="0"/>
        <w:spacing w:before="0"/>
        <w:jc w:val="both"/>
      </w:pPr>
    </w:p>
    <w:p w14:paraId="5EA903AF" w14:textId="77777777" w:rsidR="00F877F0" w:rsidRDefault="00F877F0" w:rsidP="00F877F0">
      <w:pPr>
        <w:widowControl/>
        <w:suppressAutoHyphens w:val="0"/>
        <w:spacing w:before="0"/>
        <w:jc w:val="center"/>
        <w:rPr>
          <w:b/>
          <w:caps/>
          <w:szCs w:val="21"/>
        </w:rPr>
      </w:pPr>
      <w:r w:rsidRPr="00A923BC">
        <w:rPr>
          <w:b/>
          <w:caps/>
          <w:szCs w:val="21"/>
        </w:rPr>
        <w:t xml:space="preserve">---------- </w:t>
      </w:r>
      <w:proofErr w:type="spellStart"/>
      <w:r w:rsidRPr="00A923BC">
        <w:rPr>
          <w:b/>
          <w:i/>
          <w:szCs w:val="21"/>
        </w:rPr>
        <w:t>o</w:t>
      </w:r>
      <w:r w:rsidRPr="00A923BC">
        <w:rPr>
          <w:b/>
          <w:i/>
          <w:caps/>
          <w:szCs w:val="21"/>
        </w:rPr>
        <w:t>O</w:t>
      </w:r>
      <w:r w:rsidRPr="00A923BC">
        <w:rPr>
          <w:b/>
          <w:i/>
          <w:szCs w:val="21"/>
        </w:rPr>
        <w:t>o</w:t>
      </w:r>
      <w:proofErr w:type="spellEnd"/>
      <w:r w:rsidRPr="00A923BC">
        <w:rPr>
          <w:b/>
          <w:caps/>
          <w:szCs w:val="21"/>
        </w:rPr>
        <w:t xml:space="preserve"> ----------</w:t>
      </w:r>
    </w:p>
    <w:p w14:paraId="65508FC9" w14:textId="77777777" w:rsidR="00F877F0" w:rsidRPr="00884770" w:rsidRDefault="00F877F0" w:rsidP="00511AC3">
      <w:pPr>
        <w:widowControl/>
        <w:suppressAutoHyphens w:val="0"/>
        <w:spacing w:before="0"/>
        <w:jc w:val="both"/>
      </w:pPr>
    </w:p>
    <w:p w14:paraId="2A2C8AEF" w14:textId="500A3A68" w:rsidR="006354E0" w:rsidRPr="00884770" w:rsidRDefault="00577F55" w:rsidP="00511AC3">
      <w:pPr>
        <w:spacing w:before="0" w:after="0"/>
        <w:jc w:val="center"/>
      </w:pPr>
      <w:r w:rsidRPr="00884770">
        <w:br w:type="page"/>
      </w:r>
    </w:p>
    <w:p w14:paraId="7F66163C" w14:textId="77777777" w:rsidR="006E7986" w:rsidRPr="00884770" w:rsidRDefault="006E7986" w:rsidP="00E0319D">
      <w:pPr>
        <w:widowControl/>
        <w:autoSpaceDE w:val="0"/>
        <w:spacing w:before="0" w:after="240"/>
        <w:jc w:val="both"/>
        <w:rPr>
          <w:rFonts w:eastAsia="Times New Roman"/>
          <w:b/>
          <w:bCs/>
          <w:sz w:val="20"/>
          <w:lang w:bidi="ar-SA"/>
        </w:rPr>
      </w:pPr>
    </w:p>
    <w:p w14:paraId="05C09912" w14:textId="39E63514" w:rsidR="004A574F" w:rsidRPr="004A574F" w:rsidRDefault="001D30BD" w:rsidP="004A574F">
      <w:pPr>
        <w:widowControl/>
        <w:autoSpaceDE w:val="0"/>
        <w:spacing w:before="0" w:after="240"/>
        <w:jc w:val="both"/>
        <w:rPr>
          <w:rFonts w:eastAsia="Times New Roman"/>
          <w:b/>
          <w:bCs/>
          <w:sz w:val="28"/>
          <w:lang w:bidi="ar-SA"/>
        </w:rPr>
      </w:pPr>
      <w:r w:rsidRPr="00884770">
        <w:rPr>
          <w:rFonts w:eastAsia="Times New Roman"/>
          <w:b/>
          <w:bCs/>
          <w:sz w:val="28"/>
          <w:lang w:bidi="ar-SA"/>
        </w:rPr>
        <w:t xml:space="preserve">MODELO DE PLIEGO DE CLÁUSULAS ADMINISTRATIVAS PARTICULARES PARA LA CONTRATACIÓN DE </w:t>
      </w:r>
      <w:r w:rsidR="002E6602">
        <w:rPr>
          <w:rFonts w:eastAsia="Times New Roman"/>
          <w:b/>
          <w:bCs/>
          <w:sz w:val="28"/>
          <w:lang w:bidi="ar-SA"/>
        </w:rPr>
        <w:t xml:space="preserve">UN </w:t>
      </w:r>
      <w:r w:rsidR="002E6602" w:rsidRPr="002E6602">
        <w:rPr>
          <w:rFonts w:eastAsia="Times New Roman"/>
          <w:b/>
          <w:bCs/>
          <w:sz w:val="28"/>
          <w:lang w:bidi="ar-SA"/>
        </w:rPr>
        <w:t>SERVICIO, MEDIANTE PROCEDIMIENTO ABIERTO SIMPLIFICADO SUMARIO ART 159.6 LCSP</w:t>
      </w:r>
      <w:r w:rsidR="00F54F71" w:rsidRPr="00F54F71">
        <w:rPr>
          <w:rFonts w:eastAsia="Times New Roman"/>
          <w:b/>
          <w:bCs/>
          <w:sz w:val="28"/>
          <w:lang w:bidi="ar-SA"/>
        </w:rPr>
        <w:t xml:space="preserve"> </w:t>
      </w:r>
      <w:r w:rsidR="004A574F" w:rsidRPr="004A574F">
        <w:rPr>
          <w:rFonts w:eastAsia="Times New Roman"/>
          <w:b/>
          <w:bCs/>
          <w:sz w:val="28"/>
          <w:lang w:bidi="ar-SA"/>
        </w:rPr>
        <w:t>CON FINANCIACI</w:t>
      </w:r>
      <w:r w:rsidR="00A2490E">
        <w:rPr>
          <w:rFonts w:eastAsia="Times New Roman"/>
          <w:b/>
          <w:bCs/>
          <w:sz w:val="28"/>
          <w:lang w:bidi="ar-SA"/>
        </w:rPr>
        <w:t>Ó</w:t>
      </w:r>
      <w:r w:rsidR="004A574F" w:rsidRPr="004A574F">
        <w:rPr>
          <w:rFonts w:eastAsia="Times New Roman"/>
          <w:b/>
          <w:bCs/>
          <w:sz w:val="28"/>
          <w:lang w:bidi="ar-SA"/>
        </w:rPr>
        <w:t>N “</w:t>
      </w:r>
      <w:r w:rsidR="004A574F" w:rsidRPr="004A574F">
        <w:rPr>
          <w:rFonts w:eastAsia="Times New Roman"/>
          <w:b/>
          <w:bCs/>
          <w:i/>
          <w:sz w:val="28"/>
          <w:lang w:bidi="ar-SA"/>
        </w:rPr>
        <w:t>NEXT GENERATION</w:t>
      </w:r>
      <w:r w:rsidR="004A574F" w:rsidRPr="004A574F">
        <w:rPr>
          <w:rFonts w:eastAsia="Times New Roman"/>
          <w:b/>
          <w:bCs/>
          <w:sz w:val="28"/>
          <w:lang w:bidi="ar-SA"/>
        </w:rPr>
        <w:t>” CON CARGO AL MECANISMO DE RECUPERACI</w:t>
      </w:r>
      <w:r w:rsidR="00A2490E">
        <w:rPr>
          <w:rFonts w:eastAsia="Times New Roman"/>
          <w:b/>
          <w:bCs/>
          <w:sz w:val="28"/>
          <w:lang w:bidi="ar-SA"/>
        </w:rPr>
        <w:t>Ó</w:t>
      </w:r>
      <w:r w:rsidR="004A574F" w:rsidRPr="004A574F">
        <w:rPr>
          <w:rFonts w:eastAsia="Times New Roman"/>
          <w:b/>
          <w:bCs/>
          <w:sz w:val="28"/>
          <w:lang w:bidi="ar-SA"/>
        </w:rPr>
        <w:t>N Y RESILIENCIA (MRR)</w:t>
      </w:r>
    </w:p>
    <w:p w14:paraId="2FD50819" w14:textId="22C03006" w:rsidR="00031048" w:rsidRPr="00884770" w:rsidRDefault="00031048" w:rsidP="009F6C91">
      <w:pPr>
        <w:widowControl/>
        <w:tabs>
          <w:tab w:val="left" w:pos="-1440"/>
          <w:tab w:val="left" w:pos="-720"/>
        </w:tabs>
        <w:spacing w:before="0"/>
        <w:jc w:val="center"/>
        <w:rPr>
          <w:b/>
          <w:sz w:val="36"/>
          <w:szCs w:val="32"/>
        </w:rPr>
      </w:pPr>
      <w:r w:rsidRPr="00884770">
        <w:rPr>
          <w:b/>
          <w:sz w:val="28"/>
        </w:rPr>
        <w:t>I</w:t>
      </w:r>
    </w:p>
    <w:p w14:paraId="7518CA8A" w14:textId="046FCE0C" w:rsidR="00031048" w:rsidRPr="00F54F71" w:rsidRDefault="00031048" w:rsidP="00F54F71">
      <w:pPr>
        <w:widowControl/>
        <w:tabs>
          <w:tab w:val="left" w:pos="-1440"/>
          <w:tab w:val="left" w:pos="-720"/>
        </w:tabs>
        <w:jc w:val="center"/>
        <w:rPr>
          <w:b/>
          <w:sz w:val="28"/>
          <w:szCs w:val="32"/>
        </w:rPr>
      </w:pPr>
      <w:r w:rsidRPr="00884770">
        <w:rPr>
          <w:b/>
          <w:sz w:val="28"/>
          <w:szCs w:val="32"/>
        </w:rPr>
        <w:t>DISPOSICIONES GENERALES</w:t>
      </w:r>
    </w:p>
    <w:p w14:paraId="5FE02B70" w14:textId="4996E4C1" w:rsidR="00031048" w:rsidRPr="00884770" w:rsidRDefault="00031048" w:rsidP="007F4B86">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3" w:name="_Toc127340777"/>
      <w:r w:rsidRPr="00884770">
        <w:rPr>
          <w:rFonts w:eastAsia="Times New Roman"/>
          <w:b/>
          <w:caps/>
          <w:color w:val="000000" w:themeColor="text1"/>
          <w:sz w:val="28"/>
          <w:szCs w:val="29"/>
          <w:lang w:bidi="ar-SA"/>
        </w:rPr>
        <w:t>OBJETO DEL CONTRATO (</w:t>
      </w:r>
      <w:r w:rsidR="007F4B86" w:rsidRPr="00884770">
        <w:rPr>
          <w:rFonts w:eastAsia="Times New Roman"/>
          <w:b/>
          <w:color w:val="000000" w:themeColor="text1"/>
          <w:sz w:val="28"/>
          <w:szCs w:val="29"/>
          <w:lang w:bidi="ar-SA"/>
        </w:rPr>
        <w:t>arts</w:t>
      </w:r>
      <w:r w:rsidRPr="00884770">
        <w:rPr>
          <w:rFonts w:eastAsia="Times New Roman"/>
          <w:b/>
          <w:caps/>
          <w:color w:val="000000" w:themeColor="text1"/>
          <w:sz w:val="28"/>
          <w:szCs w:val="29"/>
          <w:lang w:bidi="ar-SA"/>
        </w:rPr>
        <w:t>. 1</w:t>
      </w:r>
      <w:r w:rsidR="002E6602">
        <w:rPr>
          <w:rFonts w:eastAsia="Times New Roman"/>
          <w:b/>
          <w:caps/>
          <w:color w:val="000000" w:themeColor="text1"/>
          <w:sz w:val="28"/>
          <w:szCs w:val="29"/>
          <w:lang w:bidi="ar-SA"/>
        </w:rPr>
        <w:t>7</w:t>
      </w:r>
      <w:r w:rsidRPr="00884770">
        <w:rPr>
          <w:rFonts w:eastAsia="Times New Roman"/>
          <w:b/>
          <w:caps/>
          <w:color w:val="000000" w:themeColor="text1"/>
          <w:sz w:val="28"/>
          <w:szCs w:val="29"/>
          <w:lang w:bidi="ar-SA"/>
        </w:rPr>
        <w:t>, 28, 99,</w:t>
      </w:r>
      <w:r w:rsidRPr="00884770">
        <w:rPr>
          <w:rFonts w:eastAsia="Times New Roman"/>
          <w:b/>
          <w:caps/>
          <w:color w:val="FF3300"/>
          <w:sz w:val="28"/>
          <w:szCs w:val="29"/>
          <w:lang w:bidi="ar-SA"/>
        </w:rPr>
        <w:t xml:space="preserve"> </w:t>
      </w:r>
      <w:r w:rsidRPr="00884770">
        <w:rPr>
          <w:rFonts w:eastAsia="Times New Roman"/>
          <w:b/>
          <w:iCs/>
          <w:caps/>
          <w:color w:val="000000" w:themeColor="text1"/>
          <w:sz w:val="28"/>
          <w:szCs w:val="29"/>
          <w:lang w:bidi="ar-SA"/>
        </w:rPr>
        <w:t xml:space="preserve">123, 124 </w:t>
      </w:r>
      <w:r w:rsidR="007F4B86" w:rsidRPr="00884770">
        <w:rPr>
          <w:rFonts w:eastAsia="Times New Roman"/>
          <w:b/>
          <w:iCs/>
          <w:color w:val="000000" w:themeColor="text1"/>
          <w:sz w:val="28"/>
          <w:szCs w:val="29"/>
          <w:lang w:bidi="ar-SA"/>
        </w:rPr>
        <w:t>y</w:t>
      </w:r>
      <w:r w:rsidRPr="00884770">
        <w:rPr>
          <w:rFonts w:eastAsia="Times New Roman"/>
          <w:b/>
          <w:iCs/>
          <w:caps/>
          <w:color w:val="000000" w:themeColor="text1"/>
          <w:sz w:val="28"/>
          <w:szCs w:val="29"/>
          <w:lang w:bidi="ar-SA"/>
        </w:rPr>
        <w:t xml:space="preserve"> D.A</w:t>
      </w:r>
      <w:r w:rsidR="0072604B" w:rsidRPr="00884770">
        <w:rPr>
          <w:rFonts w:eastAsia="Times New Roman"/>
          <w:b/>
          <w:iCs/>
          <w:caps/>
          <w:color w:val="000000" w:themeColor="text1"/>
          <w:sz w:val="28"/>
          <w:szCs w:val="29"/>
          <w:lang w:bidi="ar-SA"/>
        </w:rPr>
        <w:t>.</w:t>
      </w:r>
      <w:r w:rsidR="007F4B86" w:rsidRPr="00884770">
        <w:rPr>
          <w:rFonts w:eastAsia="Times New Roman"/>
          <w:b/>
          <w:iCs/>
          <w:caps/>
          <w:color w:val="000000" w:themeColor="text1"/>
          <w:sz w:val="28"/>
          <w:szCs w:val="29"/>
          <w:lang w:bidi="ar-SA"/>
        </w:rPr>
        <w:t xml:space="preserve"> </w:t>
      </w:r>
      <w:r w:rsidRPr="00884770">
        <w:rPr>
          <w:rFonts w:eastAsia="Times New Roman"/>
          <w:b/>
          <w:iCs/>
          <w:caps/>
          <w:color w:val="000000" w:themeColor="text1"/>
          <w:sz w:val="28"/>
          <w:szCs w:val="29"/>
          <w:lang w:bidi="ar-SA"/>
        </w:rPr>
        <w:t>Cuarta</w:t>
      </w:r>
      <w:r w:rsidRPr="00884770">
        <w:rPr>
          <w:rFonts w:eastAsia="Times New Roman"/>
          <w:b/>
          <w:caps/>
          <w:color w:val="000000" w:themeColor="text1"/>
          <w:sz w:val="28"/>
          <w:szCs w:val="29"/>
          <w:lang w:bidi="ar-SA"/>
        </w:rPr>
        <w:t xml:space="preserve"> </w:t>
      </w:r>
      <w:r w:rsidR="007F4B86" w:rsidRPr="00884770">
        <w:rPr>
          <w:rFonts w:eastAsia="Times New Roman"/>
          <w:b/>
          <w:color w:val="000000" w:themeColor="text1"/>
          <w:sz w:val="28"/>
          <w:szCs w:val="29"/>
          <w:lang w:bidi="ar-SA"/>
        </w:rPr>
        <w:t>de</w:t>
      </w:r>
      <w:r w:rsidRPr="00884770">
        <w:rPr>
          <w:rFonts w:eastAsia="Times New Roman"/>
          <w:b/>
          <w:caps/>
          <w:color w:val="000000" w:themeColor="text1"/>
          <w:sz w:val="28"/>
          <w:szCs w:val="29"/>
          <w:lang w:bidi="ar-SA"/>
        </w:rPr>
        <w:t xml:space="preserve"> LCSP)</w:t>
      </w:r>
      <w:bookmarkEnd w:id="3"/>
    </w:p>
    <w:p w14:paraId="255D8157" w14:textId="77777777" w:rsidR="00716806" w:rsidRPr="00884770" w:rsidRDefault="00716806" w:rsidP="00716806">
      <w:pPr>
        <w:widowControl/>
        <w:spacing w:before="0" w:after="240"/>
        <w:jc w:val="both"/>
      </w:pPr>
      <w:r w:rsidRPr="00884770">
        <w:rPr>
          <w:rFonts w:eastAsia="Times New Roman"/>
          <w:b/>
          <w:bCs/>
          <w:spacing w:val="-3"/>
          <w:lang w:bidi="ar-SA"/>
        </w:rPr>
        <w:t>1.1.-</w:t>
      </w:r>
      <w:r w:rsidRPr="00884770">
        <w:rPr>
          <w:rFonts w:eastAsia="Times New Roman"/>
          <w:spacing w:val="-3"/>
          <w:lang w:bidi="ar-SA"/>
        </w:rPr>
        <w:t xml:space="preserve"> El objeto del contrato será la realización de </w:t>
      </w:r>
      <w:r w:rsidRPr="00884770">
        <w:rPr>
          <w:rFonts w:eastAsia="Times New Roman"/>
          <w:b/>
          <w:bCs/>
          <w:spacing w:val="-3"/>
          <w:lang w:bidi="ar-SA"/>
        </w:rPr>
        <w:t>[</w:t>
      </w:r>
      <w:r w:rsidRPr="00884770">
        <w:rPr>
          <w:rFonts w:eastAsia="Times New Roman"/>
          <w:spacing w:val="-3"/>
          <w:lang w:bidi="ar-SA"/>
        </w:rPr>
        <w:t>…</w:t>
      </w:r>
      <w:r w:rsidRPr="00884770">
        <w:rPr>
          <w:rFonts w:eastAsia="Times New Roman"/>
          <w:b/>
          <w:bCs/>
          <w:spacing w:val="-3"/>
          <w:lang w:bidi="ar-SA"/>
        </w:rPr>
        <w:t>]</w:t>
      </w:r>
      <w:r w:rsidRPr="00884770">
        <w:rPr>
          <w:rFonts w:eastAsia="Times New Roman"/>
          <w:spacing w:val="-3"/>
          <w:lang w:bidi="ar-SA"/>
        </w:rPr>
        <w:t xml:space="preserve">, con el fin de </w:t>
      </w:r>
      <w:r w:rsidRPr="00884770">
        <w:rPr>
          <w:rFonts w:eastAsia="Times New Roman"/>
          <w:b/>
          <w:bCs/>
          <w:spacing w:val="-3"/>
          <w:lang w:bidi="ar-SA"/>
        </w:rPr>
        <w:t>[</w:t>
      </w:r>
      <w:r w:rsidRPr="00884770">
        <w:rPr>
          <w:rFonts w:eastAsia="Times New Roman"/>
          <w:spacing w:val="-3"/>
          <w:lang w:bidi="ar-SA"/>
        </w:rPr>
        <w:t>…</w:t>
      </w:r>
      <w:r w:rsidRPr="00884770">
        <w:rPr>
          <w:rFonts w:eastAsia="Times New Roman"/>
          <w:b/>
          <w:bCs/>
          <w:spacing w:val="-3"/>
          <w:lang w:bidi="ar-SA"/>
        </w:rPr>
        <w:t>]</w:t>
      </w:r>
      <w:r w:rsidRPr="00884770">
        <w:rPr>
          <w:rFonts w:eastAsia="Times New Roman"/>
          <w:spacing w:val="-3"/>
          <w:lang w:bidi="ar-SA"/>
        </w:rPr>
        <w:t>.</w:t>
      </w:r>
    </w:p>
    <w:p w14:paraId="0F37A792" w14:textId="4F0D2AC1" w:rsidR="00716806" w:rsidRDefault="00716806" w:rsidP="00716806">
      <w:pPr>
        <w:widowControl/>
        <w:spacing w:before="0" w:after="240"/>
        <w:jc w:val="both"/>
        <w:rPr>
          <w:rFonts w:eastAsia="Times New Roman"/>
          <w:i/>
          <w:spacing w:val="-3"/>
          <w:shd w:val="clear" w:color="auto" w:fill="C0C0C0"/>
          <w:lang w:bidi="ar-SA"/>
        </w:rPr>
      </w:pPr>
      <w:r w:rsidRPr="00884770">
        <w:rPr>
          <w:rFonts w:eastAsia="Times New Roman"/>
          <w:i/>
          <w:spacing w:val="-3"/>
          <w:shd w:val="clear" w:color="auto" w:fill="C0C0C0"/>
          <w:lang w:bidi="ar-SA"/>
        </w:rPr>
        <w:t>El objeto del contrato se podrá definir teniendo en cuenta la incorporación de innovaciones tecnológicas, sociales o ambientales que mejoren la eficiencia y sostenibilidad de los bienes, obras o servicios que se contraten.</w:t>
      </w:r>
    </w:p>
    <w:p w14:paraId="472E0927" w14:textId="4C21EB3E" w:rsidR="009467CD" w:rsidRPr="00884770" w:rsidRDefault="009467CD" w:rsidP="00716806">
      <w:pPr>
        <w:widowControl/>
        <w:spacing w:before="0" w:after="240"/>
        <w:jc w:val="both"/>
      </w:pPr>
      <w:r w:rsidRPr="00C26077">
        <w:rPr>
          <w:rFonts w:eastAsia="Times New Roman"/>
          <w:i/>
          <w:spacing w:val="-3"/>
          <w:highlight w:val="lightGray"/>
          <w:shd w:val="clear" w:color="auto" w:fill="F7CAAC" w:themeFill="accent2" w:themeFillTint="66"/>
          <w:lang w:bidi="ar-SA"/>
        </w:rPr>
        <w:t>Asimismo, se deberá identificar el Componente y la Inversión en que se incardina la actuación financiada en el PRTR, de conformidad con el correspondiente Acuerdo de la Conferencia Sectorial</w:t>
      </w:r>
      <w:r>
        <w:rPr>
          <w:rFonts w:eastAsia="Times New Roman"/>
          <w:i/>
          <w:spacing w:val="-3"/>
          <w:highlight w:val="lightGray"/>
          <w:shd w:val="clear" w:color="auto" w:fill="C0C0C0"/>
          <w:lang w:bidi="ar-SA"/>
        </w:rPr>
        <w:t>,</w:t>
      </w:r>
      <w:r>
        <w:rPr>
          <w:rFonts w:eastAsia="Times New Roman"/>
          <w:i/>
          <w:spacing w:val="-3"/>
          <w:shd w:val="clear" w:color="auto" w:fill="C0C0C0"/>
          <w:lang w:bidi="ar-SA"/>
        </w:rPr>
        <w:t xml:space="preserve"> </w:t>
      </w:r>
      <w:r w:rsidRPr="00D62128">
        <w:rPr>
          <w:rFonts w:eastAsia="Times New Roman"/>
          <w:i/>
          <w:spacing w:val="-3"/>
          <w:shd w:val="clear" w:color="auto" w:fill="C0C0C0"/>
          <w:lang w:bidi="ar-SA"/>
        </w:rPr>
        <w:t>incluyendo hitos y objetivos</w:t>
      </w:r>
    </w:p>
    <w:p w14:paraId="73EAD405" w14:textId="3754AF4D" w:rsidR="002E6602" w:rsidRDefault="002E6602" w:rsidP="00716806">
      <w:pPr>
        <w:widowControl/>
        <w:spacing w:before="0" w:after="240"/>
        <w:jc w:val="both"/>
        <w:rPr>
          <w:rFonts w:eastAsia="Times New Roman"/>
          <w:spacing w:val="-3"/>
          <w:shd w:val="clear" w:color="auto" w:fill="FFFFFF"/>
          <w:lang w:bidi="ar-SA"/>
        </w:rPr>
      </w:pPr>
      <w:r w:rsidRPr="002E6602">
        <w:rPr>
          <w:rFonts w:eastAsia="Times New Roman"/>
          <w:spacing w:val="-3"/>
          <w:shd w:val="clear" w:color="auto" w:fill="FFFFFF"/>
          <w:lang w:bidi="ar-SA"/>
        </w:rPr>
        <w:t>La ejecución del objeto del contrato deberá adecuarse a las prescripciones técnicas anexas que tienen carácter contractual</w:t>
      </w:r>
    </w:p>
    <w:p w14:paraId="65245205" w14:textId="3CD28952" w:rsidR="00716806" w:rsidRPr="00884770" w:rsidRDefault="00716806" w:rsidP="00716806">
      <w:pPr>
        <w:widowControl/>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Dicho objeto corresponde al código […] de la nomenclatura Vocabulario Común de Contratos (CPV) de la Comisión Europea</w:t>
      </w:r>
      <w:r w:rsidR="00FB7734">
        <w:rPr>
          <w:rFonts w:eastAsia="Times New Roman"/>
          <w:spacing w:val="-3"/>
          <w:shd w:val="clear" w:color="auto" w:fill="FFFFFF"/>
          <w:lang w:bidi="ar-SA"/>
        </w:rPr>
        <w:t>.</w:t>
      </w:r>
    </w:p>
    <w:p w14:paraId="31F3CE94" w14:textId="4B997B53" w:rsidR="00716806" w:rsidRPr="00884770" w:rsidRDefault="00716806" w:rsidP="00716806">
      <w:pPr>
        <w:widowControl/>
        <w:tabs>
          <w:tab w:val="left" w:pos="-1440"/>
          <w:tab w:val="left" w:pos="-720"/>
        </w:tabs>
        <w:spacing w:before="0" w:after="240"/>
        <w:jc w:val="both"/>
        <w:rPr>
          <w:color w:val="FF0000"/>
        </w:rPr>
      </w:pPr>
      <w:r w:rsidRPr="00884770">
        <w:rPr>
          <w:rFonts w:eastAsia="Times New Roman"/>
          <w:b/>
          <w:bCs/>
          <w:i/>
          <w:color w:val="FF0000"/>
          <w:lang w:bidi="ar-SA"/>
        </w:rPr>
        <w:t>[EN EL CASO DE QUE LA LICITACION SE DIVIDA EN LOTES:</w:t>
      </w:r>
    </w:p>
    <w:p w14:paraId="13FCEE63" w14:textId="10833A98" w:rsidR="00716806" w:rsidRPr="009376E6" w:rsidRDefault="00716806" w:rsidP="00716806">
      <w:pPr>
        <w:spacing w:before="0" w:after="240"/>
        <w:jc w:val="both"/>
        <w:textAlignment w:val="auto"/>
        <w:rPr>
          <w:rFonts w:eastAsia="Arial"/>
          <w:color w:val="000000"/>
        </w:rPr>
      </w:pPr>
      <w:r w:rsidRPr="00884770">
        <w:rPr>
          <w:rFonts w:eastAsia="Times New Roman"/>
          <w:b/>
          <w:spacing w:val="-3"/>
          <w:shd w:val="clear" w:color="auto" w:fill="FFFFFF"/>
          <w:lang w:bidi="ar-SA"/>
        </w:rPr>
        <w:t>1.</w:t>
      </w:r>
      <w:r w:rsidR="009376E6">
        <w:rPr>
          <w:rFonts w:eastAsia="Times New Roman"/>
          <w:b/>
          <w:spacing w:val="-3"/>
          <w:shd w:val="clear" w:color="auto" w:fill="FFFFFF"/>
          <w:lang w:bidi="ar-SA"/>
        </w:rPr>
        <w:t>2</w:t>
      </w:r>
      <w:r w:rsidRPr="00884770">
        <w:rPr>
          <w:rFonts w:eastAsia="Times New Roman"/>
          <w:spacing w:val="-3"/>
          <w:shd w:val="clear" w:color="auto" w:fill="FFFFFF"/>
          <w:lang w:bidi="ar-SA"/>
        </w:rPr>
        <w:t xml:space="preserve">.- La contratación se divide en los lotes que se detallan a continuación, </w:t>
      </w:r>
      <w:r w:rsidRPr="00884770">
        <w:rPr>
          <w:rFonts w:eastAsia="Times New Roman"/>
          <w:spacing w:val="-3"/>
          <w:shd w:val="clear" w:color="auto" w:fill="BFBFBF" w:themeFill="background1" w:themeFillShade="BF"/>
          <w:lang w:bidi="ar-SA"/>
        </w:rPr>
        <w:t>(</w:t>
      </w:r>
      <w:r w:rsidRPr="00884770">
        <w:rPr>
          <w:rFonts w:eastAsia="Times New Roman"/>
          <w:i/>
          <w:spacing w:val="-3"/>
          <w:shd w:val="clear" w:color="auto" w:fill="C0C0C0"/>
          <w:lang w:bidi="ar-SA"/>
        </w:rPr>
        <w:t xml:space="preserve">con criterios funcionales, geográficos o </w:t>
      </w:r>
      <w:r w:rsidRPr="00884770">
        <w:rPr>
          <w:rFonts w:eastAsia="Times New Roman"/>
          <w:i/>
          <w:spacing w:val="-3"/>
          <w:shd w:val="clear" w:color="auto" w:fill="BFBFBF" w:themeFill="background1" w:themeFillShade="BF"/>
          <w:lang w:bidi="ar-SA"/>
        </w:rPr>
        <w:t>económicos</w:t>
      </w:r>
      <w:r w:rsidRPr="00884770">
        <w:rPr>
          <w:rFonts w:eastAsia="Times New Roman"/>
          <w:spacing w:val="-3"/>
          <w:shd w:val="clear" w:color="auto" w:fill="BFBFBF" w:themeFill="background1" w:themeFillShade="BF"/>
          <w:lang w:bidi="ar-SA"/>
        </w:rPr>
        <w:t>)</w:t>
      </w:r>
      <w:r w:rsidRPr="00884770">
        <w:rPr>
          <w:rFonts w:eastAsia="Times New Roman"/>
          <w:spacing w:val="-3"/>
          <w:shd w:val="clear" w:color="auto" w:fill="FFFFFF"/>
          <w:lang w:bidi="ar-SA"/>
        </w:rPr>
        <w:t>, constituyendo el objeto de cada lote una unidad funcional susceptible de realización independiente, constituyendo cada lote un contrato, salvo en casos en que se presenten ofertas integradoras, en los que todas las ofertas constituirán un contrato.</w:t>
      </w:r>
      <w:r w:rsidRPr="00884770">
        <w:rPr>
          <w:rFonts w:eastAsia="Times New Roman"/>
          <w:b/>
          <w:i/>
          <w:color w:val="FF0000"/>
          <w:spacing w:val="-3"/>
          <w:shd w:val="clear" w:color="auto" w:fill="FFFFFF"/>
          <w:lang w:bidi="ar-SA"/>
        </w:rPr>
        <w:t>]</w:t>
      </w:r>
    </w:p>
    <w:p w14:paraId="69521312" w14:textId="77777777" w:rsidR="00716806" w:rsidRPr="00884770" w:rsidRDefault="00716806" w:rsidP="00716806">
      <w:pPr>
        <w:spacing w:before="0" w:after="240"/>
        <w:jc w:val="both"/>
        <w:textAlignment w:val="auto"/>
        <w:rPr>
          <w:rFonts w:eastAsia="Arial"/>
          <w:color w:val="FF0000"/>
        </w:rPr>
      </w:pPr>
      <w:r w:rsidRPr="00884770">
        <w:rPr>
          <w:rFonts w:eastAsia="Times New Roman"/>
          <w:b/>
          <w:bCs/>
          <w:i/>
          <w:color w:val="FF0000"/>
          <w:lang w:bidi="ar-SA"/>
        </w:rPr>
        <w:t>[SI SE CONSIDERA CONVENIENTE DAR LA OPCION DE OFERTAS INTEGRADORAS artículo 99 apartados 5 y 7 LCSP]</w:t>
      </w:r>
      <w:r w:rsidRPr="00884770">
        <w:rPr>
          <w:rFonts w:eastAsia="Times New Roman"/>
          <w:b/>
          <w:bCs/>
          <w:i/>
          <w:color w:val="FF0000"/>
          <w:shd w:val="clear" w:color="auto" w:fill="DDDDDD"/>
          <w:lang w:bidi="ar-SA"/>
        </w:rPr>
        <w:t xml:space="preserve"> </w:t>
      </w:r>
    </w:p>
    <w:p w14:paraId="5A43775C" w14:textId="77777777" w:rsidR="009376E6"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 xml:space="preserve">Dado que se admite la adjudicación de más de un lote a un mismo adjudicatario, y se establecen varios criterios de adjudicación se permite presentar una oferta combinando entre los lotes </w:t>
      </w:r>
      <w:proofErr w:type="gramStart"/>
      <w:r w:rsidRPr="00884770">
        <w:rPr>
          <w:rFonts w:eastAsia="Times New Roman"/>
          <w:spacing w:val="-3"/>
          <w:shd w:val="clear" w:color="auto" w:fill="FFFFFF"/>
          <w:lang w:bidi="ar-SA"/>
        </w:rPr>
        <w:t>…….</w:t>
      </w:r>
      <w:proofErr w:type="gramEnd"/>
      <w:r w:rsidRPr="00884770">
        <w:rPr>
          <w:rFonts w:eastAsia="Times New Roman"/>
          <w:spacing w:val="-3"/>
          <w:shd w:val="clear" w:color="auto" w:fill="FFFFFF"/>
          <w:lang w:bidi="ar-SA"/>
        </w:rPr>
        <w:t xml:space="preserve"> . </w:t>
      </w:r>
    </w:p>
    <w:p w14:paraId="0CB281D8" w14:textId="156B8E6C"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 xml:space="preserve">La solvencia exigida en cada combinación será la determinada en la cláusula correspondiente y que deben ser cumplida por el licitador. </w:t>
      </w:r>
    </w:p>
    <w:p w14:paraId="372BE8F3" w14:textId="77777777"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 xml:space="preserve">Comprobadas estas circunstancias, deberá llevarse a cabo una comparativa entre las ofertas presentadas por el licitador en conjunto con relación a las ofertas presentadas por los lotes </w:t>
      </w:r>
      <w:r w:rsidRPr="00884770">
        <w:rPr>
          <w:rFonts w:eastAsia="Times New Roman"/>
          <w:spacing w:val="-3"/>
          <w:shd w:val="clear" w:color="auto" w:fill="FFFFFF"/>
          <w:lang w:bidi="ar-SA"/>
        </w:rPr>
        <w:lastRenderedPageBreak/>
        <w:t>separados considerados de forma aislada en relación a los criterios de adjudicación establecidos en los pliegos.</w:t>
      </w:r>
    </w:p>
    <w:p w14:paraId="2A9495EF" w14:textId="77777777"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En estos casos, si se opta por la oferta integradora, todas las ofertas constituirán un solo contrato.</w:t>
      </w:r>
    </w:p>
    <w:p w14:paraId="2148BBA1" w14:textId="61C33FBD" w:rsidR="00716806" w:rsidRPr="00884770" w:rsidRDefault="00716806" w:rsidP="00716806">
      <w:pPr>
        <w:widowControl/>
        <w:tabs>
          <w:tab w:val="left" w:pos="-1440"/>
          <w:tab w:val="left" w:pos="-720"/>
        </w:tabs>
        <w:spacing w:before="0" w:after="240"/>
        <w:jc w:val="both"/>
      </w:pPr>
      <w:r w:rsidRPr="00884770">
        <w:rPr>
          <w:rFonts w:eastAsia="Times New Roman"/>
          <w:b/>
          <w:spacing w:val="-3"/>
          <w:shd w:val="clear" w:color="auto" w:fill="FFFFFF"/>
          <w:lang w:bidi="ar-SA"/>
        </w:rPr>
        <w:t>1.</w:t>
      </w:r>
      <w:r w:rsidR="009376E6">
        <w:rPr>
          <w:rFonts w:eastAsia="Times New Roman"/>
          <w:b/>
          <w:spacing w:val="-3"/>
          <w:shd w:val="clear" w:color="auto" w:fill="FFFFFF"/>
          <w:lang w:bidi="ar-SA"/>
        </w:rPr>
        <w:t>3</w:t>
      </w:r>
      <w:r w:rsidRPr="00884770">
        <w:rPr>
          <w:rFonts w:eastAsia="Times New Roman"/>
          <w:b/>
          <w:spacing w:val="-3"/>
          <w:shd w:val="clear" w:color="auto" w:fill="FFFFFF"/>
          <w:lang w:bidi="ar-SA"/>
        </w:rPr>
        <w:t>.-</w:t>
      </w:r>
      <w:r w:rsidRPr="00884770">
        <w:rPr>
          <w:rFonts w:eastAsia="Times New Roman"/>
          <w:spacing w:val="-3"/>
          <w:shd w:val="clear" w:color="auto" w:fill="FFFFFF"/>
          <w:lang w:bidi="ar-SA"/>
        </w:rPr>
        <w:t xml:space="preserve"> [En su caso: [indicar el número o tipo de lotes de los que puede ser adjudicataria cada licitadora]</w:t>
      </w:r>
    </w:p>
    <w:p w14:paraId="7E52E61A" w14:textId="77777777"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Los licitadores sólo pueden presentar oferta a un máximo de …… lotes.</w:t>
      </w:r>
    </w:p>
    <w:p w14:paraId="01BD71E4" w14:textId="6C110008" w:rsidR="00F54F71"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 xml:space="preserve">Asimismo, el licitador sólo puede ser adjudicatario de un máximo </w:t>
      </w:r>
      <w:proofErr w:type="gramStart"/>
      <w:r w:rsidRPr="00884770">
        <w:rPr>
          <w:rFonts w:eastAsia="Times New Roman"/>
          <w:spacing w:val="-3"/>
          <w:shd w:val="clear" w:color="auto" w:fill="FFFFFF"/>
          <w:lang w:bidi="ar-SA"/>
        </w:rPr>
        <w:t>de….</w:t>
      </w:r>
      <w:proofErr w:type="gramEnd"/>
      <w:r w:rsidRPr="00884770">
        <w:rPr>
          <w:rFonts w:eastAsia="Times New Roman"/>
          <w:spacing w:val="-3"/>
          <w:shd w:val="clear" w:color="auto" w:fill="FFFFFF"/>
          <w:lang w:bidi="ar-SA"/>
        </w:rPr>
        <w:t>. lotes.</w:t>
      </w:r>
    </w:p>
    <w:p w14:paraId="0CAA6348" w14:textId="0953B9F1" w:rsidR="00F54F71" w:rsidRPr="00F54F71" w:rsidRDefault="00F54F71" w:rsidP="00F54F71">
      <w:pPr>
        <w:spacing w:after="240"/>
        <w:jc w:val="both"/>
        <w:rPr>
          <w:rFonts w:eastAsia="Times New Roman"/>
          <w:i/>
          <w:spacing w:val="-3"/>
          <w:shd w:val="clear" w:color="auto" w:fill="C0C0C0"/>
          <w:lang w:bidi="ar-SA"/>
        </w:rPr>
      </w:pPr>
      <w:bookmarkStart w:id="4" w:name="_Hlk81555905"/>
      <w:r w:rsidRPr="00843245">
        <w:rPr>
          <w:rFonts w:eastAsia="Times New Roman"/>
          <w:i/>
          <w:spacing w:val="-3"/>
          <w:shd w:val="clear" w:color="auto" w:fill="FFFFFF"/>
          <w:lang w:bidi="ar-SA"/>
        </w:rPr>
        <w:t>En los contratos que se liciten por lotes, la limitación será para licitar o para adjudicar un número determinado de lotes. En el supuesto que no se no se presenten a la licitación tantas proposiciones como lotes, no se aplicarán dichas limitaciones.</w:t>
      </w:r>
      <w:bookmarkEnd w:id="4"/>
      <w:r w:rsidRPr="00843245">
        <w:rPr>
          <w:rFonts w:eastAsia="Times New Roman"/>
          <w:i/>
          <w:spacing w:val="-3"/>
          <w:shd w:val="clear" w:color="auto" w:fill="FFFFFF"/>
          <w:lang w:bidi="ar-SA"/>
        </w:rPr>
        <w:t xml:space="preserve"> (art 32</w:t>
      </w:r>
      <w:r w:rsidRPr="00C23E45">
        <w:rPr>
          <w:rFonts w:eastAsia="Times New Roman"/>
          <w:i/>
          <w:spacing w:val="-3"/>
          <w:shd w:val="clear" w:color="auto" w:fill="FFFFFF"/>
          <w:lang w:bidi="ar-SA"/>
        </w:rPr>
        <w:t xml:space="preserve"> Ley 4/2021)</w:t>
      </w:r>
    </w:p>
    <w:p w14:paraId="6F08FA9A" w14:textId="6BD2AFAD"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Cuando como consecuencia de la aplicación de los criterios de adjudicación, un licitador pueda resultar adjudicatario de un numero de lotes que exceda del máximo indicado, se aplicará el siguiente criterio preferencial: [………</w:t>
      </w:r>
      <w:proofErr w:type="gramStart"/>
      <w:r w:rsidRPr="00884770">
        <w:rPr>
          <w:rFonts w:eastAsia="Times New Roman"/>
          <w:spacing w:val="-3"/>
          <w:shd w:val="clear" w:color="auto" w:fill="FFFFFF"/>
          <w:lang w:bidi="ar-SA"/>
        </w:rPr>
        <w:t>…….</w:t>
      </w:r>
      <w:proofErr w:type="gramEnd"/>
      <w:r w:rsidRPr="00884770">
        <w:rPr>
          <w:rFonts w:eastAsia="Times New Roman"/>
          <w:spacing w:val="-3"/>
          <w:shd w:val="clear" w:color="auto" w:fill="FFFFFF"/>
          <w:lang w:bidi="ar-SA"/>
        </w:rPr>
        <w:t xml:space="preserve">] </w:t>
      </w:r>
    </w:p>
    <w:p w14:paraId="4682D164" w14:textId="77777777" w:rsidR="00716806" w:rsidRPr="00884770" w:rsidRDefault="00716806" w:rsidP="00716806">
      <w:pPr>
        <w:widowControl/>
        <w:tabs>
          <w:tab w:val="left" w:pos="-1440"/>
          <w:tab w:val="left" w:pos="-720"/>
        </w:tabs>
        <w:spacing w:before="0" w:after="240"/>
        <w:jc w:val="both"/>
      </w:pPr>
      <w:r w:rsidRPr="00884770">
        <w:rPr>
          <w:rFonts w:eastAsia="Times New Roman"/>
          <w:spacing w:val="-3"/>
          <w:lang w:bidi="ar-SA"/>
        </w:rPr>
        <w:t xml:space="preserve">Ejemplo: </w:t>
      </w:r>
      <w:r w:rsidRPr="00884770">
        <w:rPr>
          <w:rFonts w:eastAsia="Times New Roman"/>
          <w:spacing w:val="-3"/>
          <w:shd w:val="clear" w:color="auto" w:fill="C0C0C0"/>
          <w:lang w:bidi="ar-SA"/>
        </w:rPr>
        <w:t>[</w:t>
      </w:r>
      <w:r w:rsidRPr="00884770">
        <w:rPr>
          <w:rFonts w:eastAsia="Times New Roman"/>
          <w:i/>
          <w:spacing w:val="-3"/>
          <w:shd w:val="clear" w:color="auto" w:fill="C0C0C0"/>
          <w:lang w:bidi="ar-SA"/>
        </w:rPr>
        <w:t xml:space="preserve">Criterio relativo al orden de adjudicación de los lotes: Con carácter general, en los casos de división en lotes del objeto del contrato, se procurará limitar el número de lotes que pueden adjudicarse a cada licitador, para lo que se estará en cuanto al orden de adjudicación de los lotes, salvo que se establezca un criterio distinto, a su importe de licitación, de mayor a menor y a igual importe se adjudicarán los lotes por el orden ascendente en el que hubieran sido numerados en la tabla </w:t>
      </w:r>
      <w:r w:rsidRPr="00884770">
        <w:rPr>
          <w:rFonts w:eastAsia="Times New Roman"/>
          <w:i/>
          <w:spacing w:val="-3"/>
          <w:shd w:val="clear" w:color="auto" w:fill="BFBFBF" w:themeFill="background1" w:themeFillShade="BF"/>
          <w:lang w:bidi="ar-SA"/>
        </w:rPr>
        <w:t>anterior</w:t>
      </w:r>
      <w:r w:rsidRPr="00884770">
        <w:rPr>
          <w:rFonts w:eastAsia="Times New Roman"/>
          <w:spacing w:val="-3"/>
          <w:shd w:val="clear" w:color="auto" w:fill="BFBFBF" w:themeFill="background1" w:themeFillShade="BF"/>
          <w:lang w:bidi="ar-SA"/>
        </w:rPr>
        <w:t>.]</w:t>
      </w:r>
    </w:p>
    <w:p w14:paraId="23A7D574" w14:textId="77777777" w:rsidR="00716806" w:rsidRPr="00884770" w:rsidRDefault="00716806" w:rsidP="00716806">
      <w:pPr>
        <w:widowControl/>
        <w:tabs>
          <w:tab w:val="left" w:pos="-1440"/>
          <w:tab w:val="left" w:pos="-720"/>
        </w:tabs>
        <w:spacing w:before="0" w:after="240"/>
        <w:jc w:val="both"/>
      </w:pPr>
      <w:r w:rsidRPr="00884770">
        <w:rPr>
          <w:rFonts w:eastAsia="Times New Roman"/>
          <w:i/>
          <w:spacing w:val="-3"/>
          <w:shd w:val="clear" w:color="auto" w:fill="C0C0C0"/>
          <w:lang w:bidi="ar-SA"/>
        </w:rPr>
        <w:t>Criterio relativo al orden de adjudicación de los lotes, si es distinto del establecido en el párrafo anterior</w:t>
      </w:r>
    </w:p>
    <w:p w14:paraId="100117B6" w14:textId="50405349" w:rsidR="00716806" w:rsidRPr="00884770" w:rsidRDefault="00F54F71" w:rsidP="00716806">
      <w:pPr>
        <w:widowControl/>
        <w:tabs>
          <w:tab w:val="left" w:pos="-1440"/>
          <w:tab w:val="left" w:pos="-720"/>
        </w:tabs>
        <w:spacing w:before="0" w:after="240"/>
        <w:jc w:val="both"/>
        <w:rPr>
          <w:color w:val="FF0000"/>
        </w:rPr>
      </w:pPr>
      <w:r w:rsidRPr="00884770">
        <w:rPr>
          <w:rFonts w:eastAsia="Times New Roman"/>
          <w:b/>
          <w:bCs/>
          <w:i/>
          <w:color w:val="FF0000"/>
          <w:lang w:bidi="ar-SA"/>
        </w:rPr>
        <w:t xml:space="preserve"> </w:t>
      </w:r>
      <w:r w:rsidR="00716806" w:rsidRPr="00884770">
        <w:rPr>
          <w:rFonts w:eastAsia="Times New Roman"/>
          <w:b/>
          <w:bCs/>
          <w:i/>
          <w:color w:val="FF0000"/>
          <w:lang w:bidi="ar-SA"/>
        </w:rPr>
        <w:t>[SI PROCEDIESE LA RESERVA DE ALGÚN LOTE O LOTES A CENTROS ESPECIALES DE EMPLEO DE INICIATIVA SOCIAL O A EMPRESAS DE INSERCIÓN (ver D. A. 4ª LCSP), añadir [PONER EN EL TITULO]:</w:t>
      </w:r>
    </w:p>
    <w:p w14:paraId="14F766E1" w14:textId="77777777" w:rsidR="00716806" w:rsidRPr="00884770" w:rsidRDefault="00716806" w:rsidP="00716806">
      <w:pPr>
        <w:tabs>
          <w:tab w:val="left" w:pos="-1440"/>
          <w:tab w:val="left" w:pos="-720"/>
        </w:tabs>
        <w:spacing w:before="0" w:after="240"/>
        <w:jc w:val="both"/>
        <w:rPr>
          <w:color w:val="FF0000"/>
        </w:rPr>
      </w:pPr>
      <w:r w:rsidRPr="00884770">
        <w:t xml:space="preserve">La adjudicación </w:t>
      </w:r>
      <w:r w:rsidRPr="00884770">
        <w:rPr>
          <w:b/>
          <w:color w:val="FF0000"/>
        </w:rPr>
        <w:t>[</w:t>
      </w:r>
      <w:r w:rsidRPr="00884770">
        <w:t>del/los lotes  …</w:t>
      </w:r>
      <w:r w:rsidRPr="00884770">
        <w:rPr>
          <w:b/>
          <w:color w:val="FF0000"/>
        </w:rPr>
        <w:t xml:space="preserve">] </w:t>
      </w:r>
      <w:r w:rsidRPr="00884770">
        <w:rPr>
          <w:b/>
          <w:color w:val="C00000"/>
        </w:rPr>
        <w:t xml:space="preserve"> </w:t>
      </w:r>
      <w:r w:rsidRPr="00884770">
        <w:t xml:space="preserve">se reserva para </w:t>
      </w:r>
      <w:proofErr w:type="gramStart"/>
      <w:r w:rsidRPr="00884770">
        <w:rPr>
          <w:color w:val="FF0000"/>
        </w:rPr>
        <w:t>[….</w:t>
      </w:r>
      <w:proofErr w:type="gramEnd"/>
      <w:r w:rsidRPr="00884770">
        <w:rPr>
          <w:b/>
          <w:color w:val="FF0000"/>
        </w:rPr>
        <w:t>]</w:t>
      </w:r>
      <w:r w:rsidRPr="00884770">
        <w:rPr>
          <w:color w:val="FF0000"/>
        </w:rPr>
        <w:t>.</w:t>
      </w:r>
      <w:r w:rsidRPr="00884770">
        <w:rPr>
          <w:b/>
          <w:bCs/>
          <w:i/>
          <w:color w:val="FF0000"/>
        </w:rPr>
        <w:t>]</w:t>
      </w:r>
    </w:p>
    <w:p w14:paraId="72327D55" w14:textId="77777777" w:rsidR="00716806" w:rsidRPr="00884770" w:rsidRDefault="00716806" w:rsidP="00716806">
      <w:pPr>
        <w:spacing w:before="0" w:after="240"/>
        <w:jc w:val="both"/>
        <w:rPr>
          <w:color w:val="FF0000"/>
        </w:rPr>
      </w:pPr>
      <w:r w:rsidRPr="00884770">
        <w:rPr>
          <w:b/>
          <w:i/>
          <w:color w:val="FF0000"/>
        </w:rPr>
        <w:t>[SI NO ES PROCEDENTE LA DIVISION EN LOTES, POR ALGUNO DE LOS MOTIVOS DEL ART. 99.3 DE LA LCSP, se podrá sustituir la cláusula anterior por la que proceda:</w:t>
      </w:r>
    </w:p>
    <w:p w14:paraId="15FF1D8B" w14:textId="24FBA92F" w:rsidR="00716806" w:rsidRPr="00884770" w:rsidRDefault="00716806" w:rsidP="00716806">
      <w:pPr>
        <w:tabs>
          <w:tab w:val="left" w:pos="-1440"/>
          <w:tab w:val="left" w:pos="-720"/>
        </w:tabs>
        <w:spacing w:before="0" w:after="240"/>
        <w:jc w:val="both"/>
      </w:pPr>
      <w:r w:rsidRPr="00884770">
        <w:rPr>
          <w:b/>
        </w:rPr>
        <w:t>1.</w:t>
      </w:r>
      <w:r w:rsidR="009376E6">
        <w:rPr>
          <w:b/>
        </w:rPr>
        <w:t>2</w:t>
      </w:r>
      <w:r w:rsidRPr="00884770">
        <w:t>.- No procede la división en lotes del objeto del contrato por los siguientes motivos</w:t>
      </w:r>
      <w:r w:rsidRPr="00884770">
        <w:rPr>
          <w:i/>
        </w:rPr>
        <w:t xml:space="preserve">: </w:t>
      </w:r>
      <w:r w:rsidRPr="00884770">
        <w:rPr>
          <w:i/>
          <w:shd w:val="clear" w:color="auto" w:fill="C0C0C0"/>
        </w:rPr>
        <w:t>[indicar alguno de los motivos, invocados en el art. 99.3 del LCSP o cualquiera otro que considere el órgano de contratación.</w:t>
      </w:r>
      <w:r w:rsidR="003D1B76">
        <w:rPr>
          <w:i/>
          <w:shd w:val="clear" w:color="auto" w:fill="C0C0C0"/>
        </w:rPr>
        <w:t>]</w:t>
      </w:r>
    </w:p>
    <w:p w14:paraId="59E7293A" w14:textId="3281AF2A"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5" w:name="_Toc127340778"/>
      <w:r w:rsidRPr="00884770">
        <w:rPr>
          <w:rFonts w:eastAsiaTheme="majorEastAsia"/>
          <w:b/>
          <w:bCs/>
          <w:caps/>
          <w:color w:val="000000" w:themeColor="text1"/>
          <w:sz w:val="28"/>
          <w:szCs w:val="29"/>
        </w:rPr>
        <w:t>ÓRGANO DE CONTRATACIÓN</w:t>
      </w:r>
      <w:r w:rsidRPr="00884770">
        <w:rPr>
          <w:rFonts w:eastAsiaTheme="majorEastAsia"/>
          <w:b/>
          <w:caps/>
          <w:color w:val="000000" w:themeColor="text1"/>
          <w:sz w:val="28"/>
          <w:szCs w:val="29"/>
        </w:rPr>
        <w:t xml:space="preserve"> (</w:t>
      </w:r>
      <w:r w:rsidR="007F4B86" w:rsidRPr="00884770">
        <w:rPr>
          <w:rFonts w:eastAsiaTheme="majorEastAsia"/>
          <w:b/>
          <w:color w:val="000000" w:themeColor="text1"/>
          <w:sz w:val="28"/>
          <w:szCs w:val="29"/>
        </w:rPr>
        <w:t xml:space="preserve">arts. 61, 63 y </w:t>
      </w:r>
      <w:r w:rsidRPr="00884770">
        <w:rPr>
          <w:rFonts w:eastAsiaTheme="majorEastAsia"/>
          <w:b/>
          <w:caps/>
          <w:color w:val="000000" w:themeColor="text1"/>
          <w:sz w:val="28"/>
          <w:szCs w:val="29"/>
        </w:rPr>
        <w:t>190 LCSP)</w:t>
      </w:r>
      <w:bookmarkEnd w:id="5"/>
    </w:p>
    <w:p w14:paraId="1EC64157" w14:textId="77777777" w:rsidR="00716806" w:rsidRPr="00884770" w:rsidRDefault="00716806" w:rsidP="00716806">
      <w:pPr>
        <w:widowControl/>
        <w:tabs>
          <w:tab w:val="left" w:pos="-1440"/>
          <w:tab w:val="left" w:pos="-720"/>
        </w:tabs>
        <w:spacing w:before="0" w:after="240"/>
        <w:jc w:val="both"/>
      </w:pPr>
      <w:r w:rsidRPr="00884770">
        <w:rPr>
          <w:b/>
        </w:rPr>
        <w:t>2.1.-</w:t>
      </w:r>
      <w:r w:rsidRPr="00884770">
        <w:t xml:space="preserve"> El órgano de contratación, que actúa en nombre de la Administración Pública de la Comunidad Autónoma de Canarias, es […], con arreglo a las facultades que le confiere [ ... ].</w:t>
      </w:r>
    </w:p>
    <w:p w14:paraId="36C55AD5" w14:textId="77777777" w:rsidR="00716806" w:rsidRPr="00884770" w:rsidRDefault="00716806" w:rsidP="00716806">
      <w:pPr>
        <w:widowControl/>
        <w:tabs>
          <w:tab w:val="left" w:pos="-1440"/>
          <w:tab w:val="left" w:pos="-720"/>
        </w:tabs>
        <w:spacing w:before="0" w:after="240"/>
        <w:jc w:val="both"/>
      </w:pPr>
      <w:r w:rsidRPr="00884770">
        <w:rPr>
          <w:b/>
        </w:rPr>
        <w:t>2.2.-</w:t>
      </w:r>
      <w:r w:rsidRPr="00884770">
        <w:t xml:space="preserve"> El mencionado órgano tiene facultad para adjudicar el contrato y ostenta las prerrogativas de interpretarlo, resolver las dudas que ofrezca su cumplimiento, modificarlo por razones de interés público, declarar la responsabilidad imputable al contratista a raíz de la ejecución del </w:t>
      </w:r>
      <w:r w:rsidRPr="00884770">
        <w:lastRenderedPageBreak/>
        <w:t>mismo, suspender dicha ejecución, acordar la resolución del contrato y determinar los efectos de ésta, con sujeción a la normativa aplicable.</w:t>
      </w:r>
    </w:p>
    <w:p w14:paraId="4C3A6802" w14:textId="77777777" w:rsidR="00716806" w:rsidRPr="00884770" w:rsidRDefault="00716806" w:rsidP="00716806">
      <w:pPr>
        <w:widowControl/>
        <w:tabs>
          <w:tab w:val="left" w:pos="-1440"/>
          <w:tab w:val="left" w:pos="-720"/>
        </w:tabs>
        <w:spacing w:before="0" w:after="240"/>
        <w:jc w:val="both"/>
      </w:pPr>
      <w:r w:rsidRPr="00884770">
        <w:t>Igualmente, el órgano de contratación ostenta las facultades de inspección de las actividades desarrolladas por la persona contratista durante la ejecución del contrato, de conformidad con lo establecido en el segundo párrafo del artículo 190 de la LCSP.</w:t>
      </w:r>
    </w:p>
    <w:p w14:paraId="77B4EB44" w14:textId="77777777" w:rsidR="00716806" w:rsidRPr="00884770" w:rsidRDefault="00716806" w:rsidP="00716806">
      <w:pPr>
        <w:widowControl/>
        <w:tabs>
          <w:tab w:val="left" w:pos="-1440"/>
          <w:tab w:val="left" w:pos="-720"/>
        </w:tabs>
        <w:spacing w:before="0" w:after="240"/>
        <w:jc w:val="both"/>
      </w:pPr>
      <w:r w:rsidRPr="00884770">
        <w:rPr>
          <w:b/>
        </w:rPr>
        <w:t>2.3.-</w:t>
      </w:r>
      <w:r w:rsidRPr="00884770">
        <w:t xml:space="preserve"> De conformidad con lo establecido en el artículo 63 de la LCSP, el órgano de contratación dará la información relativa a la presente contratación en el Perfil del Contratante del Gobierno de Canarias, alojado en la Plataforma de Contratación del Sector Público (</w:t>
      </w:r>
      <w:hyperlink r:id="rId8" w:history="1">
        <w:r w:rsidRPr="00884770">
          <w:t>https://contrataciondelestado.es/wps/portal/plataforma</w:t>
        </w:r>
      </w:hyperlink>
      <w:r w:rsidRPr="00884770">
        <w:t>).</w:t>
      </w:r>
    </w:p>
    <w:p w14:paraId="75D140EC" w14:textId="77777777"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6" w:name="_Toc127340779"/>
      <w:r w:rsidRPr="00884770">
        <w:rPr>
          <w:rFonts w:eastAsia="Times New Roman"/>
          <w:b/>
          <w:caps/>
          <w:color w:val="000000" w:themeColor="text1"/>
          <w:sz w:val="28"/>
          <w:szCs w:val="29"/>
          <w:lang w:bidi="ar-SA"/>
        </w:rPr>
        <w:t>RÉGIMEN JURÍDICO Y JURISDICCIÓN</w:t>
      </w:r>
      <w:bookmarkEnd w:id="6"/>
    </w:p>
    <w:p w14:paraId="786B0ADA" w14:textId="15A746C2" w:rsidR="009376E6" w:rsidRDefault="00716806" w:rsidP="00716806">
      <w:pPr>
        <w:widowControl/>
        <w:tabs>
          <w:tab w:val="left" w:pos="-1440"/>
          <w:tab w:val="left" w:pos="-720"/>
        </w:tabs>
        <w:spacing w:before="0" w:after="240"/>
        <w:jc w:val="both"/>
      </w:pPr>
      <w:r w:rsidRPr="00884770">
        <w:rPr>
          <w:rFonts w:eastAsia="Times New Roman"/>
          <w:b/>
          <w:spacing w:val="-3"/>
          <w:lang w:bidi="ar-SA"/>
        </w:rPr>
        <w:t>3.1.-</w:t>
      </w:r>
      <w:r w:rsidRPr="00884770">
        <w:rPr>
          <w:rFonts w:eastAsia="Times New Roman"/>
          <w:spacing w:val="-3"/>
          <w:lang w:bidi="ar-SA"/>
        </w:rPr>
        <w:t xml:space="preserve"> La contratación a realizar se califica como contrato de </w:t>
      </w:r>
      <w:r w:rsidR="008342B1">
        <w:rPr>
          <w:rFonts w:eastAsia="Times New Roman"/>
          <w:spacing w:val="-3"/>
          <w:lang w:bidi="ar-SA"/>
        </w:rPr>
        <w:t>servicios</w:t>
      </w:r>
      <w:r w:rsidRPr="00884770">
        <w:rPr>
          <w:rFonts w:eastAsia="Times New Roman"/>
          <w:spacing w:val="-3"/>
          <w:lang w:bidi="ar-SA"/>
        </w:rPr>
        <w:t xml:space="preserve"> de carácter administrativo, de conformidad con lo establecido en los artículos 1</w:t>
      </w:r>
      <w:r w:rsidR="009376E6">
        <w:rPr>
          <w:rFonts w:eastAsia="Times New Roman"/>
          <w:spacing w:val="-3"/>
          <w:lang w:bidi="ar-SA"/>
        </w:rPr>
        <w:t>7</w:t>
      </w:r>
      <w:r w:rsidRPr="00884770">
        <w:rPr>
          <w:rFonts w:eastAsia="Times New Roman"/>
          <w:spacing w:val="-3"/>
          <w:lang w:bidi="ar-SA"/>
        </w:rPr>
        <w:t xml:space="preserve"> y 25 de la LCSP, quedando sometida a dicha ley</w:t>
      </w:r>
      <w:r w:rsidRPr="00884770">
        <w:t xml:space="preserve">, a </w:t>
      </w:r>
      <w:bookmarkStart w:id="7" w:name="_Hlk80891610"/>
      <w:r w:rsidRPr="00884770">
        <w:t>las normas reglamentarias de contratación vigentes, y a las cláusulas contenidas en el presente pliego de cláusulas administrativas particulares y en concreto, a la normativa nacional y de la Unión Europea en materia de protección de datos</w:t>
      </w:r>
      <w:bookmarkEnd w:id="7"/>
      <w:r w:rsidR="009376E6">
        <w:t>.</w:t>
      </w:r>
    </w:p>
    <w:p w14:paraId="4E673563" w14:textId="77777777" w:rsidR="009376E6" w:rsidRDefault="009376E6" w:rsidP="00716806">
      <w:pPr>
        <w:widowControl/>
        <w:tabs>
          <w:tab w:val="left" w:pos="-1440"/>
          <w:tab w:val="left" w:pos="-720"/>
        </w:tabs>
        <w:spacing w:before="0" w:after="240"/>
        <w:jc w:val="both"/>
      </w:pPr>
      <w:r w:rsidRPr="009376E6">
        <w:t>En caso de discrepancia entre el pliego de cláusulas administrativas particulares (PCAP) y el pliego de prescripciones técnicas (PPT) y cualquiera del resto de los documentos contractuales, prevalecerá lo establecido en el PCAP</w:t>
      </w:r>
      <w:r>
        <w:t>.</w:t>
      </w:r>
    </w:p>
    <w:p w14:paraId="73D1F1BE" w14:textId="5B730A37" w:rsidR="00716806" w:rsidRDefault="00716806" w:rsidP="00716806">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Asimismo, serán de aplicación las demás disposiciones estatales que regulan la contratación del sector público, y las dictadas por la Comunidad Autónoma de Canarias, en el marco de sus respectivas competencias</w:t>
      </w:r>
      <w:r w:rsidR="009376E6">
        <w:rPr>
          <w:rFonts w:eastAsia="Times New Roman"/>
          <w:spacing w:val="-3"/>
          <w:lang w:bidi="ar-SA"/>
        </w:rPr>
        <w:t>.</w:t>
      </w:r>
    </w:p>
    <w:p w14:paraId="5CD0F110" w14:textId="450C35C0" w:rsidR="009467CD" w:rsidRPr="00C26077" w:rsidRDefault="009467CD" w:rsidP="009467CD">
      <w:pPr>
        <w:widowControl/>
        <w:tabs>
          <w:tab w:val="left" w:pos="-1440"/>
          <w:tab w:val="left" w:pos="-720"/>
        </w:tabs>
        <w:spacing w:after="240"/>
        <w:jc w:val="both"/>
        <w:rPr>
          <w:rFonts w:eastAsia="Times New Roman"/>
          <w:spacing w:val="-3"/>
          <w:lang w:bidi="ar-SA"/>
        </w:rPr>
      </w:pPr>
      <w:r w:rsidRPr="009467CD">
        <w:rPr>
          <w:rFonts w:eastAsia="Times New Roman"/>
          <w:b/>
          <w:spacing w:val="-3"/>
          <w:lang w:bidi="ar-SA"/>
        </w:rPr>
        <w:t>3.2</w:t>
      </w:r>
      <w:r>
        <w:rPr>
          <w:rFonts w:eastAsia="Times New Roman"/>
          <w:spacing w:val="-3"/>
          <w:lang w:bidi="ar-SA"/>
        </w:rPr>
        <w:t xml:space="preserve"> </w:t>
      </w:r>
      <w:r w:rsidRPr="00C26077">
        <w:rPr>
          <w:rFonts w:eastAsia="Times New Roman"/>
          <w:spacing w:val="-3"/>
          <w:lang w:bidi="ar-SA"/>
        </w:rPr>
        <w:t>Esta contratación financiada con fondos procedentes del Instrumento Europeo de Recuperación («</w:t>
      </w:r>
      <w:r w:rsidRPr="00C26077">
        <w:rPr>
          <w:rFonts w:eastAsia="Times New Roman"/>
          <w:i/>
          <w:spacing w:val="-3"/>
          <w:lang w:bidi="ar-SA"/>
        </w:rPr>
        <w:t xml:space="preserve">Next </w:t>
      </w:r>
      <w:proofErr w:type="spellStart"/>
      <w:r w:rsidRPr="00C26077">
        <w:rPr>
          <w:rFonts w:eastAsia="Times New Roman"/>
          <w:i/>
          <w:spacing w:val="-3"/>
          <w:lang w:bidi="ar-SA"/>
        </w:rPr>
        <w:t>Generation</w:t>
      </w:r>
      <w:proofErr w:type="spellEnd"/>
      <w:r w:rsidRPr="00C26077">
        <w:rPr>
          <w:rFonts w:eastAsia="Times New Roman"/>
          <w:spacing w:val="-3"/>
          <w:lang w:bidi="ar-SA"/>
        </w:rPr>
        <w:t xml:space="preserve"> EU»), con cargo al Mecanismo de Recuperación y Resiliencia (MRR) se encuentra sujeta a las siguientes normas:</w:t>
      </w:r>
    </w:p>
    <w:p w14:paraId="56BCDF75" w14:textId="32C4BAF1" w:rsidR="009467CD" w:rsidRPr="00C26077" w:rsidRDefault="009467CD" w:rsidP="009467CD">
      <w:pPr>
        <w:pStyle w:val="Prrafodelista"/>
        <w:numPr>
          <w:ilvl w:val="0"/>
          <w:numId w:val="101"/>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t>Reglamento (UE) 2021/240, del Parlamento Europeo y del Consejo, de 10 de febrero de 2021 por el que se establece un instrumento de apoyo técnico</w:t>
      </w:r>
    </w:p>
    <w:p w14:paraId="26D573E2" w14:textId="40447828" w:rsidR="009467CD" w:rsidRPr="00C26077" w:rsidRDefault="009467CD" w:rsidP="009467CD">
      <w:pPr>
        <w:pStyle w:val="Prrafodelista"/>
        <w:numPr>
          <w:ilvl w:val="0"/>
          <w:numId w:val="101"/>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t>Reglamento (UE) 2021/241, del Parlamento Europeo y del Consejo, de 12 de febrero de 2021 por el que se establece el Mecanismo de Recuperación y Resiliencia.</w:t>
      </w:r>
    </w:p>
    <w:p w14:paraId="65CB598D" w14:textId="1DC270BF" w:rsidR="009467CD" w:rsidRPr="00C26077" w:rsidRDefault="009467CD" w:rsidP="009467CD">
      <w:pPr>
        <w:pStyle w:val="Prrafodelista"/>
        <w:numPr>
          <w:ilvl w:val="0"/>
          <w:numId w:val="101"/>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t xml:space="preserve">a Ley 4/2021, de 2 de agosto, para la agilización administrativa y la planificación, gestión y control de los fondos procedentes del instrumento europeo de recuperación denominado «Next </w:t>
      </w:r>
      <w:proofErr w:type="spellStart"/>
      <w:r w:rsidRPr="00C26077">
        <w:rPr>
          <w:rFonts w:ascii="Times New Roman" w:eastAsia="SimSun" w:hAnsi="Times New Roman" w:cs="Times New Roman"/>
          <w:lang w:bidi="hi-IN"/>
        </w:rPr>
        <w:t>Generation</w:t>
      </w:r>
      <w:proofErr w:type="spellEnd"/>
      <w:r w:rsidRPr="00C26077">
        <w:rPr>
          <w:rFonts w:ascii="Times New Roman" w:eastAsia="SimSun" w:hAnsi="Times New Roman" w:cs="Times New Roman"/>
          <w:lang w:bidi="hi-IN"/>
        </w:rPr>
        <w:t xml:space="preserve"> EU», en el ámbito de la Comunidad Autónoma de Canarias</w:t>
      </w:r>
    </w:p>
    <w:p w14:paraId="453755C2" w14:textId="77777777" w:rsidR="009467CD" w:rsidRPr="00C26077" w:rsidRDefault="009467CD" w:rsidP="009467CD">
      <w:pPr>
        <w:pStyle w:val="Prrafodelista"/>
        <w:numPr>
          <w:ilvl w:val="0"/>
          <w:numId w:val="101"/>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t>Las especialidades en materia de contratación reguladas en el Real Decreto-ley 36/2020, de 30 de diciembre, de carácter básico (art. 50 régimen excepcional de tramitación urgente), así como, las disposiciones que, no teniendo carácter básico, serán de aplicación supletoria respecto a la materia que se regula.</w:t>
      </w:r>
    </w:p>
    <w:p w14:paraId="76E1BDA7" w14:textId="476C1D89" w:rsidR="009467CD" w:rsidRDefault="009467CD" w:rsidP="009467CD">
      <w:pPr>
        <w:pStyle w:val="Prrafodelista"/>
        <w:numPr>
          <w:ilvl w:val="0"/>
          <w:numId w:val="101"/>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t>Orden HFP/1030/2021, de 29 de septiembre, por la que se configura el sistema de gestión del Plan de Recuperación, Transformación y Resiliencia</w:t>
      </w:r>
    </w:p>
    <w:p w14:paraId="15FE71A7" w14:textId="758E3677" w:rsidR="009467CD" w:rsidRDefault="009467CD" w:rsidP="009467CD">
      <w:pPr>
        <w:pStyle w:val="Prrafodelista"/>
        <w:numPr>
          <w:ilvl w:val="0"/>
          <w:numId w:val="101"/>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lastRenderedPageBreak/>
        <w:t>Orden HFP/1031/2021, de 29 de septiembre, por la que se establece el procedimiento y formato de la información a proporcionar por las Entidades del Sector Público Estatal,</w:t>
      </w:r>
      <w:r w:rsidRPr="009467CD">
        <w:rPr>
          <w:rFonts w:ascii="Times New Roman" w:eastAsia="SimSun" w:hAnsi="Times New Roman" w:cs="Times New Roman"/>
          <w:lang w:bidi="hi-IN"/>
        </w:rPr>
        <w:t xml:space="preserve"> </w:t>
      </w:r>
      <w:r w:rsidRPr="00C26077">
        <w:rPr>
          <w:rFonts w:ascii="Times New Roman" w:eastAsia="SimSun" w:hAnsi="Times New Roman" w:cs="Times New Roman"/>
          <w:lang w:bidi="hi-IN"/>
        </w:rPr>
        <w:t>Autonómico y Local para el seguimiento del cumplimiento de hitos y objetivos y de ejecución presupuestaria y contable de las medidas de los componentes del Plan de Recuperación, Transformación y Resiliencia</w:t>
      </w:r>
    </w:p>
    <w:p w14:paraId="1CC139DE" w14:textId="77777777" w:rsidR="00574717" w:rsidRPr="00213949" w:rsidRDefault="00574717" w:rsidP="00574717">
      <w:pPr>
        <w:pStyle w:val="Prrafodelista"/>
        <w:numPr>
          <w:ilvl w:val="0"/>
          <w:numId w:val="101"/>
        </w:numPr>
        <w:spacing w:line="276" w:lineRule="auto"/>
        <w:jc w:val="both"/>
        <w:rPr>
          <w:rFonts w:ascii="Times New Roman" w:hAnsi="Times New Roman" w:cs="Times New Roman"/>
          <w:spacing w:val="-3"/>
          <w:highlight w:val="yellow"/>
        </w:rPr>
      </w:pPr>
      <w:r w:rsidRPr="00213949">
        <w:rPr>
          <w:rFonts w:ascii="Times New Roman" w:hAnsi="Times New Roman" w:cs="Times New Roman"/>
          <w:spacing w:val="-3"/>
          <w:highlight w:val="yellow"/>
        </w:rPr>
        <w:t>Orden HFP/55/2023, de 24 de enero, relativa al análisis sistemático del riesgo de conflicto de interés en los procedimientos que ejecutan el Plan de Recuperación, Transformación y Resiliencia.</w:t>
      </w:r>
    </w:p>
    <w:p w14:paraId="5D5AC69E" w14:textId="047CB7DA" w:rsidR="009467CD" w:rsidRDefault="009467CD" w:rsidP="009467CD">
      <w:pPr>
        <w:pStyle w:val="Prrafodelista"/>
        <w:numPr>
          <w:ilvl w:val="0"/>
          <w:numId w:val="101"/>
        </w:numPr>
        <w:tabs>
          <w:tab w:val="left" w:pos="-1440"/>
          <w:tab w:val="left" w:pos="-720"/>
        </w:tabs>
        <w:spacing w:after="240"/>
        <w:jc w:val="both"/>
        <w:rPr>
          <w:rFonts w:ascii="Times New Roman" w:eastAsia="SimSun" w:hAnsi="Times New Roman" w:cs="Times New Roman"/>
          <w:lang w:bidi="hi-IN"/>
        </w:rPr>
      </w:pPr>
      <w:r w:rsidRPr="00AC0C70">
        <w:rPr>
          <w:rFonts w:ascii="Times New Roman" w:eastAsia="SimSun" w:hAnsi="Times New Roman" w:cs="Times New Roman"/>
          <w:lang w:bidi="hi-IN"/>
        </w:rPr>
        <w:t xml:space="preserve">Asimismo, la presente contratación está sujeta, en todo caso, al cumplimiento ejecución y realización de los hitos y objetivos fijados en el Plan de Recuperación, Transformación y Resiliencia, de conformidad con la Decisión de Ejecución del Consejo relativa a la aprobación de la evaluación del Plan de recuperación y resiliencia de España (Council </w:t>
      </w:r>
      <w:proofErr w:type="spellStart"/>
      <w:r w:rsidRPr="00AC0C70">
        <w:rPr>
          <w:rFonts w:ascii="Times New Roman" w:eastAsia="SimSun" w:hAnsi="Times New Roman" w:cs="Times New Roman"/>
          <w:lang w:bidi="hi-IN"/>
        </w:rPr>
        <w:t>Implementing</w:t>
      </w:r>
      <w:proofErr w:type="spellEnd"/>
      <w:r w:rsidRPr="00AC0C70">
        <w:rPr>
          <w:rFonts w:ascii="Times New Roman" w:eastAsia="SimSun" w:hAnsi="Times New Roman" w:cs="Times New Roman"/>
          <w:lang w:bidi="hi-IN"/>
        </w:rPr>
        <w:t xml:space="preserve"> Decisión-CID) y estarán sometida a la plena aplicación de los procedimientos y control que se establezcan para el Mecanismo de Recuperación y Resiliencia de la Unión Europea y demás normativa de la Unión Europea aplicable a la gestión, seguimiento y control que se establezca para el Plan de Recuperación, Transformación y Resiliencia, así como, a las obligaciones específicas relativas a la información y publicidad, a la verificación y a</w:t>
      </w:r>
      <w:r w:rsidR="00574717">
        <w:rPr>
          <w:rFonts w:ascii="Times New Roman" w:eastAsia="SimSun" w:hAnsi="Times New Roman" w:cs="Times New Roman"/>
          <w:lang w:bidi="hi-IN"/>
        </w:rPr>
        <w:t xml:space="preserve"> </w:t>
      </w:r>
      <w:r w:rsidRPr="00AC0C70">
        <w:rPr>
          <w:rFonts w:ascii="Times New Roman" w:eastAsia="SimSun" w:hAnsi="Times New Roman" w:cs="Times New Roman"/>
          <w:lang w:bidi="hi-IN"/>
        </w:rPr>
        <w:t>las demás impuestas por la normativa de la Unión Europea</w:t>
      </w:r>
    </w:p>
    <w:p w14:paraId="7B62DD43" w14:textId="77777777" w:rsidR="00574717" w:rsidRPr="00213949" w:rsidRDefault="009467CD" w:rsidP="00574717">
      <w:pPr>
        <w:pStyle w:val="Prrafodelista"/>
        <w:numPr>
          <w:ilvl w:val="0"/>
          <w:numId w:val="102"/>
        </w:numPr>
        <w:tabs>
          <w:tab w:val="left" w:pos="-1440"/>
          <w:tab w:val="left" w:pos="-720"/>
        </w:tabs>
        <w:spacing w:after="240"/>
        <w:jc w:val="both"/>
        <w:rPr>
          <w:rFonts w:ascii="Times New Roman" w:hAnsi="Times New Roman" w:cs="Times New Roman"/>
          <w:spacing w:val="-3"/>
          <w:highlight w:val="yellow"/>
        </w:rPr>
      </w:pPr>
      <w:r w:rsidRPr="00AC0C70">
        <w:rPr>
          <w:rFonts w:ascii="Times New Roman" w:eastAsia="SimSun" w:hAnsi="Times New Roman" w:cs="Times New Roman"/>
          <w:lang w:bidi="hi-IN"/>
        </w:rPr>
        <w:t xml:space="preserve">Resolución de 17 de febrero de 2022, por la que se dispone </w:t>
      </w:r>
      <w:r w:rsidR="00574717" w:rsidRPr="00AC0C70">
        <w:rPr>
          <w:rFonts w:ascii="Times New Roman" w:eastAsia="SimSun" w:hAnsi="Times New Roman" w:cs="Times New Roman"/>
          <w:lang w:bidi="hi-IN"/>
        </w:rPr>
        <w:t>la publicación</w:t>
      </w:r>
      <w:r w:rsidRPr="00AC0C70">
        <w:rPr>
          <w:rFonts w:ascii="Times New Roman" w:eastAsia="SimSun" w:hAnsi="Times New Roman" w:cs="Times New Roman"/>
          <w:lang w:bidi="hi-IN"/>
        </w:rPr>
        <w:t xml:space="preserve"> del Acuerdo por el que se aprueba el Plan de Medidas Antifraude de la Administración Pública de la Comunidad Autónoma de Canarias y su sector público en el marco del Plan de Recuperación, Transformación y Resiliencia</w:t>
      </w:r>
      <w:r w:rsidR="00574717" w:rsidRPr="00213949">
        <w:rPr>
          <w:rFonts w:ascii="Times New Roman" w:hAnsi="Times New Roman" w:cs="Times New Roman"/>
          <w:spacing w:val="-3"/>
          <w:highlight w:val="yellow"/>
        </w:rPr>
        <w:t>, y, en su caso, las modificaciones que de dicha Resolución tuvieran lugar.</w:t>
      </w:r>
    </w:p>
    <w:p w14:paraId="70CF54B0" w14:textId="77777777" w:rsidR="009467CD" w:rsidRPr="00354B8C" w:rsidRDefault="009467CD" w:rsidP="009467CD">
      <w:pPr>
        <w:pStyle w:val="Prrafodelista"/>
        <w:numPr>
          <w:ilvl w:val="0"/>
          <w:numId w:val="101"/>
        </w:numPr>
        <w:tabs>
          <w:tab w:val="left" w:pos="-1440"/>
          <w:tab w:val="left" w:pos="-720"/>
        </w:tabs>
        <w:spacing w:after="240"/>
        <w:jc w:val="both"/>
        <w:rPr>
          <w:rFonts w:ascii="Times New Roman" w:eastAsia="SimSun" w:hAnsi="Times New Roman" w:cs="Times New Roman"/>
          <w:lang w:bidi="hi-IN"/>
        </w:rPr>
      </w:pPr>
      <w:r w:rsidRPr="00D62128">
        <w:rPr>
          <w:rFonts w:ascii="Times New Roman" w:eastAsia="SimSun" w:hAnsi="Times New Roman" w:cs="Times New Roman"/>
          <w:lang w:bidi="hi-IN"/>
        </w:rPr>
        <w:t>En su caso, indicar</w:t>
      </w:r>
      <w:r>
        <w:rPr>
          <w:rFonts w:ascii="Times New Roman" w:eastAsia="SimSun" w:hAnsi="Times New Roman" w:cs="Times New Roman"/>
          <w:lang w:bidi="hi-IN"/>
        </w:rPr>
        <w:t xml:space="preserve">: </w:t>
      </w:r>
      <w:r w:rsidRPr="00D62128">
        <w:rPr>
          <w:rFonts w:ascii="Times New Roman" w:eastAsia="SimSun" w:hAnsi="Times New Roman" w:cs="Times New Roman"/>
          <w:lang w:bidi="hi-IN"/>
        </w:rPr>
        <w:t xml:space="preserve">Resolución de fecha </w:t>
      </w:r>
      <w:proofErr w:type="gramStart"/>
      <w:r w:rsidRPr="00D62128">
        <w:rPr>
          <w:rFonts w:ascii="Times New Roman" w:eastAsia="SimSun" w:hAnsi="Times New Roman" w:cs="Times New Roman"/>
          <w:lang w:bidi="hi-IN"/>
        </w:rPr>
        <w:t>(….</w:t>
      </w:r>
      <w:proofErr w:type="gramEnd"/>
      <w:r w:rsidRPr="00D62128">
        <w:rPr>
          <w:rFonts w:ascii="Times New Roman" w:eastAsia="SimSun" w:hAnsi="Times New Roman" w:cs="Times New Roman"/>
          <w:lang w:bidi="hi-IN"/>
        </w:rPr>
        <w:t>.) por la que se publica el Acuerdo de la Conferencia Sectorial de….por el que se formalizan los criterios de distribución, el reparto resultante para las Comunidades Autónomas del crédito asignado por el Mecanismo de Recuperación y Resiliencia</w:t>
      </w:r>
    </w:p>
    <w:p w14:paraId="7C09737B" w14:textId="0390B7EE" w:rsidR="00716806" w:rsidRPr="00884770" w:rsidRDefault="00716806" w:rsidP="00716806">
      <w:pPr>
        <w:widowControl/>
        <w:spacing w:before="0" w:after="240"/>
        <w:jc w:val="both"/>
      </w:pPr>
      <w:r w:rsidRPr="00884770">
        <w:rPr>
          <w:rFonts w:eastAsia="Times New Roman"/>
          <w:b/>
          <w:bCs/>
          <w:lang w:bidi="ar-SA"/>
        </w:rPr>
        <w:t>3.</w:t>
      </w:r>
      <w:r w:rsidR="00EC4766">
        <w:rPr>
          <w:rFonts w:eastAsia="Times New Roman"/>
          <w:b/>
          <w:bCs/>
          <w:lang w:bidi="ar-SA"/>
        </w:rPr>
        <w:t>3</w:t>
      </w:r>
      <w:r w:rsidRPr="00884770">
        <w:rPr>
          <w:rFonts w:eastAsia="Times New Roman"/>
          <w:b/>
          <w:bCs/>
          <w:lang w:bidi="ar-SA"/>
        </w:rPr>
        <w:t xml:space="preserve">.- </w:t>
      </w:r>
      <w:r w:rsidRPr="00884770">
        <w:rPr>
          <w:rFonts w:eastAsia="Times New Roman"/>
          <w:lang w:bidi="ar-SA"/>
        </w:rPr>
        <w:t>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11A0216F" w14:textId="77777777" w:rsidR="00716806" w:rsidRPr="00884770" w:rsidRDefault="00716806" w:rsidP="00716806">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No obstante, lo anterior, los acuerdos que adopte el órgano de contratación en los procedimientos relativos a las prerrogativas establecidas en el artículo 190 de la LCSP, pondrán fin a la vía administrativa, y serán inmediatamente ejecutivos, pudiendo ser recurridos potestativamente en reposición ante el mismo órgano que los dictó, o ser impugnado mediante recurso contencioso</w:t>
      </w:r>
      <w:r w:rsidRPr="00884770">
        <w:rPr>
          <w:rFonts w:eastAsia="Times New Roman"/>
          <w:spacing w:val="-3"/>
          <w:lang w:bidi="ar-SA"/>
        </w:rPr>
        <w:noBreakHyphen/>
        <w:t>administrativo, conforme a lo dispuesto en la Ley reguladora de dicha Jurisdicción.</w:t>
      </w:r>
      <w:r w:rsidRPr="00884770">
        <w:rPr>
          <w:rFonts w:eastAsia="Times New Roman"/>
          <w:b/>
          <w:i/>
          <w:color w:val="FF0000"/>
          <w:spacing w:val="-3"/>
          <w:lang w:bidi="ar-SA"/>
        </w:rPr>
        <w:t>]</w:t>
      </w:r>
    </w:p>
    <w:p w14:paraId="20014C6D" w14:textId="395175B5"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8" w:name="_Toc127340780"/>
      <w:r w:rsidRPr="00884770">
        <w:rPr>
          <w:rFonts w:eastAsia="Times New Roman"/>
          <w:b/>
          <w:caps/>
          <w:color w:val="000000" w:themeColor="text1"/>
          <w:sz w:val="28"/>
          <w:szCs w:val="29"/>
          <w:lang w:bidi="ar-SA"/>
        </w:rPr>
        <w:t xml:space="preserve">APTITUD PARA CONTRATAR </w:t>
      </w:r>
      <w:r w:rsidRPr="00884770">
        <w:rPr>
          <w:rFonts w:eastAsia="Times New Roman"/>
          <w:b/>
          <w:i/>
          <w:caps/>
          <w:color w:val="000000" w:themeColor="text1"/>
          <w:sz w:val="28"/>
          <w:szCs w:val="29"/>
          <w:lang w:bidi="ar-SA"/>
        </w:rPr>
        <w:t>(</w:t>
      </w:r>
      <w:r w:rsidR="00967471" w:rsidRPr="00884770">
        <w:rPr>
          <w:rFonts w:eastAsia="Times New Roman"/>
          <w:b/>
          <w:i/>
          <w:iCs/>
          <w:color w:val="000000" w:themeColor="text1"/>
          <w:sz w:val="28"/>
          <w:szCs w:val="29"/>
          <w:lang w:bidi="ar-SA"/>
        </w:rPr>
        <w:t xml:space="preserve">arts. 65 y ss. </w:t>
      </w:r>
      <w:r w:rsidRPr="00884770">
        <w:rPr>
          <w:rFonts w:eastAsia="Times New Roman"/>
          <w:b/>
          <w:i/>
          <w:iCs/>
          <w:caps/>
          <w:color w:val="000000" w:themeColor="text1"/>
          <w:sz w:val="28"/>
          <w:szCs w:val="29"/>
          <w:lang w:bidi="ar-SA"/>
        </w:rPr>
        <w:t>LCSP)</w:t>
      </w:r>
      <w:bookmarkEnd w:id="8"/>
    </w:p>
    <w:p w14:paraId="008B6EE8" w14:textId="6B8C6527" w:rsidR="002A4A18" w:rsidRPr="00884770" w:rsidRDefault="002A4A18" w:rsidP="00332A4C">
      <w:pPr>
        <w:widowControl/>
        <w:tabs>
          <w:tab w:val="left" w:pos="-1440"/>
          <w:tab w:val="left" w:pos="-720"/>
        </w:tabs>
        <w:spacing w:before="0" w:after="240"/>
        <w:jc w:val="both"/>
      </w:pPr>
      <w:r w:rsidRPr="00884770">
        <w:rPr>
          <w:rFonts w:eastAsia="Times New Roman"/>
          <w:spacing w:val="-3"/>
          <w:lang w:bidi="ar-SA"/>
        </w:rPr>
        <w:t xml:space="preserve">Solo podrán ser adjudicatarias de este contrato las empresas que, de conformidad con lo dispuesto en los artículos 65 y siguientes de la LCSP, reúnan los requisitos de aptitud que se enumeran en </w:t>
      </w:r>
      <w:r w:rsidRPr="00884770">
        <w:rPr>
          <w:rFonts w:eastAsia="Times New Roman"/>
          <w:spacing w:val="-3"/>
          <w:lang w:bidi="ar-SA"/>
        </w:rPr>
        <w:lastRenderedPageBreak/>
        <w:t>los siguientes apartados</w:t>
      </w:r>
      <w:r w:rsidRPr="00884770">
        <w:rPr>
          <w:rFonts w:eastAsia="Times New Roman"/>
          <w:color w:val="FF0000"/>
          <w:spacing w:val="-3"/>
          <w:lang w:bidi="ar-SA"/>
        </w:rPr>
        <w:t xml:space="preserve">, </w:t>
      </w:r>
      <w:r w:rsidRPr="00884770">
        <w:rPr>
          <w:rFonts w:eastAsia="Times New Roman"/>
          <w:spacing w:val="-3"/>
          <w:lang w:bidi="ar-SA"/>
        </w:rPr>
        <w:t>que deberán concurrir en la fecha final de presentación de ofertas y subsistir en el momento de formalizar el contrato.</w:t>
      </w:r>
    </w:p>
    <w:p w14:paraId="002A5A94" w14:textId="77AFE85F" w:rsidR="002A4A18" w:rsidRPr="00884770" w:rsidRDefault="002A4A18" w:rsidP="00332A4C">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La inscripción en el</w:t>
      </w:r>
      <w:r w:rsidR="008342B1">
        <w:rPr>
          <w:rFonts w:eastAsia="Times New Roman"/>
          <w:spacing w:val="-3"/>
          <w:lang w:bidi="ar-SA"/>
        </w:rPr>
        <w:t xml:space="preserve"> </w:t>
      </w:r>
      <w:r w:rsidR="00BD79E9">
        <w:rPr>
          <w:rFonts w:eastAsia="Times New Roman"/>
          <w:spacing w:val="-3"/>
          <w:lang w:bidi="ar-SA"/>
        </w:rPr>
        <w:t xml:space="preserve">ROLECE </w:t>
      </w:r>
      <w:r w:rsidRPr="00884770">
        <w:rPr>
          <w:rFonts w:eastAsia="Times New Roman"/>
          <w:spacing w:val="-3"/>
          <w:lang w:bidi="ar-SA"/>
        </w:rPr>
        <w:t>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w:t>
      </w:r>
      <w:r w:rsidR="008679F7" w:rsidRPr="00884770">
        <w:rPr>
          <w:rFonts w:eastAsia="Times New Roman"/>
          <w:spacing w:val="-3"/>
          <w:lang w:bidi="ar-SA"/>
        </w:rPr>
        <w:t>.</w:t>
      </w:r>
    </w:p>
    <w:p w14:paraId="73E19E41" w14:textId="3DD9CCF1" w:rsidR="002A4A18" w:rsidRPr="00884770" w:rsidRDefault="002A4A18" w:rsidP="00332A4C">
      <w:pPr>
        <w:spacing w:before="0" w:after="240"/>
      </w:pPr>
      <w:r w:rsidRPr="00884770">
        <w:rPr>
          <w:b/>
        </w:rPr>
        <w:t>4.1.- Capacidad de obrar</w:t>
      </w:r>
    </w:p>
    <w:p w14:paraId="31811BAF" w14:textId="25D04BDD" w:rsidR="002A4A18" w:rsidRPr="00884770" w:rsidRDefault="002A4A18" w:rsidP="00332A4C">
      <w:pPr>
        <w:spacing w:before="0" w:after="240"/>
        <w:jc w:val="both"/>
      </w:pPr>
      <w:r w:rsidRPr="00884770">
        <w:t>Podrán contratar las personas naturales o jurídicas, españolas o extranjeras, que tengan plena capacidad de obrar, acreditada con arreglo a lo establecido en la cláusula 1</w:t>
      </w:r>
      <w:r w:rsidR="00812A92">
        <w:t>7</w:t>
      </w:r>
      <w:r w:rsidRPr="00884770">
        <w:t>.2 del presente pliego.</w:t>
      </w:r>
    </w:p>
    <w:p w14:paraId="410FE483" w14:textId="4ABDADBE" w:rsidR="002A4A18" w:rsidRPr="00884770" w:rsidRDefault="002A4A18" w:rsidP="00332A4C">
      <w:pPr>
        <w:spacing w:before="0" w:after="240"/>
        <w:jc w:val="both"/>
      </w:pPr>
      <w:r w:rsidRPr="00884770">
        <w:t xml:space="preserve">Las </w:t>
      </w:r>
      <w:r w:rsidRPr="00884770">
        <w:rPr>
          <w:u w:val="single"/>
        </w:rPr>
        <w:t>personas jurídicas</w:t>
      </w:r>
      <w:r w:rsidRPr="00884770">
        <w:t xml:space="preserve"> solo podrán ser adjudicatarias de contratos cuyas prestaciones estén comprendidas dentro de los fines, objeto o ámbito de actividad que, a tenor de sus estatutos o reglas fundacionales, le sean propios.</w:t>
      </w:r>
    </w:p>
    <w:p w14:paraId="19BE4A90" w14:textId="0DCBFD3E" w:rsidR="002A4A18" w:rsidRPr="00884770" w:rsidRDefault="002A4A18" w:rsidP="00332A4C">
      <w:pPr>
        <w:spacing w:before="0" w:after="240"/>
        <w:jc w:val="both"/>
      </w:pPr>
      <w:r w:rsidRPr="00884770">
        <w:t xml:space="preserve">Asimismo, podrán contratar las </w:t>
      </w:r>
      <w:r w:rsidRPr="00884770">
        <w:rPr>
          <w:u w:val="single"/>
        </w:rPr>
        <w:t xml:space="preserve">uniones </w:t>
      </w:r>
      <w:r w:rsidRPr="00BD79E9">
        <w:rPr>
          <w:u w:val="single"/>
        </w:rPr>
        <w:t xml:space="preserve">de </w:t>
      </w:r>
      <w:r w:rsidR="00BD79E9" w:rsidRPr="00BD79E9">
        <w:rPr>
          <w:u w:val="single"/>
        </w:rPr>
        <w:t>empresas</w:t>
      </w:r>
      <w:r w:rsidR="00BD79E9">
        <w:t xml:space="preserve"> </w:t>
      </w:r>
      <w:r w:rsidRPr="00BD79E9">
        <w:t>que</w:t>
      </w:r>
      <w:r w:rsidRPr="00884770">
        <w:t xml:space="preserve"> se constituyan temporalmente al efecto, sin que sea necesaria su formalización en escritura pública hasta que, en su caso, se les haya adjudicado el contrato.</w:t>
      </w:r>
    </w:p>
    <w:p w14:paraId="343F290A" w14:textId="6755BFB2" w:rsidR="002A4A18" w:rsidRPr="00884770" w:rsidRDefault="002A4A18" w:rsidP="00332A4C">
      <w:pPr>
        <w:widowControl/>
        <w:shd w:val="clear" w:color="auto" w:fill="FFFFFF"/>
        <w:tabs>
          <w:tab w:val="left" w:pos="-1440"/>
          <w:tab w:val="left" w:pos="-720"/>
          <w:tab w:val="left" w:pos="709"/>
        </w:tabs>
        <w:spacing w:before="0" w:after="240"/>
        <w:jc w:val="both"/>
      </w:pPr>
      <w:r w:rsidRPr="00884770">
        <w:rPr>
          <w:rFonts w:eastAsia="Times New Roman"/>
          <w:lang w:bidi="ar-SA"/>
        </w:rPr>
        <w:t xml:space="preserve">Las </w:t>
      </w:r>
      <w:r w:rsidRPr="00884770">
        <w:rPr>
          <w:rFonts w:eastAsia="Times New Roman"/>
          <w:u w:val="single"/>
          <w:lang w:bidi="ar-SA"/>
        </w:rPr>
        <w:t>empresas no españolas de Estados miembros de la Unión Europea o de los Estados signatarios del Acuerdo sobre el Espacio Económico Europeo</w:t>
      </w:r>
      <w:r w:rsidRPr="00884770">
        <w:rPr>
          <w:rFonts w:eastAsia="Times New Roman"/>
          <w:lang w:bidi="ar-SA"/>
        </w:rPr>
        <w:t xml:space="preserve">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acreditar que cumplen este requisito.</w:t>
      </w:r>
    </w:p>
    <w:p w14:paraId="76163D58" w14:textId="6EF97AC0" w:rsidR="002A4A18" w:rsidRPr="00884770" w:rsidRDefault="002A4A18" w:rsidP="00332A4C">
      <w:pPr>
        <w:widowControl/>
        <w:tabs>
          <w:tab w:val="left" w:pos="-1440"/>
          <w:tab w:val="left" w:pos="-720"/>
        </w:tabs>
        <w:spacing w:before="0" w:after="240"/>
        <w:jc w:val="both"/>
      </w:pPr>
      <w:r w:rsidRPr="00884770">
        <w:rPr>
          <w:rFonts w:eastAsia="Times New Roman"/>
          <w:spacing w:val="-3"/>
          <w:shd w:val="clear" w:color="auto" w:fill="FFFFFF"/>
          <w:lang w:bidi="ar-SA"/>
        </w:rPr>
        <w:t xml:space="preserve">Las </w:t>
      </w:r>
      <w:r w:rsidRPr="00884770">
        <w:rPr>
          <w:rFonts w:eastAsia="Times New Roman"/>
          <w:spacing w:val="-3"/>
          <w:u w:val="single"/>
          <w:shd w:val="clear" w:color="auto" w:fill="FFFFFF"/>
          <w:lang w:bidi="ar-SA"/>
        </w:rPr>
        <w:t>restantes empresas extranjeras</w:t>
      </w:r>
      <w:r w:rsidRPr="00884770">
        <w:rPr>
          <w:rFonts w:eastAsia="Times New Roman"/>
          <w:spacing w:val="-3"/>
          <w:shd w:val="clear" w:color="auto" w:fill="FFFFFF"/>
          <w:lang w:bidi="ar-SA"/>
        </w:rPr>
        <w:t xml:space="preserve"> podrán contratar con el sector público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r w:rsidR="008679F7" w:rsidRPr="00884770">
        <w:rPr>
          <w:rFonts w:eastAsia="Times New Roman"/>
          <w:spacing w:val="-3"/>
          <w:shd w:val="clear" w:color="auto" w:fill="FFFFFF"/>
          <w:lang w:bidi="ar-SA"/>
        </w:rPr>
        <w:t>.</w:t>
      </w:r>
    </w:p>
    <w:p w14:paraId="4E3C5B91" w14:textId="0D784115" w:rsidR="002A4A18" w:rsidRPr="00884770" w:rsidRDefault="002A4A18" w:rsidP="00332A4C">
      <w:pPr>
        <w:shd w:val="clear" w:color="auto" w:fill="FFFFFF"/>
        <w:tabs>
          <w:tab w:val="left" w:pos="-1440"/>
          <w:tab w:val="left" w:pos="-720"/>
        </w:tabs>
        <w:spacing w:before="0" w:after="240"/>
        <w:jc w:val="both"/>
      </w:pPr>
      <w:r w:rsidRPr="00884770">
        <w:rPr>
          <w:rFonts w:eastAsia="Times New Roman"/>
          <w:spacing w:val="-3"/>
          <w:shd w:val="clear" w:color="auto" w:fill="FFFFFF"/>
          <w:lang w:bidi="ar-SA"/>
        </w:rPr>
        <w:t xml:space="preserve">Las personas que contraten con la Administración podrán hacerlo por sí, o mediante la representación de personas debidamente facultadas para ello, en cuyo caso deberán acreditar debidamente la representación con arreglo a lo establecido en la cláusula </w:t>
      </w:r>
      <w:r w:rsidR="008679F7" w:rsidRPr="00884770">
        <w:rPr>
          <w:rFonts w:eastAsia="Times New Roman"/>
          <w:spacing w:val="-3"/>
          <w:shd w:val="clear" w:color="auto" w:fill="FFFFFF"/>
          <w:lang w:bidi="ar-SA"/>
        </w:rPr>
        <w:t>1</w:t>
      </w:r>
      <w:r w:rsidR="00812A92">
        <w:rPr>
          <w:rFonts w:eastAsia="Times New Roman"/>
          <w:spacing w:val="-3"/>
          <w:shd w:val="clear" w:color="auto" w:fill="FFFFFF"/>
          <w:lang w:bidi="ar-SA"/>
        </w:rPr>
        <w:t>7</w:t>
      </w:r>
      <w:r w:rsidRPr="00884770">
        <w:rPr>
          <w:rFonts w:eastAsia="Times New Roman"/>
          <w:spacing w:val="-3"/>
          <w:shd w:val="clear" w:color="auto" w:fill="FFFFFF"/>
          <w:lang w:bidi="ar-SA"/>
        </w:rPr>
        <w:t xml:space="preserve"> del presente pliego.</w:t>
      </w:r>
    </w:p>
    <w:p w14:paraId="7C91BA97" w14:textId="4CE54E55" w:rsidR="002A4A18" w:rsidRPr="00884770" w:rsidRDefault="002A4A18" w:rsidP="00332A4C">
      <w:pPr>
        <w:widowControl/>
        <w:tabs>
          <w:tab w:val="left" w:pos="-1440"/>
          <w:tab w:val="left" w:pos="-720"/>
        </w:tabs>
        <w:spacing w:before="0" w:after="240"/>
        <w:jc w:val="both"/>
      </w:pPr>
      <w:r w:rsidRPr="00884770">
        <w:rPr>
          <w:rFonts w:eastAsia="Times New Roman"/>
          <w:b/>
          <w:lang w:bidi="ar-SA"/>
        </w:rPr>
        <w:t>4.2.- Prohibiciones de contratar</w:t>
      </w:r>
    </w:p>
    <w:p w14:paraId="7DB028CA" w14:textId="13FAE0BB" w:rsidR="002A4A18" w:rsidRPr="00884770" w:rsidRDefault="002A4A18" w:rsidP="00332A4C">
      <w:pPr>
        <w:widowControl/>
        <w:tabs>
          <w:tab w:val="left" w:pos="-1440"/>
          <w:tab w:val="left" w:pos="-720"/>
        </w:tabs>
        <w:spacing w:before="0" w:after="240"/>
        <w:jc w:val="both"/>
        <w:rPr>
          <w:rFonts w:eastAsia="Times New Roman"/>
          <w:lang w:bidi="ar-SA"/>
        </w:rPr>
      </w:pPr>
      <w:r w:rsidRPr="00884770">
        <w:rPr>
          <w:rFonts w:eastAsia="Times New Roman"/>
          <w:lang w:bidi="ar-SA"/>
        </w:rPr>
        <w:t>No podrán contratar quienes se hallen incursos en alguna de las prohibiciones enumeradas en el artículo 71 de la LCSP.</w:t>
      </w:r>
    </w:p>
    <w:p w14:paraId="6A19C9FC" w14:textId="76BEFAF7" w:rsidR="002A4A18" w:rsidRPr="00884770" w:rsidRDefault="002A4A18" w:rsidP="00332A4C">
      <w:pPr>
        <w:shd w:val="clear" w:color="auto" w:fill="FFFFFF"/>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La no concurrencia de prohibición para contratar se podrá acreditar de acuerdo con lo previsto en el artículo 85 LCSP</w:t>
      </w:r>
      <w:r w:rsidR="00BD79E9">
        <w:rPr>
          <w:rFonts w:eastAsia="Times New Roman"/>
          <w:spacing w:val="-3"/>
          <w:shd w:val="clear" w:color="auto" w:fill="FFFFFF"/>
          <w:lang w:bidi="ar-SA"/>
        </w:rPr>
        <w:t>.</w:t>
      </w:r>
    </w:p>
    <w:p w14:paraId="7A66CB71" w14:textId="68D3287A" w:rsidR="002A4A18" w:rsidRPr="00884770" w:rsidRDefault="002A4A18" w:rsidP="00332A4C">
      <w:pPr>
        <w:shd w:val="clear" w:color="auto" w:fill="FFFFFF"/>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 xml:space="preserve">La ausencia de prohibiciones para contratar se acreditará en la forma establecida en la cláusula </w:t>
      </w:r>
      <w:r w:rsidRPr="00884770">
        <w:rPr>
          <w:rFonts w:eastAsia="Times New Roman"/>
          <w:spacing w:val="-3"/>
          <w:shd w:val="clear" w:color="auto" w:fill="FFFFFF"/>
          <w:lang w:bidi="ar-SA"/>
        </w:rPr>
        <w:lastRenderedPageBreak/>
        <w:t>1</w:t>
      </w:r>
      <w:r w:rsidR="00812A92">
        <w:rPr>
          <w:rFonts w:eastAsia="Times New Roman"/>
          <w:spacing w:val="-3"/>
          <w:shd w:val="clear" w:color="auto" w:fill="FFFFFF"/>
          <w:lang w:bidi="ar-SA"/>
        </w:rPr>
        <w:t>7</w:t>
      </w:r>
      <w:r w:rsidRPr="00884770">
        <w:rPr>
          <w:rFonts w:eastAsia="Times New Roman"/>
          <w:spacing w:val="-3"/>
          <w:shd w:val="clear" w:color="auto" w:fill="FFFFFF"/>
          <w:lang w:bidi="ar-SA"/>
        </w:rPr>
        <w:t>.2 del presente pliego, sin perjuicio que con las especificaciones señaladas en el artículo 73.2 LCSP</w:t>
      </w:r>
      <w:r w:rsidR="008679F7" w:rsidRPr="00884770">
        <w:rPr>
          <w:rFonts w:eastAsia="Times New Roman"/>
          <w:spacing w:val="-3"/>
          <w:shd w:val="clear" w:color="auto" w:fill="FFFFFF"/>
          <w:lang w:bidi="ar-SA"/>
        </w:rPr>
        <w:t>,</w:t>
      </w:r>
      <w:r w:rsidRPr="00884770">
        <w:rPr>
          <w:rFonts w:eastAsia="Times New Roman"/>
          <w:spacing w:val="-3"/>
          <w:shd w:val="clear" w:color="auto" w:fill="FFFFFF"/>
          <w:lang w:bidi="ar-SA"/>
        </w:rPr>
        <w:t xml:space="preserve"> se comprobará por parte de la unidad encargada de la tramitación del contrato la existencia o no de inscripción de prohibición de contratar en el </w:t>
      </w:r>
      <w:r w:rsidR="008679F7" w:rsidRPr="00884770">
        <w:rPr>
          <w:rFonts w:eastAsia="Times New Roman"/>
          <w:spacing w:val="-3"/>
          <w:shd w:val="clear" w:color="auto" w:fill="FFFFFF"/>
          <w:lang w:bidi="ar-SA"/>
        </w:rPr>
        <w:t>R</w:t>
      </w:r>
      <w:r w:rsidRPr="00884770">
        <w:rPr>
          <w:rFonts w:eastAsia="Times New Roman"/>
          <w:spacing w:val="-3"/>
          <w:shd w:val="clear" w:color="auto" w:fill="FFFFFF"/>
          <w:lang w:bidi="ar-SA"/>
        </w:rPr>
        <w:t xml:space="preserve">egistro de </w:t>
      </w:r>
      <w:r w:rsidR="008679F7" w:rsidRPr="00884770">
        <w:rPr>
          <w:rFonts w:eastAsia="Times New Roman"/>
          <w:spacing w:val="-3"/>
          <w:shd w:val="clear" w:color="auto" w:fill="FFFFFF"/>
          <w:lang w:bidi="ar-SA"/>
        </w:rPr>
        <w:t>O</w:t>
      </w:r>
      <w:r w:rsidRPr="00884770">
        <w:rPr>
          <w:rFonts w:eastAsia="Times New Roman"/>
          <w:spacing w:val="-3"/>
          <w:shd w:val="clear" w:color="auto" w:fill="FFFFFF"/>
          <w:lang w:bidi="ar-SA"/>
        </w:rPr>
        <w:t xml:space="preserve">ficial de </w:t>
      </w:r>
      <w:r w:rsidR="008679F7" w:rsidRPr="00884770">
        <w:rPr>
          <w:rFonts w:eastAsia="Times New Roman"/>
          <w:spacing w:val="-3"/>
          <w:shd w:val="clear" w:color="auto" w:fill="FFFFFF"/>
          <w:lang w:bidi="ar-SA"/>
        </w:rPr>
        <w:t>L</w:t>
      </w:r>
      <w:r w:rsidRPr="00884770">
        <w:rPr>
          <w:rFonts w:eastAsia="Times New Roman"/>
          <w:spacing w:val="-3"/>
          <w:shd w:val="clear" w:color="auto" w:fill="FFFFFF"/>
          <w:lang w:bidi="ar-SA"/>
        </w:rPr>
        <w:t xml:space="preserve">icitadores y </w:t>
      </w:r>
      <w:r w:rsidR="008679F7" w:rsidRPr="00884770">
        <w:rPr>
          <w:rFonts w:eastAsia="Times New Roman"/>
          <w:spacing w:val="-3"/>
          <w:shd w:val="clear" w:color="auto" w:fill="FFFFFF"/>
          <w:lang w:bidi="ar-SA"/>
        </w:rPr>
        <w:t>E</w:t>
      </w:r>
      <w:r w:rsidRPr="00884770">
        <w:rPr>
          <w:rFonts w:eastAsia="Times New Roman"/>
          <w:spacing w:val="-3"/>
          <w:shd w:val="clear" w:color="auto" w:fill="FFFFFF"/>
          <w:lang w:bidi="ar-SA"/>
        </w:rPr>
        <w:t xml:space="preserve">mpresas </w:t>
      </w:r>
      <w:r w:rsidR="008679F7" w:rsidRPr="00884770">
        <w:rPr>
          <w:rFonts w:eastAsia="Times New Roman"/>
          <w:spacing w:val="-3"/>
          <w:shd w:val="clear" w:color="auto" w:fill="FFFFFF"/>
          <w:lang w:bidi="ar-SA"/>
        </w:rPr>
        <w:t>Cl</w:t>
      </w:r>
      <w:r w:rsidRPr="00884770">
        <w:rPr>
          <w:rFonts w:eastAsia="Times New Roman"/>
          <w:spacing w:val="-3"/>
          <w:shd w:val="clear" w:color="auto" w:fill="FFFFFF"/>
          <w:lang w:bidi="ar-SA"/>
        </w:rPr>
        <w:t xml:space="preserve">asificadas del </w:t>
      </w:r>
      <w:r w:rsidR="008679F7" w:rsidRPr="00884770">
        <w:rPr>
          <w:rFonts w:eastAsia="Times New Roman"/>
          <w:spacing w:val="-3"/>
          <w:shd w:val="clear" w:color="auto" w:fill="FFFFFF"/>
          <w:lang w:bidi="ar-SA"/>
        </w:rPr>
        <w:t>S</w:t>
      </w:r>
      <w:r w:rsidRPr="00884770">
        <w:rPr>
          <w:rFonts w:eastAsia="Times New Roman"/>
          <w:spacing w:val="-3"/>
          <w:shd w:val="clear" w:color="auto" w:fill="FFFFFF"/>
          <w:lang w:bidi="ar-SA"/>
        </w:rPr>
        <w:t xml:space="preserve">ector </w:t>
      </w:r>
      <w:r w:rsidR="008679F7" w:rsidRPr="00884770">
        <w:rPr>
          <w:rFonts w:eastAsia="Times New Roman"/>
          <w:spacing w:val="-3"/>
          <w:shd w:val="clear" w:color="auto" w:fill="FFFFFF"/>
          <w:lang w:bidi="ar-SA"/>
        </w:rPr>
        <w:t>P</w:t>
      </w:r>
      <w:r w:rsidRPr="00884770">
        <w:rPr>
          <w:rFonts w:eastAsia="Times New Roman"/>
          <w:spacing w:val="-3"/>
          <w:shd w:val="clear" w:color="auto" w:fill="FFFFFF"/>
          <w:lang w:bidi="ar-SA"/>
        </w:rPr>
        <w:t>úblico (ROLECE)</w:t>
      </w:r>
      <w:r w:rsidR="008679F7" w:rsidRPr="00884770">
        <w:rPr>
          <w:rFonts w:eastAsia="Times New Roman"/>
          <w:spacing w:val="-3"/>
          <w:shd w:val="clear" w:color="auto" w:fill="FFFFFF"/>
          <w:lang w:bidi="ar-SA"/>
        </w:rPr>
        <w:t>.</w:t>
      </w:r>
    </w:p>
    <w:p w14:paraId="5497BAC4" w14:textId="7454324B" w:rsidR="002A4A18" w:rsidRPr="00884770" w:rsidRDefault="002A4A18" w:rsidP="00332A4C">
      <w:pPr>
        <w:widowControl/>
        <w:tabs>
          <w:tab w:val="left" w:pos="-1440"/>
          <w:tab w:val="left" w:pos="-720"/>
        </w:tabs>
        <w:spacing w:before="0" w:after="240"/>
        <w:jc w:val="both"/>
        <w:rPr>
          <w:rFonts w:eastAsia="Times New Roman"/>
          <w:b/>
          <w:spacing w:val="-3"/>
          <w:lang w:bidi="ar-SA"/>
        </w:rPr>
      </w:pPr>
      <w:r w:rsidRPr="00884770">
        <w:rPr>
          <w:rFonts w:eastAsia="Times New Roman"/>
          <w:b/>
          <w:spacing w:val="-3"/>
          <w:lang w:bidi="ar-SA"/>
        </w:rPr>
        <w:t>4.3.- Solvencia económica y financiera y técnica o profesional</w:t>
      </w:r>
    </w:p>
    <w:p w14:paraId="5BE4CFD6" w14:textId="560E5A68" w:rsidR="002A4A18" w:rsidRPr="00884770" w:rsidRDefault="002A4A18" w:rsidP="00332A4C">
      <w:pPr>
        <w:widowControl/>
        <w:tabs>
          <w:tab w:val="left" w:pos="-1440"/>
          <w:tab w:val="left" w:pos="-720"/>
        </w:tabs>
        <w:spacing w:before="0" w:after="240"/>
        <w:jc w:val="both"/>
      </w:pPr>
      <w:r w:rsidRPr="00884770">
        <w:rPr>
          <w:rFonts w:eastAsia="Times New Roman"/>
          <w:spacing w:val="-3"/>
          <w:lang w:bidi="ar-SA"/>
        </w:rPr>
        <w:t>En este procedimiento y de conformidad con lo establecido en el artículo 159.6</w:t>
      </w:r>
      <w:r w:rsidR="008679F7" w:rsidRPr="00884770">
        <w:rPr>
          <w:rFonts w:eastAsia="Times New Roman"/>
          <w:spacing w:val="-3"/>
          <w:lang w:bidi="ar-SA"/>
        </w:rPr>
        <w:t xml:space="preserve"> </w:t>
      </w:r>
      <w:r w:rsidRPr="00884770">
        <w:rPr>
          <w:rFonts w:eastAsia="Times New Roman"/>
          <w:spacing w:val="-3"/>
          <w:lang w:bidi="ar-SA"/>
        </w:rPr>
        <w:t>b) de la LCSP, se exime a los licitadores de la acreditación de la solvencia.</w:t>
      </w:r>
      <w:r w:rsidRPr="00884770">
        <w:t xml:space="preserve"> </w:t>
      </w:r>
      <w:r w:rsidRPr="00884770">
        <w:rPr>
          <w:rFonts w:eastAsia="Times New Roman"/>
          <w:spacing w:val="-3"/>
          <w:lang w:bidi="ar-SA"/>
        </w:rPr>
        <w:t>No obstante, deberán poseer la solvencia mínima exigida en el presente pliego, aunque estén exentos de su acreditación.</w:t>
      </w:r>
    </w:p>
    <w:p w14:paraId="3E7FF1A8" w14:textId="7111E341" w:rsidR="008679F7" w:rsidRPr="00884770" w:rsidRDefault="002A4A18" w:rsidP="00AD0EEB">
      <w:pPr>
        <w:pStyle w:val="Prrafodelista"/>
        <w:numPr>
          <w:ilvl w:val="0"/>
          <w:numId w:val="86"/>
        </w:numPr>
        <w:tabs>
          <w:tab w:val="left" w:pos="-1440"/>
          <w:tab w:val="left" w:pos="-720"/>
          <w:tab w:val="left" w:pos="851"/>
        </w:tabs>
        <w:spacing w:after="120"/>
        <w:ind w:left="0" w:firstLine="567"/>
        <w:jc w:val="both"/>
        <w:rPr>
          <w:rFonts w:ascii="Times New Roman" w:hAnsi="Times New Roman" w:cs="Times New Roman"/>
        </w:rPr>
      </w:pPr>
      <w:r w:rsidRPr="00884770">
        <w:rPr>
          <w:rFonts w:ascii="Times New Roman" w:hAnsi="Times New Roman" w:cs="Times New Roman"/>
          <w:spacing w:val="-3"/>
        </w:rPr>
        <w:t>Solvencia económica y financiera (artículo 87 LCSP)</w:t>
      </w:r>
      <w:r w:rsidR="00332A4C" w:rsidRPr="00884770">
        <w:rPr>
          <w:rFonts w:ascii="Times New Roman" w:hAnsi="Times New Roman" w:cs="Times New Roman"/>
          <w:spacing w:val="-3"/>
        </w:rPr>
        <w:t>.</w:t>
      </w:r>
    </w:p>
    <w:p w14:paraId="116AD7DF" w14:textId="10F01279" w:rsidR="002A4A18" w:rsidRPr="00884770" w:rsidRDefault="002A4A18" w:rsidP="00AD0EEB">
      <w:pPr>
        <w:pStyle w:val="Prrafodelista"/>
        <w:numPr>
          <w:ilvl w:val="0"/>
          <w:numId w:val="86"/>
        </w:numPr>
        <w:tabs>
          <w:tab w:val="left" w:pos="-1440"/>
          <w:tab w:val="left" w:pos="-720"/>
          <w:tab w:val="left" w:pos="851"/>
        </w:tabs>
        <w:spacing w:after="240"/>
        <w:ind w:left="0" w:firstLine="567"/>
        <w:jc w:val="both"/>
        <w:rPr>
          <w:rFonts w:ascii="Times New Roman" w:hAnsi="Times New Roman" w:cs="Times New Roman"/>
        </w:rPr>
      </w:pPr>
      <w:r w:rsidRPr="00884770">
        <w:rPr>
          <w:rFonts w:ascii="Times New Roman" w:hAnsi="Times New Roman" w:cs="Times New Roman"/>
        </w:rPr>
        <w:t>Solvencia técnica o profesional (artículo 90 LCSP)</w:t>
      </w:r>
      <w:r w:rsidR="00816D2C" w:rsidRPr="00884770">
        <w:rPr>
          <w:rFonts w:ascii="Times New Roman" w:hAnsi="Times New Roman" w:cs="Times New Roman"/>
        </w:rPr>
        <w:t>.</w:t>
      </w:r>
      <w:r w:rsidRPr="00884770">
        <w:rPr>
          <w:rFonts w:ascii="Times New Roman" w:hAnsi="Times New Roman" w:cs="Times New Roman"/>
        </w:rPr>
        <w:t xml:space="preserve"> *</w:t>
      </w:r>
      <w:r w:rsidRPr="00884770">
        <w:rPr>
          <w:rFonts w:ascii="Times New Roman" w:hAnsi="Times New Roman" w:cs="Times New Roman"/>
          <w:sz w:val="20"/>
          <w:szCs w:val="20"/>
        </w:rPr>
        <w:t>Para las empresas de nueva creación se considerará a efectos de solvencia otros medios previstos distintos de los establecidos en la letra a)</w:t>
      </w:r>
      <w:r w:rsidRPr="00884770">
        <w:rPr>
          <w:rFonts w:ascii="Times New Roman" w:hAnsi="Times New Roman" w:cs="Times New Roman"/>
        </w:rPr>
        <w:t>.</w:t>
      </w:r>
    </w:p>
    <w:p w14:paraId="49992617" w14:textId="77777777" w:rsidR="002A4A18" w:rsidRPr="00884770" w:rsidRDefault="002A4A18" w:rsidP="00332A4C">
      <w:pPr>
        <w:widowControl/>
        <w:tabs>
          <w:tab w:val="left" w:pos="-1440"/>
          <w:tab w:val="left" w:pos="-720"/>
        </w:tabs>
        <w:spacing w:before="0" w:after="240"/>
        <w:jc w:val="both"/>
        <w:rPr>
          <w:rFonts w:eastAsia="Times New Roman"/>
          <w:lang w:bidi="ar-SA"/>
        </w:rPr>
      </w:pPr>
      <w:r w:rsidRPr="00884770">
        <w:rPr>
          <w:rFonts w:eastAsia="Times New Roman"/>
          <w:lang w:bidi="ar-SA"/>
        </w:rPr>
        <w:t>La solvencia exigida será equivalente a la clasificación como contratista de obras según se detalla:</w:t>
      </w:r>
    </w:p>
    <w:p w14:paraId="2F3247D7" w14:textId="6527D82B" w:rsidR="00816D2C" w:rsidRPr="00884770" w:rsidRDefault="00816D2C" w:rsidP="00332A4C">
      <w:pPr>
        <w:widowControl/>
        <w:suppressAutoHyphens w:val="0"/>
        <w:autoSpaceDE w:val="0"/>
        <w:spacing w:before="0" w:after="0"/>
        <w:jc w:val="both"/>
        <w:textAlignment w:val="auto"/>
        <w:rPr>
          <w:color w:val="000000"/>
          <w:kern w:val="0"/>
          <w:lang w:bidi="ar-SA"/>
        </w:rPr>
      </w:pPr>
      <w:r w:rsidRPr="00884770">
        <w:rPr>
          <w:color w:val="000000"/>
          <w:kern w:val="0"/>
          <w:lang w:bidi="ar-SA"/>
        </w:rPr>
        <w:t xml:space="preserve">GRUPO               SUBGRUPO </w:t>
      </w:r>
      <w:r w:rsidR="005D3E9B">
        <w:rPr>
          <w:color w:val="000000"/>
          <w:kern w:val="0"/>
          <w:lang w:bidi="ar-SA"/>
        </w:rPr>
        <w:t xml:space="preserve">                   </w:t>
      </w:r>
      <w:r w:rsidRPr="00884770">
        <w:rPr>
          <w:color w:val="000000"/>
          <w:kern w:val="0"/>
          <w:lang w:bidi="ar-SA"/>
        </w:rPr>
        <w:t xml:space="preserve">CATEGORÍA          </w:t>
      </w:r>
    </w:p>
    <w:p w14:paraId="11694CC2" w14:textId="77777777" w:rsidR="002A4A18" w:rsidRPr="00884770" w:rsidRDefault="002A4A18" w:rsidP="00332A4C">
      <w:pPr>
        <w:widowControl/>
        <w:tabs>
          <w:tab w:val="left" w:pos="-1440"/>
          <w:tab w:val="left" w:pos="-720"/>
        </w:tabs>
        <w:spacing w:before="0" w:after="0"/>
        <w:jc w:val="both"/>
        <w:rPr>
          <w:rFonts w:eastAsia="Times New Roman"/>
          <w:lang w:bidi="ar-SA"/>
        </w:rPr>
      </w:pPr>
      <w:r w:rsidRPr="00884770">
        <w:rPr>
          <w:rFonts w:eastAsia="Times New Roman"/>
          <w:lang w:bidi="ar-SA"/>
        </w:rPr>
        <w:t>Clasificación contrato</w:t>
      </w:r>
    </w:p>
    <w:p w14:paraId="0FB27450" w14:textId="7059376B" w:rsidR="002A4A18" w:rsidRPr="00884770" w:rsidRDefault="002A4A18" w:rsidP="00332A4C">
      <w:pPr>
        <w:widowControl/>
        <w:tabs>
          <w:tab w:val="left" w:pos="-1440"/>
          <w:tab w:val="left" w:pos="-720"/>
        </w:tabs>
        <w:spacing w:before="0" w:after="0"/>
        <w:jc w:val="both"/>
        <w:rPr>
          <w:rFonts w:eastAsia="Times New Roman"/>
          <w:lang w:bidi="ar-SA"/>
        </w:rPr>
      </w:pPr>
      <w:r w:rsidRPr="00884770">
        <w:rPr>
          <w:rFonts w:eastAsia="Times New Roman"/>
          <w:lang w:bidi="ar-SA"/>
        </w:rPr>
        <w:t>Lote</w:t>
      </w:r>
    </w:p>
    <w:p w14:paraId="29B009D8" w14:textId="78F3FB29" w:rsidR="00332A4C" w:rsidRPr="00884770" w:rsidRDefault="00332A4C" w:rsidP="00332A4C">
      <w:pPr>
        <w:widowControl/>
        <w:tabs>
          <w:tab w:val="left" w:pos="-1440"/>
          <w:tab w:val="left" w:pos="-720"/>
        </w:tabs>
        <w:spacing w:before="0" w:after="0"/>
        <w:jc w:val="both"/>
        <w:rPr>
          <w:rFonts w:eastAsia="Times New Roman"/>
          <w:lang w:bidi="ar-SA"/>
        </w:rPr>
      </w:pPr>
      <w:r w:rsidRPr="00884770">
        <w:rPr>
          <w:rFonts w:eastAsia="Times New Roman"/>
          <w:lang w:bidi="ar-SA"/>
        </w:rPr>
        <w:t>Lote</w:t>
      </w:r>
    </w:p>
    <w:p w14:paraId="42F74B68" w14:textId="385FB25F" w:rsidR="00332A4C" w:rsidRPr="00884770" w:rsidRDefault="00332A4C" w:rsidP="00332A4C">
      <w:pPr>
        <w:widowControl/>
        <w:tabs>
          <w:tab w:val="left" w:pos="-1440"/>
          <w:tab w:val="left" w:pos="-720"/>
        </w:tabs>
        <w:spacing w:before="0" w:after="240"/>
        <w:jc w:val="both"/>
        <w:rPr>
          <w:rFonts w:eastAsia="Times New Roman"/>
          <w:lang w:bidi="ar-SA"/>
        </w:rPr>
      </w:pPr>
      <w:r w:rsidRPr="00884770">
        <w:rPr>
          <w:rFonts w:eastAsia="Times New Roman"/>
          <w:lang w:bidi="ar-SA"/>
        </w:rPr>
        <w:t>Lote</w:t>
      </w:r>
    </w:p>
    <w:p w14:paraId="1EA3147D" w14:textId="77777777" w:rsidR="00BD79E9" w:rsidRPr="00BD79E9" w:rsidRDefault="00BD79E9" w:rsidP="00BD79E9">
      <w:pPr>
        <w:widowControl/>
        <w:tabs>
          <w:tab w:val="left" w:pos="-1440"/>
          <w:tab w:val="left" w:pos="-720"/>
        </w:tabs>
        <w:spacing w:after="60"/>
        <w:jc w:val="both"/>
        <w:rPr>
          <w:b/>
          <w:i/>
          <w:color w:val="FF0000"/>
        </w:rPr>
      </w:pPr>
      <w:r w:rsidRPr="00BD79E9">
        <w:rPr>
          <w:rFonts w:eastAsia="Times New Roman"/>
          <w:b/>
          <w:i/>
          <w:color w:val="FF0000"/>
          <w:lang w:bidi="ar-SA"/>
        </w:rPr>
        <w:t xml:space="preserve">[SI LA CONTRATACIÓN IMPLICA TRATAMIENTO DE DATOS PERSONALES </w:t>
      </w:r>
      <w:r w:rsidRPr="00BD79E9">
        <w:rPr>
          <w:rFonts w:eastAsia="Times New Roman"/>
          <w:b/>
          <w:i/>
          <w:iCs/>
          <w:color w:val="FF0000"/>
          <w:lang w:bidi="ar-SA"/>
        </w:rPr>
        <w:t>se añadirá la siguiente cláusula:</w:t>
      </w:r>
    </w:p>
    <w:p w14:paraId="7155D520" w14:textId="77777777" w:rsidR="00BD79E9" w:rsidRPr="00BD79E9" w:rsidRDefault="00BD79E9" w:rsidP="00BD79E9">
      <w:pPr>
        <w:widowControl/>
        <w:tabs>
          <w:tab w:val="left" w:pos="-1440"/>
          <w:tab w:val="left" w:pos="-720"/>
        </w:tabs>
        <w:spacing w:after="60"/>
        <w:jc w:val="both"/>
        <w:rPr>
          <w:rFonts w:eastAsia="Times New Roman"/>
          <w:lang w:bidi="ar-SA"/>
        </w:rPr>
      </w:pPr>
      <w:r w:rsidRPr="00BD79E9">
        <w:rPr>
          <w:rFonts w:eastAsia="Times New Roman"/>
          <w:lang w:bidi="ar-SA"/>
        </w:rPr>
        <w:t>Cuando se vaya a realizar un tratamiento por cuenta de un responsable del tratamiento, el encargado debe tener capacidad suficiente para aplicar medidas técnicas y organizativas apropiadas para cumplir la normativa de protección de datos por lo que el licitador debe estar en disposición de cumplir las medidas de seguridad que se impongan en el encargo del tratamiento.</w:t>
      </w:r>
    </w:p>
    <w:p w14:paraId="79F6011E" w14:textId="77777777" w:rsidR="00BD79E9" w:rsidRPr="00BD79E9" w:rsidRDefault="00BD79E9" w:rsidP="00BD79E9">
      <w:pPr>
        <w:widowControl/>
        <w:tabs>
          <w:tab w:val="left" w:pos="-1440"/>
          <w:tab w:val="left" w:pos="-720"/>
        </w:tabs>
        <w:spacing w:before="0" w:after="240"/>
        <w:jc w:val="both"/>
        <w:textAlignment w:val="auto"/>
      </w:pPr>
      <w:r w:rsidRPr="00BD79E9">
        <w:rPr>
          <w:rFonts w:eastAsia="Times New Roman"/>
          <w:i/>
          <w:iCs/>
          <w:shd w:val="clear" w:color="auto" w:fill="C0C0C0"/>
        </w:rPr>
        <w:t>[El promotor debe elegir los requisitos de solvencia que se estimen más adecuados conforme a la categorización de sus sistemas]</w:t>
      </w:r>
    </w:p>
    <w:p w14:paraId="6D95C206" w14:textId="77777777" w:rsidR="00BD79E9" w:rsidRPr="00BD79E9" w:rsidRDefault="00BD79E9" w:rsidP="00BD79E9">
      <w:pPr>
        <w:widowControl/>
        <w:tabs>
          <w:tab w:val="left" w:pos="-1440"/>
          <w:tab w:val="left" w:pos="-720"/>
        </w:tabs>
        <w:spacing w:before="0" w:after="240"/>
        <w:jc w:val="both"/>
        <w:textAlignment w:val="auto"/>
        <w:rPr>
          <w:rFonts w:eastAsia="Times New Roman"/>
          <w:lang w:bidi="ar-SA"/>
        </w:rPr>
      </w:pPr>
      <w:r w:rsidRPr="00BD79E9">
        <w:rPr>
          <w:rFonts w:eastAsia="Times New Roman"/>
          <w:lang w:bidi="ar-SA"/>
        </w:rPr>
        <w:t>Para acreditarlo deberá aportar:</w:t>
      </w:r>
    </w:p>
    <w:p w14:paraId="25415033" w14:textId="77777777" w:rsidR="00BD79E9" w:rsidRPr="00BD79E9" w:rsidRDefault="00BD79E9" w:rsidP="00BD79E9">
      <w:pPr>
        <w:widowControl/>
        <w:tabs>
          <w:tab w:val="left" w:pos="-1440"/>
          <w:tab w:val="left" w:pos="-720"/>
        </w:tabs>
        <w:spacing w:before="0" w:after="240"/>
        <w:jc w:val="both"/>
        <w:textAlignment w:val="auto"/>
        <w:rPr>
          <w:rFonts w:eastAsia="Times New Roman"/>
          <w:lang w:bidi="ar-SA"/>
        </w:rPr>
      </w:pPr>
      <w:r w:rsidRPr="00BD79E9">
        <w:rPr>
          <w:rFonts w:eastAsia="Times New Roman"/>
          <w:lang w:bidi="ar-SA"/>
        </w:rPr>
        <w:t>En función de los datos (Guía de Seguridad de las TIC CCN-STIC 809)</w:t>
      </w:r>
    </w:p>
    <w:p w14:paraId="55AE7D48" w14:textId="77777777" w:rsidR="00BD79E9" w:rsidRPr="00BD79E9" w:rsidRDefault="00BD79E9" w:rsidP="00AD0EEB">
      <w:pPr>
        <w:widowControl/>
        <w:numPr>
          <w:ilvl w:val="0"/>
          <w:numId w:val="87"/>
        </w:numPr>
        <w:tabs>
          <w:tab w:val="left" w:pos="-1440"/>
          <w:tab w:val="left" w:pos="-720"/>
        </w:tabs>
        <w:spacing w:before="0"/>
        <w:ind w:left="714" w:hanging="357"/>
        <w:jc w:val="both"/>
        <w:textAlignment w:val="auto"/>
        <w:rPr>
          <w:rFonts w:eastAsia="Times New Roman"/>
          <w:lang w:eastAsia="es-ES" w:bidi="ar-SA"/>
        </w:rPr>
      </w:pPr>
      <w:r w:rsidRPr="00BD79E9">
        <w:rPr>
          <w:rFonts w:eastAsia="Times New Roman"/>
          <w:lang w:eastAsia="es-ES" w:bidi="ar-SA"/>
        </w:rPr>
        <w:t>en sistemas de categoría básica ---declaración de conformidad con el Esquema nacional de seguridad (ENS)</w:t>
      </w:r>
    </w:p>
    <w:p w14:paraId="22091B4F" w14:textId="77777777" w:rsidR="00BD79E9" w:rsidRPr="00BD79E9" w:rsidRDefault="00BD79E9" w:rsidP="00AD0EEB">
      <w:pPr>
        <w:widowControl/>
        <w:numPr>
          <w:ilvl w:val="0"/>
          <w:numId w:val="87"/>
        </w:numPr>
        <w:tabs>
          <w:tab w:val="left" w:pos="-1440"/>
          <w:tab w:val="left" w:pos="-720"/>
        </w:tabs>
        <w:spacing w:before="0" w:after="60"/>
        <w:ind w:left="714" w:hanging="357"/>
        <w:jc w:val="both"/>
        <w:textAlignment w:val="auto"/>
        <w:rPr>
          <w:rFonts w:eastAsia="NSimSun"/>
          <w:lang w:eastAsia="es-ES" w:bidi="ar-SA"/>
        </w:rPr>
      </w:pPr>
      <w:r w:rsidRPr="00BD79E9">
        <w:rPr>
          <w:rFonts w:eastAsia="Times New Roman"/>
          <w:lang w:eastAsia="es-ES" w:bidi="ar-SA"/>
        </w:rPr>
        <w:t>en sistemas de categoría media o alta – certificación de conformidad con el ENS</w:t>
      </w:r>
      <w:r w:rsidRPr="00BD79E9">
        <w:rPr>
          <w:rFonts w:eastAsia="NSimSun"/>
          <w:lang w:eastAsia="es-ES" w:bidi="ar-SA"/>
        </w:rPr>
        <w:t xml:space="preserve"> </w:t>
      </w:r>
    </w:p>
    <w:p w14:paraId="52696B9B" w14:textId="77777777" w:rsidR="00BD79E9" w:rsidRPr="00BD79E9" w:rsidRDefault="00BD79E9" w:rsidP="00BD79E9">
      <w:pPr>
        <w:widowControl/>
        <w:tabs>
          <w:tab w:val="left" w:pos="-1440"/>
          <w:tab w:val="left" w:pos="-720"/>
        </w:tabs>
        <w:spacing w:before="0" w:after="240"/>
        <w:ind w:left="360"/>
        <w:jc w:val="both"/>
        <w:textAlignment w:val="auto"/>
        <w:rPr>
          <w:rFonts w:eastAsia="NSimSun"/>
          <w:lang w:eastAsia="es-ES" w:bidi="ar-SA"/>
        </w:rPr>
      </w:pPr>
      <w:r w:rsidRPr="00BD79E9">
        <w:rPr>
          <w:rFonts w:eastAsia="Times New Roman"/>
          <w:i/>
          <w:iCs/>
          <w:shd w:val="clear" w:color="auto" w:fill="C0C0C0"/>
        </w:rPr>
        <w:t>(A efectos de determinar la categoría de los sistemas, en cada caso concreto, deberá consultarse con los servicios de informática)</w:t>
      </w:r>
      <w:r w:rsidRPr="00BD79E9">
        <w:rPr>
          <w:rFonts w:eastAsia="Times New Roman"/>
        </w:rPr>
        <w:t xml:space="preserve"> </w:t>
      </w:r>
    </w:p>
    <w:p w14:paraId="31520535" w14:textId="77777777" w:rsidR="00BD79E9" w:rsidRPr="00BD79E9" w:rsidRDefault="00BD79E9" w:rsidP="00BD79E9">
      <w:pPr>
        <w:widowControl/>
        <w:tabs>
          <w:tab w:val="left" w:pos="-1440"/>
          <w:tab w:val="left" w:pos="-720"/>
        </w:tabs>
        <w:spacing w:before="0" w:after="240"/>
        <w:jc w:val="both"/>
        <w:textAlignment w:val="auto"/>
        <w:rPr>
          <w:rFonts w:eastAsia="Times New Roman"/>
          <w:lang w:bidi="ar-SA"/>
        </w:rPr>
      </w:pPr>
      <w:r w:rsidRPr="00BD79E9">
        <w:rPr>
          <w:rFonts w:eastAsia="Times New Roman"/>
          <w:lang w:bidi="ar-SA"/>
        </w:rPr>
        <w:t>O bien algunos o todos los medios siguientes:</w:t>
      </w:r>
    </w:p>
    <w:p w14:paraId="329E8B4F" w14:textId="77777777" w:rsidR="00BD79E9" w:rsidRPr="00BD79E9" w:rsidRDefault="00BD79E9" w:rsidP="00AD0EEB">
      <w:pPr>
        <w:widowControl/>
        <w:numPr>
          <w:ilvl w:val="0"/>
          <w:numId w:val="88"/>
        </w:numPr>
        <w:tabs>
          <w:tab w:val="left" w:pos="-1440"/>
          <w:tab w:val="left" w:pos="-720"/>
        </w:tabs>
        <w:spacing w:before="0" w:after="240"/>
        <w:ind w:left="0" w:firstLine="360"/>
        <w:jc w:val="both"/>
        <w:textAlignment w:val="auto"/>
        <w:rPr>
          <w:rFonts w:eastAsia="Times New Roman"/>
          <w:lang w:bidi="ar-SA"/>
        </w:rPr>
      </w:pPr>
      <w:r w:rsidRPr="00BD79E9">
        <w:rPr>
          <w:rFonts w:eastAsia="Times New Roman"/>
          <w:lang w:bidi="ar-SA"/>
        </w:rPr>
        <w:t>designación, nombramiento o contrato de delegado de protección de datos (en los supuestos en que el licitador se encuentre en alguno de los supuestos contemplados en el artículo 37.1 del RGPD o art 34 LOPD)</w:t>
      </w:r>
    </w:p>
    <w:p w14:paraId="0753335D" w14:textId="77777777" w:rsidR="00BD79E9" w:rsidRPr="00BD79E9" w:rsidRDefault="00BD79E9" w:rsidP="00AD0EEB">
      <w:pPr>
        <w:widowControl/>
        <w:numPr>
          <w:ilvl w:val="0"/>
          <w:numId w:val="88"/>
        </w:numPr>
        <w:tabs>
          <w:tab w:val="left" w:pos="-1440"/>
          <w:tab w:val="left" w:pos="-720"/>
        </w:tabs>
        <w:spacing w:before="0" w:after="240"/>
        <w:ind w:left="0" w:firstLine="360"/>
        <w:jc w:val="both"/>
        <w:textAlignment w:val="auto"/>
        <w:rPr>
          <w:rFonts w:eastAsia="Times New Roman"/>
          <w:lang w:bidi="ar-SA"/>
        </w:rPr>
      </w:pPr>
      <w:r w:rsidRPr="00BD79E9">
        <w:rPr>
          <w:rFonts w:eastAsia="Times New Roman"/>
          <w:lang w:bidi="ar-SA"/>
        </w:rPr>
        <w:lastRenderedPageBreak/>
        <w:t>protocolos de ejercicios de derechos</w:t>
      </w:r>
    </w:p>
    <w:p w14:paraId="1DE62C36" w14:textId="77777777" w:rsidR="00BD79E9" w:rsidRPr="00BD79E9" w:rsidRDefault="00BD79E9" w:rsidP="00AD0EEB">
      <w:pPr>
        <w:widowControl/>
        <w:numPr>
          <w:ilvl w:val="0"/>
          <w:numId w:val="88"/>
        </w:numPr>
        <w:tabs>
          <w:tab w:val="left" w:pos="-1440"/>
          <w:tab w:val="left" w:pos="-720"/>
        </w:tabs>
        <w:spacing w:before="0" w:after="240"/>
        <w:ind w:left="0" w:firstLine="360"/>
        <w:jc w:val="both"/>
        <w:textAlignment w:val="auto"/>
        <w:rPr>
          <w:rFonts w:eastAsia="Times New Roman"/>
          <w:lang w:bidi="ar-SA"/>
        </w:rPr>
      </w:pPr>
      <w:r w:rsidRPr="00BD79E9">
        <w:rPr>
          <w:rFonts w:eastAsia="Times New Roman"/>
          <w:lang w:bidi="ar-SA"/>
        </w:rPr>
        <w:t>protocolos de actuación ante una violación de seguridad</w:t>
      </w:r>
      <w:r w:rsidRPr="00BD79E9">
        <w:rPr>
          <w:rFonts w:eastAsia="Times New Roman"/>
          <w:b/>
          <w:i/>
          <w:color w:val="FF0000"/>
          <w:lang w:bidi="ar-SA"/>
        </w:rPr>
        <w:t>]</w:t>
      </w:r>
    </w:p>
    <w:p w14:paraId="3A38A446" w14:textId="5F6C7980" w:rsidR="00923EF1" w:rsidRPr="00884770" w:rsidRDefault="00923EF1" w:rsidP="00332A4C">
      <w:pPr>
        <w:widowControl/>
        <w:suppressAutoHyphens w:val="0"/>
        <w:autoSpaceDE w:val="0"/>
        <w:spacing w:before="0" w:after="240"/>
        <w:jc w:val="both"/>
        <w:textAlignment w:val="auto"/>
      </w:pPr>
      <w:r w:rsidRPr="00884770">
        <w:rPr>
          <w:rFonts w:eastAsia="Times New Roman"/>
          <w:b/>
          <w:bCs/>
          <w:spacing w:val="-3"/>
          <w:lang w:bidi="ar-SA"/>
        </w:rPr>
        <w:t>4.</w:t>
      </w:r>
      <w:r w:rsidR="00332A4C" w:rsidRPr="00884770">
        <w:rPr>
          <w:rFonts w:eastAsia="Times New Roman"/>
          <w:b/>
          <w:bCs/>
          <w:spacing w:val="-3"/>
          <w:lang w:bidi="ar-SA"/>
        </w:rPr>
        <w:t>4</w:t>
      </w:r>
      <w:r w:rsidRPr="00884770">
        <w:rPr>
          <w:rFonts w:eastAsia="Times New Roman"/>
          <w:b/>
          <w:bCs/>
          <w:spacing w:val="-3"/>
          <w:lang w:bidi="ar-SA"/>
        </w:rPr>
        <w:t>.- Habilitación empresarial o profesional (art. 65 LCSP)</w:t>
      </w:r>
    </w:p>
    <w:p w14:paraId="2A02DF48" w14:textId="7E4D2956" w:rsidR="00923EF1" w:rsidRDefault="00923EF1" w:rsidP="00332A4C">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Los licitadores deberán contar con la habilitación empresarial o profesional que, en su caso, sea exigible para la realización de la actividad o prestación que constituya el objeto del contrato.</w:t>
      </w:r>
    </w:p>
    <w:p w14:paraId="3F20C68F" w14:textId="08ADE818" w:rsidR="009B3D54" w:rsidRPr="009B3D54" w:rsidRDefault="009B3D54" w:rsidP="009B3D54">
      <w:pPr>
        <w:widowControl/>
        <w:tabs>
          <w:tab w:val="left" w:pos="-1440"/>
          <w:tab w:val="left" w:pos="-720"/>
        </w:tabs>
        <w:spacing w:before="0" w:after="60"/>
        <w:jc w:val="both"/>
        <w:textAlignment w:val="auto"/>
      </w:pPr>
      <w:r w:rsidRPr="009B3D54">
        <w:rPr>
          <w:rFonts w:eastAsia="Times New Roman"/>
          <w:b/>
          <w:bCs/>
          <w:i/>
          <w:iCs/>
          <w:color w:val="FF0000"/>
          <w:spacing w:val="-3"/>
          <w:lang w:bidi="ar-SA"/>
        </w:rPr>
        <w:t>[EN LOS CONTRATOS QUE TENGAN POR OBJETO LA VIGILANCIA, SUPERVISIÓN, CONTROL Y DIRECCIÓN DE LA EJECUCIÓN DE CUALESQUIERA OTROS CONTRATOS, ASI COMO LA COORDINACIÓN EN MATERIA DE SEGURIDAD Y SALUD, se añadirá la siguiente cláusula:</w:t>
      </w:r>
    </w:p>
    <w:p w14:paraId="676E2C7F" w14:textId="29E13F67" w:rsidR="009B3D54" w:rsidRPr="009B3D54" w:rsidRDefault="009B3D54" w:rsidP="009B3D54">
      <w:pPr>
        <w:widowControl/>
        <w:tabs>
          <w:tab w:val="left" w:pos="-1440"/>
          <w:tab w:val="left" w:pos="-720"/>
        </w:tabs>
        <w:spacing w:before="0" w:after="60"/>
        <w:jc w:val="both"/>
        <w:textAlignment w:val="auto"/>
      </w:pPr>
      <w:r w:rsidRPr="009B3D54">
        <w:rPr>
          <w:rFonts w:eastAsia="Times New Roman"/>
          <w:b/>
          <w:bCs/>
          <w:spacing w:val="-3"/>
          <w:lang w:bidi="ar-SA"/>
        </w:rPr>
        <w:t xml:space="preserve">4.5.- </w:t>
      </w:r>
      <w:r w:rsidRPr="009B3D54">
        <w:rPr>
          <w:rFonts w:eastAsia="Times New Roman"/>
          <w:spacing w:val="-3"/>
          <w:lang w:bidi="ar-SA"/>
        </w:rPr>
        <w:t xml:space="preserve">No podrán contratar, en el presente caso, la empresa que haya resultado adjudicataria del contrato de </w:t>
      </w:r>
      <w:r w:rsidRPr="009B3D54">
        <w:rPr>
          <w:rFonts w:eastAsia="Times New Roman"/>
          <w:b/>
          <w:bCs/>
          <w:color w:val="FF0000"/>
          <w:spacing w:val="-3"/>
          <w:lang w:bidi="ar-SA"/>
        </w:rPr>
        <w:t>[</w:t>
      </w:r>
      <w:r w:rsidRPr="009B3D54">
        <w:rPr>
          <w:rFonts w:eastAsia="Times New Roman"/>
          <w:spacing w:val="-3"/>
          <w:lang w:bidi="ar-SA"/>
        </w:rPr>
        <w:t>...</w:t>
      </w:r>
      <w:r w:rsidRPr="009B3D54">
        <w:rPr>
          <w:rFonts w:eastAsia="Times New Roman"/>
          <w:b/>
          <w:bCs/>
          <w:color w:val="FF0000"/>
          <w:spacing w:val="-3"/>
          <w:lang w:bidi="ar-SA"/>
        </w:rPr>
        <w:t>]</w:t>
      </w:r>
      <w:r w:rsidRPr="009B3D54">
        <w:rPr>
          <w:rFonts w:eastAsia="Times New Roman"/>
          <w:spacing w:val="-3"/>
          <w:lang w:bidi="ar-SA"/>
        </w:rPr>
        <w:t>, ni las empresas a ella vinculadas, de conformidad con lo establecido en el artículo 70.2 de la LCSP.</w:t>
      </w:r>
      <w:r w:rsidRPr="009B3D54">
        <w:rPr>
          <w:rFonts w:eastAsia="Times New Roman"/>
          <w:b/>
          <w:bCs/>
          <w:i/>
          <w:iCs/>
          <w:color w:val="FF0000"/>
          <w:spacing w:val="-3"/>
          <w:lang w:bidi="ar-SA"/>
        </w:rPr>
        <w:t>]</w:t>
      </w:r>
    </w:p>
    <w:p w14:paraId="0A7BE2C5" w14:textId="36E17851"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9" w:name="_Toc127340781"/>
      <w:r w:rsidRPr="00884770">
        <w:rPr>
          <w:rFonts w:eastAsia="Times New Roman"/>
          <w:b/>
          <w:caps/>
          <w:color w:val="000000" w:themeColor="text1"/>
          <w:sz w:val="28"/>
          <w:szCs w:val="29"/>
          <w:lang w:bidi="ar-SA"/>
        </w:rPr>
        <w:t>PRESUPUESTO</w:t>
      </w:r>
      <w:r w:rsidRPr="00884770">
        <w:rPr>
          <w:rFonts w:eastAsia="Times New Roman"/>
          <w:b/>
          <w:caps/>
          <w:color w:val="FF3333"/>
          <w:sz w:val="28"/>
          <w:szCs w:val="29"/>
          <w:lang w:bidi="ar-SA"/>
        </w:rPr>
        <w:t xml:space="preserve"> </w:t>
      </w:r>
      <w:r w:rsidRPr="00884770">
        <w:rPr>
          <w:rFonts w:eastAsia="Times New Roman"/>
          <w:b/>
          <w:caps/>
          <w:color w:val="000000" w:themeColor="text1"/>
          <w:sz w:val="28"/>
          <w:szCs w:val="29"/>
          <w:lang w:bidi="ar-SA"/>
        </w:rPr>
        <w:t>BASE DE LICITACIÓN</w:t>
      </w:r>
      <w:r w:rsidRPr="00884770">
        <w:rPr>
          <w:rFonts w:eastAsia="Times New Roman"/>
          <w:b/>
          <w:caps/>
          <w:color w:val="FF3333"/>
          <w:sz w:val="28"/>
          <w:szCs w:val="29"/>
          <w:lang w:bidi="ar-SA"/>
        </w:rPr>
        <w:t xml:space="preserve"> </w:t>
      </w:r>
      <w:r w:rsidR="00275F39" w:rsidRPr="00884770">
        <w:rPr>
          <w:rFonts w:eastAsia="Times New Roman"/>
          <w:b/>
          <w:i/>
          <w:color w:val="000000" w:themeColor="text1"/>
          <w:sz w:val="28"/>
          <w:szCs w:val="29"/>
          <w:lang w:bidi="ar-SA"/>
        </w:rPr>
        <w:t>(</w:t>
      </w:r>
      <w:r w:rsidR="00275F39" w:rsidRPr="00884770">
        <w:rPr>
          <w:rFonts w:eastAsia="Times New Roman"/>
          <w:b/>
          <w:color w:val="000000" w:themeColor="text1"/>
          <w:sz w:val="28"/>
          <w:szCs w:val="29"/>
          <w:lang w:bidi="ar-SA"/>
        </w:rPr>
        <w:t xml:space="preserve">art. 100 </w:t>
      </w:r>
      <w:r w:rsidR="009B3D54">
        <w:rPr>
          <w:rFonts w:eastAsia="Times New Roman"/>
          <w:b/>
          <w:color w:val="000000" w:themeColor="text1"/>
          <w:sz w:val="28"/>
          <w:szCs w:val="29"/>
          <w:lang w:bidi="ar-SA"/>
        </w:rPr>
        <w:t>y 309</w:t>
      </w:r>
      <w:r w:rsidR="00275F39" w:rsidRPr="00884770">
        <w:rPr>
          <w:rFonts w:eastAsia="Times New Roman"/>
          <w:b/>
          <w:color w:val="000000" w:themeColor="text1"/>
          <w:sz w:val="28"/>
          <w:szCs w:val="29"/>
          <w:lang w:bidi="ar-SA"/>
        </w:rPr>
        <w:t xml:space="preserve"> </w:t>
      </w:r>
      <w:r w:rsidRPr="00884770">
        <w:rPr>
          <w:rFonts w:eastAsia="Times New Roman"/>
          <w:b/>
          <w:caps/>
          <w:color w:val="000000" w:themeColor="text1"/>
          <w:sz w:val="28"/>
          <w:szCs w:val="29"/>
          <w:lang w:bidi="ar-SA"/>
        </w:rPr>
        <w:t>LCSP</w:t>
      </w:r>
      <w:r w:rsidRPr="00884770">
        <w:rPr>
          <w:rFonts w:eastAsia="Times New Roman"/>
          <w:b/>
          <w:i/>
          <w:caps/>
          <w:color w:val="000000" w:themeColor="text1"/>
          <w:sz w:val="28"/>
          <w:szCs w:val="29"/>
          <w:lang w:bidi="ar-SA"/>
        </w:rPr>
        <w:t>)</w:t>
      </w:r>
      <w:bookmarkEnd w:id="9"/>
    </w:p>
    <w:p w14:paraId="3ADCDFF5" w14:textId="36C6405E" w:rsidR="009B3D54" w:rsidRPr="009B3D54" w:rsidRDefault="009B3D54" w:rsidP="00967471">
      <w:pPr>
        <w:shd w:val="clear" w:color="auto" w:fill="FFFFFF"/>
        <w:tabs>
          <w:tab w:val="left" w:pos="-1440"/>
          <w:tab w:val="left" w:pos="-720"/>
        </w:tabs>
        <w:spacing w:before="0" w:after="240"/>
        <w:jc w:val="both"/>
        <w:rPr>
          <w:rFonts w:eastAsia="Times New Roman"/>
          <w:b/>
          <w:bCs/>
          <w:i/>
          <w:color w:val="FF0000"/>
          <w:szCs w:val="22"/>
          <w:shd w:val="clear" w:color="auto" w:fill="FFFFFF"/>
          <w:lang w:bidi="ar-SA"/>
        </w:rPr>
      </w:pPr>
      <w:r w:rsidRPr="009B3D54">
        <w:rPr>
          <w:rFonts w:eastAsia="Times New Roman"/>
          <w:b/>
          <w:bCs/>
          <w:i/>
          <w:color w:val="FF0000"/>
          <w:szCs w:val="22"/>
          <w:shd w:val="clear" w:color="auto" w:fill="FFFFFF"/>
          <w:lang w:bidi="ar-SA"/>
        </w:rPr>
        <w:t>[</w:t>
      </w:r>
      <w:r>
        <w:rPr>
          <w:rFonts w:eastAsia="Times New Roman"/>
          <w:b/>
          <w:bCs/>
          <w:i/>
          <w:color w:val="FF0000"/>
          <w:szCs w:val="22"/>
          <w:shd w:val="clear" w:color="auto" w:fill="FFFFFF"/>
          <w:lang w:bidi="ar-SA"/>
        </w:rPr>
        <w:t>[</w:t>
      </w:r>
      <w:r w:rsidRPr="009B3D54">
        <w:rPr>
          <w:rFonts w:eastAsia="Times New Roman"/>
          <w:b/>
          <w:bCs/>
          <w:i/>
          <w:color w:val="FF0000"/>
          <w:szCs w:val="22"/>
          <w:shd w:val="clear" w:color="auto" w:fill="FFFFFF"/>
          <w:lang w:bidi="ar-SA"/>
        </w:rPr>
        <w:t>PRIMERA OPCIÓN, EN EL SUPUESTO DE PRECIO A TANTO ALZADO</w:t>
      </w:r>
    </w:p>
    <w:p w14:paraId="4DB74BB3" w14:textId="02D184B6" w:rsidR="00031048" w:rsidRPr="00884770" w:rsidRDefault="00031048" w:rsidP="00967471">
      <w:pPr>
        <w:shd w:val="clear" w:color="auto" w:fill="FFFFFF"/>
        <w:tabs>
          <w:tab w:val="left" w:pos="-1440"/>
          <w:tab w:val="left" w:pos="-720"/>
        </w:tabs>
        <w:spacing w:before="0" w:after="240"/>
        <w:jc w:val="both"/>
        <w:rPr>
          <w:sz w:val="28"/>
        </w:rPr>
      </w:pPr>
      <w:r w:rsidRPr="00884770">
        <w:rPr>
          <w:rFonts w:eastAsia="Times New Roman"/>
          <w:b/>
          <w:bCs/>
          <w:szCs w:val="22"/>
          <w:shd w:val="clear" w:color="auto" w:fill="FFFFFF"/>
          <w:lang w:bidi="ar-SA"/>
        </w:rPr>
        <w:t xml:space="preserve">5.1.- </w:t>
      </w:r>
      <w:r w:rsidRPr="00884770">
        <w:rPr>
          <w:rFonts w:eastAsia="Times New Roman"/>
          <w:szCs w:val="22"/>
          <w:shd w:val="clear" w:color="auto" w:fill="FFFFFF"/>
          <w:lang w:bidi="ar-SA"/>
        </w:rPr>
        <w:t>El presupuesto base de licitación, que incluye el Impuesto General Indirecto Canario (IGIC), asciende a los siguientes importes:</w:t>
      </w:r>
    </w:p>
    <w:p w14:paraId="366AD6E9" w14:textId="0B889040" w:rsidR="00967471" w:rsidRPr="00884770" w:rsidRDefault="00031048" w:rsidP="00AD0EEB">
      <w:pPr>
        <w:pStyle w:val="Prrafodelista"/>
        <w:numPr>
          <w:ilvl w:val="0"/>
          <w:numId w:val="75"/>
        </w:numPr>
        <w:shd w:val="clear" w:color="auto" w:fill="FFFFFF"/>
        <w:tabs>
          <w:tab w:val="left" w:pos="-1440"/>
          <w:tab w:val="left" w:pos="-720"/>
        </w:tabs>
        <w:spacing w:after="120"/>
        <w:ind w:left="714" w:hanging="357"/>
        <w:jc w:val="both"/>
        <w:rPr>
          <w:rFonts w:ascii="Times New Roman" w:hAnsi="Times New Roman" w:cs="Times New Roman"/>
        </w:rPr>
      </w:pPr>
      <w:r w:rsidRPr="00884770">
        <w:rPr>
          <w:rFonts w:ascii="Times New Roman" w:hAnsi="Times New Roman" w:cs="Times New Roman"/>
          <w:shd w:val="clear" w:color="auto" w:fill="FFFFFF"/>
        </w:rPr>
        <w:t xml:space="preserve">Lote </w:t>
      </w:r>
      <w:r w:rsidR="00967471" w:rsidRPr="00884770">
        <w:rPr>
          <w:rFonts w:ascii="Times New Roman" w:hAnsi="Times New Roman" w:cs="Times New Roman"/>
          <w:shd w:val="clear" w:color="auto" w:fill="FFFFFF"/>
        </w:rPr>
        <w:t>.</w:t>
      </w:r>
      <w:r w:rsidRPr="00884770">
        <w:rPr>
          <w:rFonts w:ascii="Times New Roman" w:hAnsi="Times New Roman" w:cs="Times New Roman"/>
          <w:shd w:val="clear" w:color="auto" w:fill="FFFFFF"/>
        </w:rPr>
        <w:t>..</w:t>
      </w:r>
      <w:r w:rsidR="00967471" w:rsidRPr="00884770">
        <w:rPr>
          <w:rFonts w:ascii="Times New Roman" w:hAnsi="Times New Roman" w:cs="Times New Roman"/>
          <w:shd w:val="clear" w:color="auto" w:fill="FFFFFF"/>
        </w:rPr>
        <w:t xml:space="preserve"> </w:t>
      </w:r>
      <w:r w:rsidRPr="00884770">
        <w:rPr>
          <w:rFonts w:ascii="Times New Roman" w:hAnsi="Times New Roman" w:cs="Times New Roman"/>
          <w:shd w:val="clear" w:color="auto" w:fill="FFFFFF"/>
        </w:rPr>
        <w:t xml:space="preserve">:   </w:t>
      </w:r>
      <w:r w:rsidRPr="00884770">
        <w:rPr>
          <w:rFonts w:ascii="Times New Roman" w:hAnsi="Times New Roman" w:cs="Times New Roman"/>
          <w:b/>
          <w:bCs/>
          <w:color w:val="CC3300"/>
          <w:shd w:val="clear" w:color="auto" w:fill="FFFFFF"/>
        </w:rPr>
        <w:t>[</w:t>
      </w:r>
      <w:r w:rsidRPr="00884770">
        <w:rPr>
          <w:rFonts w:ascii="Times New Roman" w:hAnsi="Times New Roman" w:cs="Times New Roman"/>
          <w:shd w:val="clear" w:color="auto" w:fill="FFFFFF"/>
        </w:rPr>
        <w:t>…</w:t>
      </w:r>
      <w:r w:rsidRPr="00884770">
        <w:rPr>
          <w:rFonts w:ascii="Times New Roman" w:hAnsi="Times New Roman" w:cs="Times New Roman"/>
          <w:b/>
          <w:bCs/>
          <w:color w:val="CC3300"/>
          <w:shd w:val="clear" w:color="auto" w:fill="FFFFFF"/>
        </w:rPr>
        <w:t xml:space="preserve">] </w:t>
      </w:r>
      <w:r w:rsidRPr="00884770">
        <w:rPr>
          <w:rFonts w:ascii="Times New Roman" w:hAnsi="Times New Roman" w:cs="Times New Roman"/>
          <w:shd w:val="clear" w:color="auto" w:fill="FFFFFF"/>
        </w:rPr>
        <w:t>euros.</w:t>
      </w:r>
    </w:p>
    <w:p w14:paraId="2854563A" w14:textId="23AEFF65" w:rsidR="00031048" w:rsidRPr="00884770" w:rsidRDefault="00031048" w:rsidP="00AD0EEB">
      <w:pPr>
        <w:pStyle w:val="Prrafodelista"/>
        <w:numPr>
          <w:ilvl w:val="0"/>
          <w:numId w:val="75"/>
        </w:numPr>
        <w:shd w:val="clear" w:color="auto" w:fill="FFFFFF"/>
        <w:tabs>
          <w:tab w:val="left" w:pos="-1440"/>
          <w:tab w:val="left" w:pos="-720"/>
        </w:tabs>
        <w:spacing w:after="120"/>
        <w:ind w:left="714" w:hanging="357"/>
        <w:jc w:val="both"/>
        <w:rPr>
          <w:rFonts w:ascii="Times New Roman" w:hAnsi="Times New Roman" w:cs="Times New Roman"/>
        </w:rPr>
      </w:pPr>
      <w:r w:rsidRPr="00884770">
        <w:rPr>
          <w:rFonts w:ascii="Times New Roman" w:hAnsi="Times New Roman" w:cs="Times New Roman"/>
          <w:shd w:val="clear" w:color="auto" w:fill="FFFFFF"/>
        </w:rPr>
        <w:t>Lote .</w:t>
      </w:r>
      <w:r w:rsidR="00967471" w:rsidRPr="00884770">
        <w:rPr>
          <w:rFonts w:ascii="Times New Roman" w:hAnsi="Times New Roman" w:cs="Times New Roman"/>
          <w:shd w:val="clear" w:color="auto" w:fill="FFFFFF"/>
        </w:rPr>
        <w:t>.</w:t>
      </w:r>
      <w:r w:rsidRPr="00884770">
        <w:rPr>
          <w:rFonts w:ascii="Times New Roman" w:hAnsi="Times New Roman" w:cs="Times New Roman"/>
          <w:shd w:val="clear" w:color="auto" w:fill="FFFFFF"/>
        </w:rPr>
        <w:t xml:space="preserve">. :  </w:t>
      </w:r>
      <w:r w:rsidRPr="00884770">
        <w:rPr>
          <w:rFonts w:ascii="Times New Roman" w:hAnsi="Times New Roman" w:cs="Times New Roman"/>
          <w:b/>
          <w:bCs/>
          <w:color w:val="CC3300"/>
          <w:shd w:val="clear" w:color="auto" w:fill="FFFFFF"/>
        </w:rPr>
        <w:t>[</w:t>
      </w:r>
      <w:r w:rsidRPr="00884770">
        <w:rPr>
          <w:rFonts w:ascii="Times New Roman" w:hAnsi="Times New Roman" w:cs="Times New Roman"/>
          <w:shd w:val="clear" w:color="auto" w:fill="FFFFFF"/>
        </w:rPr>
        <w:t>…</w:t>
      </w:r>
      <w:r w:rsidRPr="00884770">
        <w:rPr>
          <w:rFonts w:ascii="Times New Roman" w:hAnsi="Times New Roman" w:cs="Times New Roman"/>
          <w:b/>
          <w:bCs/>
          <w:color w:val="CC3300"/>
          <w:shd w:val="clear" w:color="auto" w:fill="FFFFFF"/>
        </w:rPr>
        <w:t xml:space="preserve">] </w:t>
      </w:r>
      <w:r w:rsidRPr="00884770">
        <w:rPr>
          <w:rFonts w:ascii="Times New Roman" w:hAnsi="Times New Roman" w:cs="Times New Roman"/>
          <w:shd w:val="clear" w:color="auto" w:fill="FFFFFF"/>
        </w:rPr>
        <w:t>euros.</w:t>
      </w:r>
    </w:p>
    <w:p w14:paraId="467CBEF2" w14:textId="5A1F8D43" w:rsidR="00031048" w:rsidRPr="00884770" w:rsidRDefault="00031048" w:rsidP="00967471">
      <w:pPr>
        <w:shd w:val="clear" w:color="auto" w:fill="FFFFFF"/>
        <w:tabs>
          <w:tab w:val="left" w:pos="-1440"/>
          <w:tab w:val="left" w:pos="-720"/>
        </w:tabs>
        <w:spacing w:before="0" w:after="240"/>
        <w:jc w:val="both"/>
        <w:rPr>
          <w:sz w:val="28"/>
        </w:rPr>
      </w:pPr>
      <w:r w:rsidRPr="00884770">
        <w:rPr>
          <w:rFonts w:eastAsia="Times New Roman"/>
          <w:b/>
          <w:i/>
          <w:color w:val="FF3333"/>
          <w:szCs w:val="22"/>
          <w:lang w:bidi="ar-SA"/>
        </w:rPr>
        <w:t>[Si no hubiera lotes, suprimir la referencia a los mismos]</w:t>
      </w:r>
    </w:p>
    <w:p w14:paraId="3AB61584" w14:textId="103CD4F7" w:rsidR="00031048" w:rsidRPr="00884770" w:rsidRDefault="00031048" w:rsidP="00967471">
      <w:pPr>
        <w:widowControl/>
        <w:tabs>
          <w:tab w:val="left" w:pos="-720"/>
        </w:tabs>
        <w:spacing w:before="0" w:after="240"/>
        <w:jc w:val="both"/>
      </w:pPr>
      <w:r w:rsidRPr="00884770">
        <w:rPr>
          <w:rFonts w:eastAsia="Times New Roman"/>
          <w:spacing w:val="-3"/>
          <w:szCs w:val="22"/>
          <w:shd w:val="clear" w:color="auto" w:fill="FFFFFF"/>
          <w:lang w:bidi="ar-SA"/>
        </w:rPr>
        <w:t>Di</w:t>
      </w:r>
      <w:r w:rsidRPr="00884770">
        <w:rPr>
          <w:rFonts w:eastAsia="Times New Roman"/>
          <w:color w:val="000000"/>
          <w:spacing w:val="-3"/>
          <w:szCs w:val="22"/>
          <w:lang w:bidi="ar-SA"/>
        </w:rPr>
        <w:t xml:space="preserve">cho presupuesto, adecuado a los precios de mercado, se desglosa en los siguientes costes que han </w:t>
      </w:r>
      <w:r w:rsidRPr="00884770">
        <w:rPr>
          <w:rFonts w:eastAsia="Times New Roman"/>
          <w:color w:val="000000"/>
          <w:spacing w:val="-3"/>
          <w:lang w:bidi="ar-SA"/>
        </w:rPr>
        <w:t>determinado su concreción</w:t>
      </w:r>
    </w:p>
    <w:p w14:paraId="23CF53F3" w14:textId="77777777" w:rsidR="00967471" w:rsidRPr="00884770" w:rsidRDefault="00031048" w:rsidP="00AD0EEB">
      <w:pPr>
        <w:pStyle w:val="Prrafodelista"/>
        <w:numPr>
          <w:ilvl w:val="0"/>
          <w:numId w:val="76"/>
        </w:numPr>
        <w:tabs>
          <w:tab w:val="left" w:pos="-720"/>
        </w:tabs>
        <w:spacing w:after="120"/>
        <w:ind w:left="714" w:hanging="357"/>
        <w:jc w:val="both"/>
        <w:rPr>
          <w:rFonts w:ascii="Times New Roman" w:hAnsi="Times New Roman" w:cs="Times New Roman"/>
        </w:rPr>
      </w:pPr>
      <w:r w:rsidRPr="00884770">
        <w:rPr>
          <w:rFonts w:ascii="Times New Roman" w:hAnsi="Times New Roman" w:cs="Times New Roman"/>
        </w:rPr>
        <w:t xml:space="preserve">Costes directos: </w:t>
      </w:r>
      <w:proofErr w:type="gramStart"/>
      <w:r w:rsidRPr="00884770">
        <w:rPr>
          <w:rFonts w:ascii="Times New Roman" w:hAnsi="Times New Roman" w:cs="Times New Roman"/>
          <w:bCs/>
          <w:color w:val="CC3300"/>
        </w:rPr>
        <w:t>[</w:t>
      </w:r>
      <w:r w:rsidRPr="00884770">
        <w:rPr>
          <w:rFonts w:ascii="Times New Roman" w:hAnsi="Times New Roman" w:cs="Times New Roman"/>
        </w:rPr>
        <w:t>….</w:t>
      </w:r>
      <w:proofErr w:type="gramEnd"/>
      <w:r w:rsidRPr="00884770">
        <w:rPr>
          <w:rFonts w:ascii="Times New Roman" w:hAnsi="Times New Roman" w:cs="Times New Roman"/>
          <w:bCs/>
          <w:color w:val="CC3300"/>
        </w:rPr>
        <w:t>]</w:t>
      </w:r>
    </w:p>
    <w:p w14:paraId="30C8FEDD" w14:textId="77777777" w:rsidR="00967471" w:rsidRPr="00884770" w:rsidRDefault="00031048" w:rsidP="00AD0EEB">
      <w:pPr>
        <w:pStyle w:val="Prrafodelista"/>
        <w:numPr>
          <w:ilvl w:val="0"/>
          <w:numId w:val="76"/>
        </w:numPr>
        <w:tabs>
          <w:tab w:val="left" w:pos="-720"/>
        </w:tabs>
        <w:spacing w:after="120"/>
        <w:ind w:left="714" w:hanging="357"/>
        <w:jc w:val="both"/>
        <w:rPr>
          <w:rFonts w:ascii="Times New Roman" w:hAnsi="Times New Roman" w:cs="Times New Roman"/>
        </w:rPr>
      </w:pPr>
      <w:r w:rsidRPr="00884770">
        <w:rPr>
          <w:rFonts w:ascii="Times New Roman" w:hAnsi="Times New Roman" w:cs="Times New Roman"/>
        </w:rPr>
        <w:t xml:space="preserve">Costes indirectos: </w:t>
      </w:r>
      <w:proofErr w:type="gramStart"/>
      <w:r w:rsidRPr="00884770">
        <w:rPr>
          <w:rFonts w:ascii="Times New Roman" w:hAnsi="Times New Roman" w:cs="Times New Roman"/>
          <w:b/>
          <w:bCs/>
          <w:color w:val="CC3300"/>
        </w:rPr>
        <w:t>[</w:t>
      </w:r>
      <w:r w:rsidRPr="00884770">
        <w:rPr>
          <w:rFonts w:ascii="Times New Roman" w:hAnsi="Times New Roman" w:cs="Times New Roman"/>
        </w:rPr>
        <w:t>….</w:t>
      </w:r>
      <w:proofErr w:type="gramEnd"/>
      <w:r w:rsidRPr="00884770">
        <w:rPr>
          <w:rFonts w:ascii="Times New Roman" w:hAnsi="Times New Roman" w:cs="Times New Roman"/>
          <w:b/>
          <w:bCs/>
          <w:color w:val="CC3300"/>
        </w:rPr>
        <w:t>]</w:t>
      </w:r>
    </w:p>
    <w:p w14:paraId="591A2FEB" w14:textId="4505F305" w:rsidR="00031048" w:rsidRPr="009B3D54" w:rsidRDefault="00031048" w:rsidP="00AD0EEB">
      <w:pPr>
        <w:pStyle w:val="Prrafodelista"/>
        <w:numPr>
          <w:ilvl w:val="0"/>
          <w:numId w:val="76"/>
        </w:numPr>
        <w:tabs>
          <w:tab w:val="left" w:pos="-720"/>
        </w:tabs>
        <w:spacing w:after="240"/>
        <w:ind w:left="714" w:hanging="357"/>
        <w:jc w:val="both"/>
        <w:rPr>
          <w:rFonts w:ascii="Times New Roman" w:hAnsi="Times New Roman" w:cs="Times New Roman"/>
        </w:rPr>
      </w:pPr>
      <w:r w:rsidRPr="00884770">
        <w:rPr>
          <w:rFonts w:ascii="Times New Roman" w:hAnsi="Times New Roman" w:cs="Times New Roman"/>
          <w:spacing w:val="-3"/>
          <w:shd w:val="clear" w:color="auto" w:fill="FFFFFF"/>
        </w:rPr>
        <w:t xml:space="preserve">Otros gastos: </w:t>
      </w:r>
      <w:proofErr w:type="gramStart"/>
      <w:r w:rsidRPr="00884770">
        <w:rPr>
          <w:rFonts w:ascii="Times New Roman" w:hAnsi="Times New Roman" w:cs="Times New Roman"/>
          <w:b/>
          <w:bCs/>
          <w:color w:val="CC3300"/>
          <w:spacing w:val="-3"/>
          <w:shd w:val="clear" w:color="auto" w:fill="FFFFFF"/>
        </w:rPr>
        <w:t>[</w:t>
      </w:r>
      <w:r w:rsidRPr="00884770">
        <w:rPr>
          <w:rFonts w:ascii="Times New Roman" w:hAnsi="Times New Roman" w:cs="Times New Roman"/>
          <w:spacing w:val="-3"/>
          <w:shd w:val="clear" w:color="auto" w:fill="FFFFFF"/>
        </w:rPr>
        <w:t>….</w:t>
      </w:r>
      <w:proofErr w:type="gramEnd"/>
      <w:r w:rsidRPr="00884770">
        <w:rPr>
          <w:rFonts w:ascii="Times New Roman" w:hAnsi="Times New Roman" w:cs="Times New Roman"/>
          <w:b/>
          <w:bCs/>
          <w:color w:val="CC3300"/>
          <w:spacing w:val="-3"/>
          <w:shd w:val="clear" w:color="auto" w:fill="FFFFFF"/>
        </w:rPr>
        <w:t>]</w:t>
      </w:r>
    </w:p>
    <w:p w14:paraId="1A6C3EFF" w14:textId="77777777" w:rsidR="009B3D54" w:rsidRPr="009B3D54" w:rsidRDefault="009B3D54" w:rsidP="009B3D54">
      <w:pPr>
        <w:tabs>
          <w:tab w:val="left" w:pos="-720"/>
        </w:tabs>
        <w:spacing w:after="240"/>
        <w:jc w:val="both"/>
        <w:rPr>
          <w:b/>
          <w:i/>
          <w:color w:val="FF0000"/>
        </w:rPr>
      </w:pPr>
      <w:r w:rsidRPr="009B3D54">
        <w:rPr>
          <w:b/>
          <w:i/>
          <w:color w:val="FF0000"/>
        </w:rPr>
        <w:t>[en los contratos en que el coste de los salarios de las personas empleadas para su ejecución forme parte del precio total del contrato, se añadirá el siguiente párrafo (art. 100.2 LCSP):</w:t>
      </w:r>
    </w:p>
    <w:p w14:paraId="45B97189" w14:textId="116C0833" w:rsidR="009B3D54" w:rsidRDefault="009B3D54" w:rsidP="009B3D54">
      <w:pPr>
        <w:tabs>
          <w:tab w:val="left" w:pos="-720"/>
        </w:tabs>
        <w:spacing w:after="240"/>
        <w:jc w:val="both"/>
      </w:pPr>
      <w:r>
        <w:tab/>
        <w:t>Asimismo, para el cálculo del presupuesto base de licitación, además se han tenido en cuenta los siguientes costes salariales estimados del convenio laboral</w:t>
      </w:r>
      <w:proofErr w:type="gramStart"/>
      <w:r>
        <w:t xml:space="preserve"> ….</w:t>
      </w:r>
      <w:proofErr w:type="gramEnd"/>
      <w:r>
        <w:t xml:space="preserve">, : </w:t>
      </w:r>
      <w:r w:rsidRPr="009B3D54">
        <w:rPr>
          <w:b/>
          <w:i/>
          <w:color w:val="FF0000"/>
        </w:rPr>
        <w:t>[desglosarlos con desagregación por sexo  y categoría profesional</w:t>
      </w:r>
      <w:r>
        <w:rPr>
          <w:b/>
          <w:i/>
          <w:color w:val="FF0000"/>
        </w:rPr>
        <w:t>]</w:t>
      </w:r>
      <w:r>
        <w:t>.</w:t>
      </w:r>
      <w:r>
        <w:rPr>
          <w:b/>
          <w:i/>
          <w:color w:val="FF0000"/>
        </w:rPr>
        <w:t>]</w:t>
      </w:r>
      <w:r w:rsidRPr="009B3D54">
        <w:rPr>
          <w:b/>
          <w:i/>
          <w:color w:val="FF0000"/>
        </w:rPr>
        <w:t>]</w:t>
      </w:r>
      <w:r>
        <w:t xml:space="preserve"> </w:t>
      </w:r>
    </w:p>
    <w:p w14:paraId="38AF683A" w14:textId="1657DCC9" w:rsidR="009B3D54" w:rsidRPr="009B3D54" w:rsidRDefault="009B3D54" w:rsidP="009B3D54">
      <w:pPr>
        <w:tabs>
          <w:tab w:val="left" w:pos="-720"/>
        </w:tabs>
        <w:spacing w:after="240"/>
        <w:jc w:val="both"/>
        <w:rPr>
          <w:b/>
          <w:i/>
          <w:color w:val="FF0000"/>
        </w:rPr>
      </w:pPr>
      <w:r w:rsidRPr="009B3D54">
        <w:rPr>
          <w:b/>
          <w:i/>
          <w:color w:val="FF0000"/>
        </w:rPr>
        <w:t xml:space="preserve">[[SEGUNDA OPCIÓN, EN EL SUPUESTO DE PRECIO REFERIDO A UNIDADES DE EJECUCIÓN O DE TIEMPO E IMPORTE TOTAL INDETERMINADO, O CONTRATOS DE SERVICIOS EN FUNCIÓN DE LAS NECESIDADES (Disp. </w:t>
      </w:r>
      <w:proofErr w:type="spellStart"/>
      <w:r w:rsidRPr="009B3D54">
        <w:rPr>
          <w:b/>
          <w:i/>
          <w:color w:val="FF0000"/>
        </w:rPr>
        <w:t>Adic</w:t>
      </w:r>
      <w:proofErr w:type="spellEnd"/>
      <w:r w:rsidRPr="009B3D54">
        <w:rPr>
          <w:b/>
          <w:i/>
          <w:color w:val="FF0000"/>
        </w:rPr>
        <w:t>. 33 LCSP). las opciones anteriores se sustituirán por la</w:t>
      </w:r>
      <w:r w:rsidR="00506164">
        <w:rPr>
          <w:b/>
          <w:i/>
          <w:color w:val="FF0000"/>
        </w:rPr>
        <w:t>s</w:t>
      </w:r>
      <w:r w:rsidRPr="009B3D54">
        <w:rPr>
          <w:b/>
          <w:i/>
          <w:color w:val="FF0000"/>
        </w:rPr>
        <w:t xml:space="preserve"> siguiente</w:t>
      </w:r>
      <w:r w:rsidR="00506164">
        <w:rPr>
          <w:b/>
          <w:i/>
          <w:color w:val="FF0000"/>
        </w:rPr>
        <w:t>s</w:t>
      </w:r>
      <w:r w:rsidRPr="009B3D54">
        <w:rPr>
          <w:b/>
          <w:i/>
          <w:color w:val="FF0000"/>
        </w:rPr>
        <w:t>:</w:t>
      </w:r>
    </w:p>
    <w:p w14:paraId="3C3E3D7B" w14:textId="28C98C15" w:rsidR="009B3D54" w:rsidRDefault="009B3D54" w:rsidP="009B3D54">
      <w:pPr>
        <w:tabs>
          <w:tab w:val="left" w:pos="-720"/>
        </w:tabs>
        <w:spacing w:after="240"/>
        <w:jc w:val="both"/>
      </w:pPr>
      <w:r w:rsidRPr="00506164">
        <w:rPr>
          <w:b/>
        </w:rPr>
        <w:t>5.1.-</w:t>
      </w:r>
      <w:r>
        <w:t xml:space="preserve"> El presupuesto base de licitación por cada unidad de ejecución, que incluye IGIC es:</w:t>
      </w:r>
    </w:p>
    <w:p w14:paraId="0D30EA40" w14:textId="72AADE44" w:rsidR="009B3D54" w:rsidRPr="00884770" w:rsidRDefault="009B3D54" w:rsidP="009B3D54">
      <w:pPr>
        <w:tabs>
          <w:tab w:val="left" w:pos="-720"/>
        </w:tabs>
        <w:spacing w:after="240"/>
        <w:jc w:val="both"/>
      </w:pPr>
      <w:r>
        <w:lastRenderedPageBreak/>
        <w:t>Dicho presupuesto se desglosa en los siguientes costes:</w:t>
      </w:r>
    </w:p>
    <w:p w14:paraId="28974310" w14:textId="77777777" w:rsidR="009B3D54" w:rsidRPr="00884770" w:rsidRDefault="009B3D54" w:rsidP="00AD0EEB">
      <w:pPr>
        <w:pStyle w:val="Prrafodelista"/>
        <w:numPr>
          <w:ilvl w:val="0"/>
          <w:numId w:val="76"/>
        </w:numPr>
        <w:tabs>
          <w:tab w:val="left" w:pos="-720"/>
        </w:tabs>
        <w:spacing w:after="120"/>
        <w:ind w:left="714" w:hanging="357"/>
        <w:jc w:val="both"/>
        <w:rPr>
          <w:rFonts w:ascii="Times New Roman" w:hAnsi="Times New Roman" w:cs="Times New Roman"/>
        </w:rPr>
      </w:pPr>
      <w:r w:rsidRPr="00884770">
        <w:rPr>
          <w:rFonts w:ascii="Times New Roman" w:hAnsi="Times New Roman" w:cs="Times New Roman"/>
        </w:rPr>
        <w:t xml:space="preserve">Costes directos: </w:t>
      </w:r>
      <w:proofErr w:type="gramStart"/>
      <w:r w:rsidRPr="00884770">
        <w:rPr>
          <w:rFonts w:ascii="Times New Roman" w:hAnsi="Times New Roman" w:cs="Times New Roman"/>
          <w:bCs/>
          <w:color w:val="CC3300"/>
        </w:rPr>
        <w:t>[</w:t>
      </w:r>
      <w:r w:rsidRPr="00884770">
        <w:rPr>
          <w:rFonts w:ascii="Times New Roman" w:hAnsi="Times New Roman" w:cs="Times New Roman"/>
        </w:rPr>
        <w:t>….</w:t>
      </w:r>
      <w:proofErr w:type="gramEnd"/>
      <w:r w:rsidRPr="00884770">
        <w:rPr>
          <w:rFonts w:ascii="Times New Roman" w:hAnsi="Times New Roman" w:cs="Times New Roman"/>
          <w:bCs/>
          <w:color w:val="CC3300"/>
        </w:rPr>
        <w:t>]</w:t>
      </w:r>
    </w:p>
    <w:p w14:paraId="4DF47DED" w14:textId="77777777" w:rsidR="009B3D54" w:rsidRPr="00884770" w:rsidRDefault="009B3D54" w:rsidP="00AD0EEB">
      <w:pPr>
        <w:pStyle w:val="Prrafodelista"/>
        <w:numPr>
          <w:ilvl w:val="0"/>
          <w:numId w:val="76"/>
        </w:numPr>
        <w:tabs>
          <w:tab w:val="left" w:pos="-720"/>
        </w:tabs>
        <w:spacing w:after="120"/>
        <w:ind w:left="714" w:hanging="357"/>
        <w:jc w:val="both"/>
        <w:rPr>
          <w:rFonts w:ascii="Times New Roman" w:hAnsi="Times New Roman" w:cs="Times New Roman"/>
        </w:rPr>
      </w:pPr>
      <w:r w:rsidRPr="00884770">
        <w:rPr>
          <w:rFonts w:ascii="Times New Roman" w:hAnsi="Times New Roman" w:cs="Times New Roman"/>
        </w:rPr>
        <w:t xml:space="preserve">Costes indirectos: </w:t>
      </w:r>
      <w:proofErr w:type="gramStart"/>
      <w:r w:rsidRPr="00884770">
        <w:rPr>
          <w:rFonts w:ascii="Times New Roman" w:hAnsi="Times New Roman" w:cs="Times New Roman"/>
          <w:b/>
          <w:bCs/>
          <w:color w:val="CC3300"/>
        </w:rPr>
        <w:t>[</w:t>
      </w:r>
      <w:r w:rsidRPr="00884770">
        <w:rPr>
          <w:rFonts w:ascii="Times New Roman" w:hAnsi="Times New Roman" w:cs="Times New Roman"/>
        </w:rPr>
        <w:t>….</w:t>
      </w:r>
      <w:proofErr w:type="gramEnd"/>
      <w:r w:rsidRPr="00884770">
        <w:rPr>
          <w:rFonts w:ascii="Times New Roman" w:hAnsi="Times New Roman" w:cs="Times New Roman"/>
          <w:b/>
          <w:bCs/>
          <w:color w:val="CC3300"/>
        </w:rPr>
        <w:t>]</w:t>
      </w:r>
    </w:p>
    <w:p w14:paraId="378FC105" w14:textId="77777777" w:rsidR="009B3D54" w:rsidRPr="009B3D54" w:rsidRDefault="009B3D54" w:rsidP="00AD0EEB">
      <w:pPr>
        <w:pStyle w:val="Prrafodelista"/>
        <w:numPr>
          <w:ilvl w:val="0"/>
          <w:numId w:val="76"/>
        </w:numPr>
        <w:tabs>
          <w:tab w:val="left" w:pos="-720"/>
        </w:tabs>
        <w:spacing w:after="240"/>
        <w:ind w:left="714" w:hanging="357"/>
        <w:jc w:val="both"/>
        <w:rPr>
          <w:rFonts w:ascii="Times New Roman" w:hAnsi="Times New Roman" w:cs="Times New Roman"/>
        </w:rPr>
      </w:pPr>
      <w:r w:rsidRPr="00884770">
        <w:rPr>
          <w:rFonts w:ascii="Times New Roman" w:hAnsi="Times New Roman" w:cs="Times New Roman"/>
          <w:spacing w:val="-3"/>
          <w:shd w:val="clear" w:color="auto" w:fill="FFFFFF"/>
        </w:rPr>
        <w:t xml:space="preserve">Otros gastos: </w:t>
      </w:r>
      <w:proofErr w:type="gramStart"/>
      <w:r w:rsidRPr="00884770">
        <w:rPr>
          <w:rFonts w:ascii="Times New Roman" w:hAnsi="Times New Roman" w:cs="Times New Roman"/>
          <w:b/>
          <w:bCs/>
          <w:color w:val="CC3300"/>
          <w:spacing w:val="-3"/>
          <w:shd w:val="clear" w:color="auto" w:fill="FFFFFF"/>
        </w:rPr>
        <w:t>[</w:t>
      </w:r>
      <w:r w:rsidRPr="00884770">
        <w:rPr>
          <w:rFonts w:ascii="Times New Roman" w:hAnsi="Times New Roman" w:cs="Times New Roman"/>
          <w:spacing w:val="-3"/>
          <w:shd w:val="clear" w:color="auto" w:fill="FFFFFF"/>
        </w:rPr>
        <w:t>….</w:t>
      </w:r>
      <w:proofErr w:type="gramEnd"/>
      <w:r w:rsidRPr="00884770">
        <w:rPr>
          <w:rFonts w:ascii="Times New Roman" w:hAnsi="Times New Roman" w:cs="Times New Roman"/>
          <w:b/>
          <w:bCs/>
          <w:color w:val="CC3300"/>
          <w:spacing w:val="-3"/>
          <w:shd w:val="clear" w:color="auto" w:fill="FFFFFF"/>
        </w:rPr>
        <w:t>]</w:t>
      </w:r>
    </w:p>
    <w:p w14:paraId="09111379" w14:textId="201DD27D" w:rsidR="009B3D54" w:rsidRPr="009B3D54" w:rsidRDefault="009B3D54" w:rsidP="009B3D54">
      <w:pPr>
        <w:tabs>
          <w:tab w:val="left" w:pos="-720"/>
        </w:tabs>
        <w:spacing w:after="240"/>
        <w:jc w:val="both"/>
        <w:rPr>
          <w:b/>
          <w:i/>
          <w:color w:val="FF0000"/>
        </w:rPr>
      </w:pPr>
      <w:r w:rsidRPr="009B3D54">
        <w:rPr>
          <w:b/>
          <w:i/>
          <w:color w:val="FF0000"/>
        </w:rPr>
        <w:t>[en los contratos en que el coste de los salarios de las personas empleadas para su ejecución forme parte del precio total del contrato, se añadirá el siguiente párrafo (art. 100.2 LCSP):</w:t>
      </w:r>
    </w:p>
    <w:p w14:paraId="6F24C4D2" w14:textId="19E9D309" w:rsidR="009B3D54" w:rsidRDefault="009B3D54" w:rsidP="009B3D54">
      <w:pPr>
        <w:tabs>
          <w:tab w:val="left" w:pos="-720"/>
        </w:tabs>
        <w:spacing w:after="240"/>
        <w:jc w:val="both"/>
      </w:pPr>
      <w:r>
        <w:t>Asimismo, para el cálculo del presupuesto base de licitación, además se han tenido en cuenta los siguientes costes salariales estimados del convenio laboral</w:t>
      </w:r>
      <w:proofErr w:type="gramStart"/>
      <w:r w:rsidR="00506164">
        <w:t xml:space="preserve"> </w:t>
      </w:r>
      <w:r>
        <w:t>….</w:t>
      </w:r>
      <w:proofErr w:type="gramEnd"/>
      <w:r>
        <w:t xml:space="preserve">.: </w:t>
      </w:r>
      <w:r w:rsidRPr="00506164">
        <w:rPr>
          <w:b/>
          <w:i/>
          <w:color w:val="FF0000"/>
        </w:rPr>
        <w:t>[desglosarlos con desagregación por sexo y categoría profesional]</w:t>
      </w:r>
      <w:r w:rsidR="00506164">
        <w:t>.</w:t>
      </w:r>
      <w:r w:rsidRPr="00506164">
        <w:rPr>
          <w:b/>
          <w:i/>
          <w:color w:val="FF0000"/>
        </w:rPr>
        <w:t>]</w:t>
      </w:r>
    </w:p>
    <w:p w14:paraId="3969C6EE" w14:textId="6A9D613D" w:rsidR="009B3D54" w:rsidRDefault="009B3D54" w:rsidP="009B3D54">
      <w:pPr>
        <w:tabs>
          <w:tab w:val="left" w:pos="-720"/>
        </w:tabs>
        <w:spacing w:after="240"/>
        <w:jc w:val="both"/>
      </w:pPr>
      <w:r w:rsidRPr="00506164">
        <w:rPr>
          <w:b/>
          <w:i/>
        </w:rPr>
        <w:t>5.2.-</w:t>
      </w:r>
      <w:r w:rsidRPr="00506164">
        <w:t xml:space="preserve"> </w:t>
      </w:r>
      <w:r>
        <w:t>El presupuesto base de licitación máximo que se prevé para el contrato asciende a los importes siguientes, IGIC incluido:</w:t>
      </w:r>
    </w:p>
    <w:p w14:paraId="71751278" w14:textId="77777777" w:rsidR="00506164" w:rsidRPr="00884770" w:rsidRDefault="00506164" w:rsidP="00AD0EEB">
      <w:pPr>
        <w:pStyle w:val="Prrafodelista"/>
        <w:numPr>
          <w:ilvl w:val="0"/>
          <w:numId w:val="75"/>
        </w:numPr>
        <w:shd w:val="clear" w:color="auto" w:fill="FFFFFF"/>
        <w:tabs>
          <w:tab w:val="left" w:pos="-1440"/>
          <w:tab w:val="left" w:pos="-720"/>
        </w:tabs>
        <w:spacing w:after="120"/>
        <w:ind w:left="714" w:hanging="357"/>
        <w:jc w:val="both"/>
        <w:rPr>
          <w:rFonts w:ascii="Times New Roman" w:hAnsi="Times New Roman" w:cs="Times New Roman"/>
        </w:rPr>
      </w:pPr>
      <w:r w:rsidRPr="00884770">
        <w:rPr>
          <w:rFonts w:ascii="Times New Roman" w:hAnsi="Times New Roman" w:cs="Times New Roman"/>
          <w:shd w:val="clear" w:color="auto" w:fill="FFFFFF"/>
        </w:rPr>
        <w:t xml:space="preserve">Lote ... :   </w:t>
      </w:r>
      <w:r w:rsidRPr="00884770">
        <w:rPr>
          <w:rFonts w:ascii="Times New Roman" w:hAnsi="Times New Roman" w:cs="Times New Roman"/>
          <w:b/>
          <w:bCs/>
          <w:color w:val="CC3300"/>
          <w:shd w:val="clear" w:color="auto" w:fill="FFFFFF"/>
        </w:rPr>
        <w:t>[</w:t>
      </w:r>
      <w:r w:rsidRPr="00884770">
        <w:rPr>
          <w:rFonts w:ascii="Times New Roman" w:hAnsi="Times New Roman" w:cs="Times New Roman"/>
          <w:shd w:val="clear" w:color="auto" w:fill="FFFFFF"/>
        </w:rPr>
        <w:t>…</w:t>
      </w:r>
      <w:r w:rsidRPr="00884770">
        <w:rPr>
          <w:rFonts w:ascii="Times New Roman" w:hAnsi="Times New Roman" w:cs="Times New Roman"/>
          <w:b/>
          <w:bCs/>
          <w:color w:val="CC3300"/>
          <w:shd w:val="clear" w:color="auto" w:fill="FFFFFF"/>
        </w:rPr>
        <w:t xml:space="preserve">] </w:t>
      </w:r>
      <w:r w:rsidRPr="00884770">
        <w:rPr>
          <w:rFonts w:ascii="Times New Roman" w:hAnsi="Times New Roman" w:cs="Times New Roman"/>
          <w:shd w:val="clear" w:color="auto" w:fill="FFFFFF"/>
        </w:rPr>
        <w:t>euros.</w:t>
      </w:r>
    </w:p>
    <w:p w14:paraId="33527AEF" w14:textId="77777777" w:rsidR="00506164" w:rsidRPr="00884770" w:rsidRDefault="00506164" w:rsidP="00AD0EEB">
      <w:pPr>
        <w:pStyle w:val="Prrafodelista"/>
        <w:numPr>
          <w:ilvl w:val="0"/>
          <w:numId w:val="75"/>
        </w:numPr>
        <w:shd w:val="clear" w:color="auto" w:fill="FFFFFF"/>
        <w:tabs>
          <w:tab w:val="left" w:pos="-1440"/>
          <w:tab w:val="left" w:pos="-720"/>
        </w:tabs>
        <w:spacing w:after="120"/>
        <w:ind w:left="714" w:hanging="357"/>
        <w:jc w:val="both"/>
        <w:rPr>
          <w:rFonts w:ascii="Times New Roman" w:hAnsi="Times New Roman" w:cs="Times New Roman"/>
        </w:rPr>
      </w:pPr>
      <w:r w:rsidRPr="00884770">
        <w:rPr>
          <w:rFonts w:ascii="Times New Roman" w:hAnsi="Times New Roman" w:cs="Times New Roman"/>
          <w:shd w:val="clear" w:color="auto" w:fill="FFFFFF"/>
        </w:rPr>
        <w:t xml:space="preserve">Lote ... :  </w:t>
      </w:r>
      <w:r w:rsidRPr="00884770">
        <w:rPr>
          <w:rFonts w:ascii="Times New Roman" w:hAnsi="Times New Roman" w:cs="Times New Roman"/>
          <w:b/>
          <w:bCs/>
          <w:color w:val="CC3300"/>
          <w:shd w:val="clear" w:color="auto" w:fill="FFFFFF"/>
        </w:rPr>
        <w:t>[</w:t>
      </w:r>
      <w:r w:rsidRPr="00884770">
        <w:rPr>
          <w:rFonts w:ascii="Times New Roman" w:hAnsi="Times New Roman" w:cs="Times New Roman"/>
          <w:shd w:val="clear" w:color="auto" w:fill="FFFFFF"/>
        </w:rPr>
        <w:t>…</w:t>
      </w:r>
      <w:r w:rsidRPr="00884770">
        <w:rPr>
          <w:rFonts w:ascii="Times New Roman" w:hAnsi="Times New Roman" w:cs="Times New Roman"/>
          <w:b/>
          <w:bCs/>
          <w:color w:val="CC3300"/>
          <w:shd w:val="clear" w:color="auto" w:fill="FFFFFF"/>
        </w:rPr>
        <w:t xml:space="preserve">] </w:t>
      </w:r>
      <w:r w:rsidRPr="00884770">
        <w:rPr>
          <w:rFonts w:ascii="Times New Roman" w:hAnsi="Times New Roman" w:cs="Times New Roman"/>
          <w:shd w:val="clear" w:color="auto" w:fill="FFFFFF"/>
        </w:rPr>
        <w:t>euros.</w:t>
      </w:r>
    </w:p>
    <w:p w14:paraId="7E42E7AE" w14:textId="77777777" w:rsidR="00506164" w:rsidRPr="00884770" w:rsidRDefault="00506164" w:rsidP="00506164">
      <w:pPr>
        <w:shd w:val="clear" w:color="auto" w:fill="FFFFFF"/>
        <w:tabs>
          <w:tab w:val="left" w:pos="-1440"/>
          <w:tab w:val="left" w:pos="-720"/>
        </w:tabs>
        <w:spacing w:before="0" w:after="240"/>
        <w:jc w:val="both"/>
        <w:rPr>
          <w:sz w:val="28"/>
        </w:rPr>
      </w:pPr>
      <w:r w:rsidRPr="00884770">
        <w:rPr>
          <w:rFonts w:eastAsia="Times New Roman"/>
          <w:b/>
          <w:i/>
          <w:color w:val="FF3333"/>
          <w:szCs w:val="22"/>
          <w:lang w:bidi="ar-SA"/>
        </w:rPr>
        <w:t>[Si no hubiera lotes, suprimir la referencia a los mismos]</w:t>
      </w:r>
    </w:p>
    <w:p w14:paraId="3AE2E815" w14:textId="77777777" w:rsidR="009B3D54" w:rsidRDefault="009B3D54" w:rsidP="009B3D54">
      <w:pPr>
        <w:tabs>
          <w:tab w:val="left" w:pos="-720"/>
        </w:tabs>
        <w:spacing w:after="240"/>
        <w:jc w:val="both"/>
      </w:pPr>
      <w:r>
        <w:t>En el presente contrato el contratista se obliga a ejecutar el servicio de forma sucesiva y precio unitario y en el que el número total de prestaciones incluidas en el objeto del contrato están subordinadas a las necesidades del órgano de contratación.</w:t>
      </w:r>
    </w:p>
    <w:p w14:paraId="1048EF58" w14:textId="2DEE3ACE" w:rsidR="009B3D54" w:rsidRPr="009B3D54" w:rsidRDefault="009B3D54" w:rsidP="009B3D54">
      <w:pPr>
        <w:tabs>
          <w:tab w:val="left" w:pos="-720"/>
        </w:tabs>
        <w:spacing w:after="240"/>
        <w:jc w:val="both"/>
      </w:pPr>
      <w:r>
        <w:tab/>
        <w:t xml:space="preserve">Si las necesidades reales fuesen superiores a las estimadas inicialmente, deberá realizarse la correspondiente modificación del contrato que deberá tramitarse antes de que se agote el presupuesto máximo inicialmente aprobado, reservándose a tal fin el crédito necesario para cubrir el importe máximo de las nuevas necesidades, de acuerdo con las condiciones establecidas en la cláusula 31 del presente pliego. </w:t>
      </w:r>
      <w:r w:rsidRPr="00506164">
        <w:rPr>
          <w:b/>
          <w:i/>
          <w:color w:val="FF0000"/>
        </w:rPr>
        <w:t>]]</w:t>
      </w:r>
    </w:p>
    <w:p w14:paraId="25AA62F8" w14:textId="07A0814C"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10" w:name="_Toc127340782"/>
      <w:r w:rsidRPr="00884770">
        <w:rPr>
          <w:rFonts w:eastAsia="Times New Roman"/>
          <w:b/>
          <w:caps/>
          <w:color w:val="000000" w:themeColor="text1"/>
          <w:sz w:val="28"/>
          <w:szCs w:val="29"/>
          <w:lang w:bidi="ar-SA"/>
        </w:rPr>
        <w:t>EXISTENCIA DE CRÉDITO PRESUPUESTARIO (</w:t>
      </w:r>
      <w:r w:rsidR="00275F39" w:rsidRPr="00884770">
        <w:rPr>
          <w:rFonts w:eastAsia="Times New Roman"/>
          <w:b/>
          <w:color w:val="000000" w:themeColor="text1"/>
          <w:sz w:val="28"/>
          <w:szCs w:val="29"/>
          <w:lang w:bidi="ar-SA"/>
        </w:rPr>
        <w:t xml:space="preserve">art. </w:t>
      </w:r>
      <w:r w:rsidRPr="00884770">
        <w:rPr>
          <w:rFonts w:eastAsia="Times New Roman"/>
          <w:b/>
          <w:caps/>
          <w:color w:val="000000" w:themeColor="text1"/>
          <w:sz w:val="28"/>
          <w:szCs w:val="29"/>
          <w:lang w:bidi="ar-SA"/>
        </w:rPr>
        <w:t>35.1.</w:t>
      </w:r>
      <w:r w:rsidR="00506164">
        <w:rPr>
          <w:rFonts w:eastAsia="Times New Roman"/>
          <w:b/>
          <w:caps/>
          <w:color w:val="000000" w:themeColor="text1"/>
          <w:sz w:val="28"/>
          <w:szCs w:val="29"/>
          <w:lang w:bidi="ar-SA"/>
        </w:rPr>
        <w:t>L</w:t>
      </w:r>
      <w:r w:rsidRPr="00884770">
        <w:rPr>
          <w:rFonts w:eastAsia="Times New Roman"/>
          <w:b/>
          <w:caps/>
          <w:color w:val="000000" w:themeColor="text1"/>
          <w:sz w:val="28"/>
          <w:szCs w:val="29"/>
          <w:lang w:bidi="ar-SA"/>
        </w:rPr>
        <w:t xml:space="preserve">) </w:t>
      </w:r>
      <w:r w:rsidR="00275F39" w:rsidRPr="00884770">
        <w:rPr>
          <w:rFonts w:eastAsia="Times New Roman"/>
          <w:b/>
          <w:color w:val="000000" w:themeColor="text1"/>
          <w:sz w:val="28"/>
          <w:szCs w:val="29"/>
          <w:lang w:bidi="ar-SA"/>
        </w:rPr>
        <w:t>y</w:t>
      </w:r>
      <w:r w:rsidRPr="00884770">
        <w:rPr>
          <w:rFonts w:eastAsia="Times New Roman"/>
          <w:b/>
          <w:caps/>
          <w:color w:val="000000" w:themeColor="text1"/>
          <w:sz w:val="28"/>
          <w:szCs w:val="29"/>
          <w:lang w:bidi="ar-SA"/>
        </w:rPr>
        <w:t xml:space="preserve"> 116.3 LCSP)</w:t>
      </w:r>
      <w:bookmarkEnd w:id="10"/>
      <w:r w:rsidRPr="00884770">
        <w:rPr>
          <w:rFonts w:eastAsia="Times New Roman"/>
          <w:b/>
          <w:caps/>
          <w:color w:val="000000" w:themeColor="text1"/>
          <w:sz w:val="28"/>
          <w:szCs w:val="29"/>
          <w:lang w:bidi="ar-SA"/>
        </w:rPr>
        <w:t xml:space="preserve"> </w:t>
      </w:r>
    </w:p>
    <w:p w14:paraId="14A39DC9" w14:textId="47043636" w:rsidR="00031048" w:rsidRPr="00884770" w:rsidRDefault="00031048" w:rsidP="003465EC">
      <w:pPr>
        <w:spacing w:before="0" w:after="240"/>
        <w:ind w:right="44"/>
        <w:jc w:val="both"/>
      </w:pPr>
      <w:r w:rsidRPr="00884770">
        <w:rPr>
          <w:rFonts w:eastAsia="Times New Roman"/>
          <w:spacing w:val="-3"/>
          <w:lang w:bidi="ar-SA"/>
        </w:rPr>
        <w:t xml:space="preserve">Existe el crédito presupuestario adecuado y suficiente para atender a las obligaciones económicas que se deriven de la contratación, con cargo a la partida presupuestaria </w:t>
      </w:r>
      <w:r w:rsidRPr="00884770">
        <w:rPr>
          <w:rFonts w:eastAsia="Times New Roman"/>
          <w:b/>
          <w:bCs/>
          <w:color w:val="FF0000"/>
          <w:spacing w:val="-3"/>
          <w:lang w:bidi="ar-SA"/>
        </w:rPr>
        <w:t>[</w:t>
      </w:r>
      <w:r w:rsidRPr="00884770">
        <w:rPr>
          <w:rFonts w:eastAsia="Times New Roman"/>
          <w:spacing w:val="-3"/>
          <w:lang w:bidi="ar-SA"/>
        </w:rPr>
        <w:t>…</w:t>
      </w:r>
      <w:r w:rsidRPr="00884770">
        <w:rPr>
          <w:rFonts w:eastAsia="Times New Roman"/>
          <w:b/>
          <w:bCs/>
          <w:color w:val="FF3333"/>
          <w:spacing w:val="-3"/>
          <w:lang w:bidi="ar-SA"/>
        </w:rPr>
        <w:t>]</w:t>
      </w:r>
      <w:r w:rsidRPr="00884770">
        <w:rPr>
          <w:rFonts w:eastAsia="Times New Roman"/>
          <w:spacing w:val="-3"/>
          <w:lang w:bidi="ar-SA"/>
        </w:rPr>
        <w:t xml:space="preserve">, proyecto de inversión </w:t>
      </w:r>
      <w:r w:rsidRPr="00884770">
        <w:rPr>
          <w:rFonts w:eastAsia="Times New Roman"/>
          <w:b/>
          <w:bCs/>
          <w:color w:val="FF3333"/>
          <w:spacing w:val="-3"/>
          <w:lang w:bidi="ar-SA"/>
        </w:rPr>
        <w:t>[</w:t>
      </w:r>
      <w:r w:rsidRPr="00884770">
        <w:rPr>
          <w:rFonts w:eastAsia="Times New Roman"/>
          <w:spacing w:val="-3"/>
          <w:lang w:bidi="ar-SA"/>
        </w:rPr>
        <w:t>…</w:t>
      </w:r>
      <w:r w:rsidRPr="00884770">
        <w:rPr>
          <w:rFonts w:eastAsia="Times New Roman"/>
          <w:b/>
          <w:bCs/>
          <w:color w:val="FF3333"/>
          <w:spacing w:val="-3"/>
          <w:lang w:bidi="ar-SA"/>
        </w:rPr>
        <w:t>]</w:t>
      </w:r>
      <w:r w:rsidRPr="00884770">
        <w:rPr>
          <w:rFonts w:eastAsia="Times New Roman"/>
          <w:spacing w:val="-3"/>
          <w:lang w:bidi="ar-SA"/>
        </w:rPr>
        <w:t>, por los siguientes importes:</w:t>
      </w:r>
      <w:r w:rsidR="00506164">
        <w:rPr>
          <w:rFonts w:eastAsia="Times New Roman"/>
          <w:spacing w:val="-3"/>
          <w:lang w:bidi="ar-SA"/>
        </w:rPr>
        <w:t xml:space="preserve"> </w:t>
      </w:r>
    </w:p>
    <w:p w14:paraId="0DDC18C7" w14:textId="1D32A9DC" w:rsidR="003465EC" w:rsidRPr="00884770" w:rsidRDefault="00031048" w:rsidP="00AD0EEB">
      <w:pPr>
        <w:pStyle w:val="Prrafodelista"/>
        <w:numPr>
          <w:ilvl w:val="0"/>
          <w:numId w:val="77"/>
        </w:numPr>
        <w:spacing w:after="120"/>
        <w:ind w:left="714" w:right="397" w:hanging="357"/>
        <w:jc w:val="both"/>
        <w:rPr>
          <w:rFonts w:ascii="Times New Roman" w:hAnsi="Times New Roman" w:cs="Times New Roman"/>
        </w:rPr>
      </w:pPr>
      <w:bookmarkStart w:id="11" w:name="_Hlk87276423"/>
      <w:r w:rsidRPr="00884770">
        <w:rPr>
          <w:rFonts w:ascii="Times New Roman" w:hAnsi="Times New Roman" w:cs="Times New Roman"/>
          <w:spacing w:val="-3"/>
        </w:rPr>
        <w:t>Presupuesto neto de licitación: 000.000,00  euros.</w:t>
      </w:r>
    </w:p>
    <w:p w14:paraId="7B403754" w14:textId="778930C5" w:rsidR="003465EC" w:rsidRPr="00884770" w:rsidRDefault="00031048" w:rsidP="00AD0EEB">
      <w:pPr>
        <w:pStyle w:val="Prrafodelista"/>
        <w:numPr>
          <w:ilvl w:val="0"/>
          <w:numId w:val="77"/>
        </w:numPr>
        <w:spacing w:after="120"/>
        <w:ind w:left="714" w:right="397" w:hanging="357"/>
        <w:jc w:val="both"/>
        <w:rPr>
          <w:rFonts w:ascii="Times New Roman" w:hAnsi="Times New Roman" w:cs="Times New Roman"/>
        </w:rPr>
      </w:pPr>
      <w:r w:rsidRPr="00884770">
        <w:rPr>
          <w:rFonts w:ascii="Times New Roman" w:hAnsi="Times New Roman" w:cs="Times New Roman"/>
          <w:spacing w:val="-3"/>
        </w:rPr>
        <w:t>En concepto de IGIC (…%):</w:t>
      </w:r>
      <w:r w:rsidR="00506164">
        <w:rPr>
          <w:rFonts w:ascii="Times New Roman" w:hAnsi="Times New Roman" w:cs="Times New Roman"/>
          <w:spacing w:val="-3"/>
        </w:rPr>
        <w:t xml:space="preserve">     </w:t>
      </w:r>
      <w:r w:rsidRPr="00884770">
        <w:rPr>
          <w:rFonts w:ascii="Times New Roman" w:hAnsi="Times New Roman" w:cs="Times New Roman"/>
          <w:spacing w:val="-3"/>
        </w:rPr>
        <w:t xml:space="preserve"> 00.000,00  euros.</w:t>
      </w:r>
    </w:p>
    <w:p w14:paraId="6A2668DC" w14:textId="45F2737F" w:rsidR="00031048" w:rsidRPr="00884770" w:rsidRDefault="00031048" w:rsidP="00AD0EEB">
      <w:pPr>
        <w:pStyle w:val="Prrafodelista"/>
        <w:numPr>
          <w:ilvl w:val="0"/>
          <w:numId w:val="77"/>
        </w:numPr>
        <w:spacing w:after="240"/>
        <w:ind w:right="396"/>
        <w:jc w:val="both"/>
        <w:rPr>
          <w:rFonts w:ascii="Times New Roman" w:hAnsi="Times New Roman" w:cs="Times New Roman"/>
        </w:rPr>
      </w:pPr>
      <w:r w:rsidRPr="00884770">
        <w:rPr>
          <w:rFonts w:ascii="Times New Roman" w:hAnsi="Times New Roman" w:cs="Times New Roman"/>
          <w:spacing w:val="-3"/>
        </w:rPr>
        <w:t>Presupuesto base de licitación: 000.000,00  euros</w:t>
      </w:r>
    </w:p>
    <w:bookmarkEnd w:id="11"/>
    <w:p w14:paraId="5E91B93B" w14:textId="6A36FEF4" w:rsidR="00031048" w:rsidRDefault="00031048" w:rsidP="003465EC">
      <w:pPr>
        <w:widowControl/>
        <w:tabs>
          <w:tab w:val="left" w:pos="-1440"/>
          <w:tab w:val="left" w:pos="-720"/>
        </w:tabs>
        <w:spacing w:before="0" w:after="240"/>
        <w:jc w:val="both"/>
        <w:rPr>
          <w:rFonts w:eastAsia="Arial"/>
          <w:bCs/>
          <w:shd w:val="clear" w:color="auto" w:fill="FFFFFF"/>
          <w:lang w:bidi="ar-SA"/>
        </w:rPr>
      </w:pPr>
      <w:r w:rsidRPr="00884770">
        <w:rPr>
          <w:rFonts w:eastAsia="Arial"/>
          <w:bCs/>
          <w:shd w:val="clear" w:color="auto" w:fill="FFFFFF"/>
          <w:lang w:bidi="ar-SA"/>
        </w:rPr>
        <w:t>El presupuesto base de licitación se distribuye en las siguientes anualidades:</w:t>
      </w:r>
      <w:r w:rsidR="003465EC" w:rsidRPr="00884770">
        <w:rPr>
          <w:rFonts w:eastAsia="Arial"/>
          <w:bCs/>
          <w:shd w:val="clear" w:color="auto" w:fill="FFFFFF"/>
          <w:lang w:bidi="ar-SA"/>
        </w:rPr>
        <w:t xml:space="preserve"> </w:t>
      </w:r>
      <w:r w:rsidRPr="00884770">
        <w:rPr>
          <w:rFonts w:eastAsia="Arial"/>
          <w:bCs/>
          <w:shd w:val="clear" w:color="auto" w:fill="FFFFFF"/>
          <w:lang w:bidi="ar-SA"/>
        </w:rPr>
        <w:t>…….</w:t>
      </w:r>
    </w:p>
    <w:p w14:paraId="5ADFB845" w14:textId="3420F114" w:rsidR="006A01B3" w:rsidRPr="00884770" w:rsidRDefault="006A01B3" w:rsidP="003465EC">
      <w:pPr>
        <w:widowControl/>
        <w:tabs>
          <w:tab w:val="left" w:pos="-1440"/>
          <w:tab w:val="left" w:pos="-720"/>
        </w:tabs>
        <w:spacing w:before="0" w:after="240"/>
        <w:jc w:val="both"/>
      </w:pPr>
      <w:r w:rsidRPr="00D22F0B">
        <w:rPr>
          <w:rFonts w:eastAsia="Times New Roman"/>
          <w:b/>
          <w:i/>
          <w:color w:val="FF0000"/>
          <w:spacing w:val="-3"/>
          <w:szCs w:val="22"/>
          <w:lang w:bidi="ar-SA"/>
        </w:rPr>
        <w:t>Debe hacerse referencia expresa a la financiación con fondos procedentes del instrumento europeo de recuperación</w:t>
      </w:r>
    </w:p>
    <w:p w14:paraId="07ADF810" w14:textId="0F1E7137" w:rsidR="00031048" w:rsidRPr="00884770" w:rsidRDefault="00031048" w:rsidP="003465EC">
      <w:pPr>
        <w:widowControl/>
        <w:tabs>
          <w:tab w:val="left" w:pos="-1440"/>
          <w:tab w:val="left" w:pos="-720"/>
        </w:tabs>
        <w:spacing w:before="0" w:after="240"/>
        <w:jc w:val="both"/>
      </w:pPr>
      <w:r w:rsidRPr="00884770">
        <w:rPr>
          <w:rFonts w:eastAsia="Times New Roman"/>
          <w:b/>
          <w:i/>
          <w:color w:val="FF0000"/>
          <w:spacing w:val="-3"/>
          <w:lang w:bidi="ar-SA"/>
        </w:rPr>
        <w:t>[EN CASO DE COFINANCIACIACIÓN COMUNITARIA deberá añadirse lo siguiente</w:t>
      </w:r>
      <w:r w:rsidRPr="00884770">
        <w:rPr>
          <w:rFonts w:eastAsia="Times New Roman"/>
          <w:b/>
          <w:i/>
          <w:color w:val="FF0000"/>
          <w:spacing w:val="-3"/>
          <w:shd w:val="clear" w:color="auto" w:fill="DDDDDD"/>
          <w:lang w:bidi="ar-SA"/>
        </w:rPr>
        <w:t>:</w:t>
      </w:r>
    </w:p>
    <w:p w14:paraId="38122992" w14:textId="2E15FB8E" w:rsidR="00031048" w:rsidRPr="00884770" w:rsidRDefault="00031048" w:rsidP="003465EC">
      <w:pPr>
        <w:widowControl/>
        <w:tabs>
          <w:tab w:val="left" w:pos="-1440"/>
          <w:tab w:val="left" w:pos="-720"/>
        </w:tabs>
        <w:spacing w:before="0" w:after="240"/>
        <w:jc w:val="both"/>
      </w:pPr>
      <w:r w:rsidRPr="00884770">
        <w:rPr>
          <w:rFonts w:eastAsia="Times New Roman"/>
          <w:lang w:bidi="ar-SA"/>
        </w:rPr>
        <w:lastRenderedPageBreak/>
        <w:t>Dicha aplicación, está cofinanciada por los fondos comunitarios del Programa Operativo… . Prioridad ..., Medida...... en un porcentaje del</w:t>
      </w:r>
      <w:proofErr w:type="gramStart"/>
      <w:r w:rsidRPr="00884770">
        <w:rPr>
          <w:rFonts w:eastAsia="Times New Roman"/>
          <w:lang w:bidi="ar-SA"/>
        </w:rPr>
        <w:t xml:space="preserve"> ….</w:t>
      </w:r>
      <w:proofErr w:type="gramEnd"/>
      <w:r w:rsidRPr="00884770">
        <w:rPr>
          <w:rFonts w:eastAsia="Times New Roman"/>
          <w:lang w:bidi="ar-SA"/>
        </w:rPr>
        <w:t>%</w:t>
      </w:r>
      <w:r w:rsidR="003465EC" w:rsidRPr="00884770">
        <w:rPr>
          <w:rFonts w:eastAsia="Times New Roman"/>
          <w:lang w:bidi="ar-SA"/>
        </w:rPr>
        <w:t>.</w:t>
      </w:r>
      <w:r w:rsidRPr="00884770">
        <w:rPr>
          <w:rFonts w:eastAsia="Times New Roman"/>
          <w:b/>
          <w:bCs/>
          <w:i/>
          <w:iCs/>
          <w:color w:val="FF0000"/>
          <w:shd w:val="clear" w:color="auto" w:fill="DDDDDD"/>
          <w:lang w:bidi="ar-SA"/>
        </w:rPr>
        <w:t>]</w:t>
      </w:r>
    </w:p>
    <w:p w14:paraId="666DA55E" w14:textId="32727A13" w:rsidR="00031048" w:rsidRPr="00884770" w:rsidRDefault="006A01B3" w:rsidP="003465EC">
      <w:pPr>
        <w:widowControl/>
        <w:tabs>
          <w:tab w:val="left" w:pos="-1440"/>
          <w:tab w:val="left" w:pos="-720"/>
        </w:tabs>
        <w:spacing w:before="0" w:after="240"/>
        <w:jc w:val="both"/>
      </w:pPr>
      <w:r w:rsidRPr="00506164">
        <w:rPr>
          <w:rFonts w:eastAsia="Times New Roman"/>
          <w:b/>
          <w:i/>
          <w:color w:val="FF0000"/>
          <w:spacing w:val="-2"/>
          <w:lang w:bidi="ar-SA"/>
        </w:rPr>
        <w:t xml:space="preserve"> </w:t>
      </w:r>
      <w:r w:rsidR="00031048" w:rsidRPr="00506164">
        <w:rPr>
          <w:rFonts w:eastAsia="Times New Roman"/>
          <w:b/>
          <w:i/>
          <w:color w:val="FF0000"/>
          <w:spacing w:val="-2"/>
          <w:lang w:bidi="ar-SA"/>
        </w:rPr>
        <w:t>[</w:t>
      </w:r>
      <w:r w:rsidR="00031048" w:rsidRPr="00884770">
        <w:rPr>
          <w:rFonts w:eastAsia="Times New Roman"/>
          <w:b/>
          <w:i/>
          <w:color w:val="FF0000"/>
          <w:spacing w:val="-2"/>
          <w:lang w:bidi="ar-SA"/>
        </w:rPr>
        <w:t>EN CASO DE TRAMITACIÓN ANTICIPADA</w:t>
      </w:r>
      <w:r w:rsidR="00031048" w:rsidRPr="00884770">
        <w:rPr>
          <w:rFonts w:eastAsia="Times New Roman"/>
          <w:b/>
          <w:i/>
          <w:color w:val="FF0000"/>
          <w:spacing w:val="-3"/>
          <w:lang w:bidi="ar-SA"/>
        </w:rPr>
        <w:t xml:space="preserve"> el párrafo anterior se sustituye por:</w:t>
      </w:r>
      <w:r w:rsidR="00031048" w:rsidRPr="00884770">
        <w:rPr>
          <w:rFonts w:eastAsia="Times New Roman"/>
          <w:i/>
          <w:color w:val="FF0000"/>
          <w:spacing w:val="-3"/>
          <w:lang w:bidi="ar-SA"/>
        </w:rPr>
        <w:t xml:space="preserve"> </w:t>
      </w:r>
      <w:r w:rsidR="00031048" w:rsidRPr="00884770">
        <w:rPr>
          <w:rFonts w:eastAsia="Times New Roman"/>
          <w:b/>
          <w:i/>
          <w:color w:val="FF0000"/>
          <w:spacing w:val="-3"/>
          <w:lang w:bidi="ar-SA"/>
        </w:rPr>
        <w:t>(art. 117.2 LCSP y D</w:t>
      </w:r>
      <w:r w:rsidR="005D3E9B">
        <w:rPr>
          <w:rFonts w:eastAsia="Times New Roman"/>
          <w:b/>
          <w:i/>
          <w:color w:val="FF0000"/>
          <w:spacing w:val="-3"/>
          <w:lang w:bidi="ar-SA"/>
        </w:rPr>
        <w:t xml:space="preserve">ecreto </w:t>
      </w:r>
      <w:r w:rsidR="00031048" w:rsidRPr="00884770">
        <w:rPr>
          <w:rFonts w:eastAsia="Times New Roman"/>
          <w:b/>
          <w:i/>
          <w:color w:val="FF0000"/>
          <w:spacing w:val="-3"/>
          <w:lang w:bidi="ar-SA"/>
        </w:rPr>
        <w:t>165/2001 CAC)</w:t>
      </w:r>
    </w:p>
    <w:p w14:paraId="176DF6F2" w14:textId="5D31444E" w:rsidR="00031048" w:rsidRPr="00884770" w:rsidRDefault="00031048" w:rsidP="003465EC">
      <w:pPr>
        <w:widowControl/>
        <w:shd w:val="clear" w:color="auto" w:fill="FFFFFF"/>
        <w:tabs>
          <w:tab w:val="left" w:pos="-1440"/>
          <w:tab w:val="left" w:pos="-720"/>
        </w:tabs>
        <w:spacing w:before="0" w:after="240"/>
        <w:jc w:val="both"/>
      </w:pPr>
      <w:r w:rsidRPr="00884770">
        <w:rPr>
          <w:rFonts w:eastAsia="Times New Roman"/>
          <w:spacing w:val="-3"/>
          <w:lang w:bidi="ar-SA"/>
        </w:rPr>
        <w:t xml:space="preserve">La adjudicación del contrato queda condicionada a la existencia de crédito adecuado y suficiente en el ejercicio económico </w:t>
      </w:r>
      <w:r w:rsidRPr="00884770">
        <w:rPr>
          <w:rFonts w:eastAsia="Times New Roman"/>
          <w:color w:val="FF3333"/>
          <w:spacing w:val="-3"/>
          <w:lang w:bidi="ar-SA"/>
        </w:rPr>
        <w:t>[</w:t>
      </w:r>
      <w:r w:rsidRPr="00884770">
        <w:rPr>
          <w:rFonts w:eastAsia="Times New Roman"/>
          <w:spacing w:val="-3"/>
          <w:lang w:bidi="ar-SA"/>
        </w:rPr>
        <w:t>…</w:t>
      </w:r>
      <w:r w:rsidRPr="00884770">
        <w:rPr>
          <w:rFonts w:eastAsia="Times New Roman"/>
          <w:color w:val="FF3333"/>
          <w:spacing w:val="-3"/>
          <w:lang w:bidi="ar-SA"/>
        </w:rPr>
        <w:t>]</w:t>
      </w:r>
      <w:r w:rsidRPr="00884770">
        <w:rPr>
          <w:rFonts w:eastAsia="Times New Roman"/>
          <w:spacing w:val="-3"/>
          <w:lang w:bidi="ar-SA"/>
        </w:rPr>
        <w:t>, para hacer frente a los gastos que del mismo se deriven</w:t>
      </w:r>
      <w:r w:rsidR="00813E9A" w:rsidRPr="00884770">
        <w:rPr>
          <w:rFonts w:eastAsia="Times New Roman"/>
          <w:spacing w:val="-3"/>
          <w:lang w:bidi="ar-SA"/>
        </w:rPr>
        <w:t>.</w:t>
      </w:r>
      <w:r w:rsidRPr="00884770">
        <w:rPr>
          <w:rFonts w:eastAsia="Times New Roman"/>
          <w:b/>
          <w:i/>
          <w:color w:val="FF0000"/>
          <w:spacing w:val="-3"/>
          <w:shd w:val="clear" w:color="auto" w:fill="DDDDDD"/>
          <w:lang w:bidi="ar-SA"/>
        </w:rPr>
        <w:t>]</w:t>
      </w:r>
    </w:p>
    <w:p w14:paraId="5A45A036" w14:textId="646C47C6" w:rsidR="00813E9A" w:rsidRPr="00884770" w:rsidRDefault="00031048" w:rsidP="003465EC">
      <w:pPr>
        <w:widowControl/>
        <w:suppressAutoHyphens w:val="0"/>
        <w:autoSpaceDE w:val="0"/>
        <w:spacing w:before="0" w:after="240"/>
        <w:jc w:val="both"/>
        <w:textAlignment w:val="auto"/>
        <w:rPr>
          <w:b/>
          <w:bCs/>
          <w:i/>
          <w:iCs/>
          <w:color w:val="FF0000"/>
          <w:kern w:val="0"/>
          <w:lang w:bidi="ar-SA"/>
        </w:rPr>
      </w:pPr>
      <w:r w:rsidRPr="00884770">
        <w:rPr>
          <w:b/>
          <w:bCs/>
          <w:i/>
          <w:iCs/>
          <w:color w:val="FF0000"/>
          <w:kern w:val="0"/>
          <w:lang w:bidi="ar-SA"/>
        </w:rPr>
        <w:t>[</w:t>
      </w:r>
      <w:r w:rsidR="00506164" w:rsidRPr="00506164">
        <w:rPr>
          <w:b/>
          <w:bCs/>
          <w:i/>
          <w:iCs/>
          <w:color w:val="FF0000"/>
          <w:kern w:val="0"/>
          <w:lang w:bidi="ar-SA"/>
        </w:rPr>
        <w:t>EN LOS SERVICIOS EN LOS QUE LA DETERMINACION DEL PRECIO SE FIJA POR UNIDAD DE EJECUCIÓN SI EL ÓRGANO DE CONTRATACIÓN ESTIMA CONVENIENTE HACER USO DE LA POSIBILIDAD PREVISTA EN EL ART. 309.1, añadir el siguiente párrafo</w:t>
      </w:r>
      <w:r w:rsidR="00813E9A" w:rsidRPr="00884770">
        <w:rPr>
          <w:b/>
          <w:bCs/>
          <w:i/>
          <w:iCs/>
          <w:color w:val="FF0000"/>
          <w:kern w:val="0"/>
          <w:lang w:bidi="ar-SA"/>
        </w:rPr>
        <w:t>:</w:t>
      </w:r>
    </w:p>
    <w:p w14:paraId="205CB10C" w14:textId="6ECD5B16" w:rsidR="00506164" w:rsidRPr="006A01B3" w:rsidRDefault="00506164" w:rsidP="003465EC">
      <w:pPr>
        <w:widowControl/>
        <w:suppressAutoHyphens w:val="0"/>
        <w:autoSpaceDE w:val="0"/>
        <w:spacing w:before="0" w:after="240"/>
        <w:jc w:val="both"/>
        <w:textAlignment w:val="auto"/>
        <w:rPr>
          <w:kern w:val="0"/>
          <w:lang w:bidi="ar-SA"/>
        </w:rPr>
      </w:pPr>
      <w:r w:rsidRPr="00506164">
        <w:rPr>
          <w:color w:val="000000"/>
          <w:kern w:val="0"/>
          <w:lang w:bidi="ar-SA"/>
        </w:rPr>
        <w:t>La reserva del crédito necesario para la contratación, incluye el 10% del presupuesto base de licitación para hacer frente al posible incremento de unidades a que se refiere la cláusula 9 del presente pliego. Una vez efectuada la adjudicación, dicho porcentaje se ajustará al precio del contrato.</w:t>
      </w:r>
      <w:r>
        <w:rPr>
          <w:b/>
          <w:i/>
          <w:color w:val="FF0000"/>
          <w:kern w:val="0"/>
          <w:lang w:bidi="ar-SA"/>
        </w:rPr>
        <w:t>]</w:t>
      </w:r>
    </w:p>
    <w:p w14:paraId="21DC7299" w14:textId="1F32B1D7"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12" w:name="_Toc127340783"/>
      <w:r w:rsidRPr="00884770">
        <w:rPr>
          <w:rFonts w:eastAsia="Times New Roman"/>
          <w:b/>
          <w:caps/>
          <w:color w:val="000000" w:themeColor="text1"/>
          <w:sz w:val="28"/>
          <w:szCs w:val="29"/>
          <w:lang w:bidi="ar-SA"/>
        </w:rPr>
        <w:t xml:space="preserve">VALOR </w:t>
      </w:r>
      <w:r w:rsidRPr="00884770">
        <w:rPr>
          <w:rFonts w:eastAsia="Times New Roman"/>
          <w:b/>
          <w:caps/>
          <w:color w:val="000000" w:themeColor="text1"/>
          <w:sz w:val="28"/>
          <w:szCs w:val="28"/>
          <w:lang w:bidi="ar-SA"/>
        </w:rPr>
        <w:t>ESTIMADO DEL CONTRATO (</w:t>
      </w:r>
      <w:r w:rsidR="00275F39" w:rsidRPr="00884770">
        <w:rPr>
          <w:rFonts w:eastAsia="Times New Roman"/>
          <w:b/>
          <w:color w:val="000000" w:themeColor="text1"/>
          <w:sz w:val="28"/>
          <w:szCs w:val="28"/>
          <w:lang w:bidi="ar-SA"/>
        </w:rPr>
        <w:t>art.</w:t>
      </w:r>
      <w:r w:rsidRPr="00884770">
        <w:rPr>
          <w:rFonts w:eastAsia="Times New Roman"/>
          <w:b/>
          <w:caps/>
          <w:color w:val="000000" w:themeColor="text1"/>
          <w:sz w:val="28"/>
          <w:szCs w:val="28"/>
          <w:lang w:bidi="ar-SA"/>
        </w:rPr>
        <w:t xml:space="preserve"> 101 LCSP </w:t>
      </w:r>
      <w:r w:rsidR="00275F39" w:rsidRPr="00884770">
        <w:rPr>
          <w:rFonts w:eastAsia="Times New Roman"/>
          <w:b/>
          <w:color w:val="000000" w:themeColor="text1"/>
          <w:sz w:val="28"/>
          <w:szCs w:val="28"/>
          <w:lang w:bidi="ar-SA"/>
        </w:rPr>
        <w:t xml:space="preserve">y art. </w:t>
      </w:r>
      <w:r w:rsidRPr="00884770">
        <w:rPr>
          <w:rFonts w:eastAsia="Times New Roman"/>
          <w:b/>
          <w:caps/>
          <w:color w:val="000000" w:themeColor="text1"/>
          <w:sz w:val="28"/>
          <w:szCs w:val="28"/>
          <w:lang w:bidi="ar-SA"/>
        </w:rPr>
        <w:t>39 L</w:t>
      </w:r>
      <w:r w:rsidR="00F877F0" w:rsidRPr="00884770">
        <w:rPr>
          <w:rFonts w:eastAsia="Times New Roman"/>
          <w:b/>
          <w:color w:val="000000" w:themeColor="text1"/>
          <w:sz w:val="28"/>
          <w:szCs w:val="28"/>
          <w:lang w:bidi="ar-SA"/>
        </w:rPr>
        <w:t>ey</w:t>
      </w:r>
      <w:r w:rsidRPr="00884770">
        <w:rPr>
          <w:rFonts w:eastAsia="Times New Roman"/>
          <w:b/>
          <w:caps/>
          <w:color w:val="000000" w:themeColor="text1"/>
          <w:sz w:val="28"/>
          <w:szCs w:val="28"/>
          <w:lang w:bidi="ar-SA"/>
        </w:rPr>
        <w:t xml:space="preserve"> 4/2021)</w:t>
      </w:r>
      <w:bookmarkEnd w:id="12"/>
    </w:p>
    <w:p w14:paraId="21251E9E" w14:textId="53D2260E" w:rsidR="00031048" w:rsidRPr="00884770" w:rsidRDefault="00031048" w:rsidP="001F4AFD">
      <w:pPr>
        <w:widowControl/>
        <w:tabs>
          <w:tab w:val="left" w:pos="-1440"/>
          <w:tab w:val="left" w:pos="-720"/>
        </w:tabs>
        <w:spacing w:before="0" w:after="240"/>
        <w:jc w:val="both"/>
      </w:pPr>
      <w:r w:rsidRPr="00884770">
        <w:rPr>
          <w:rFonts w:eastAsia="Times New Roman"/>
          <w:b/>
          <w:lang w:bidi="ar-SA"/>
        </w:rPr>
        <w:t>7</w:t>
      </w:r>
      <w:r w:rsidRPr="00884770">
        <w:rPr>
          <w:rFonts w:eastAsia="Times New Roman"/>
          <w:shd w:val="clear" w:color="auto" w:fill="FFFFFF"/>
          <w:lang w:bidi="ar-SA"/>
        </w:rPr>
        <w:t>.</w:t>
      </w:r>
      <w:r w:rsidRPr="00884770">
        <w:rPr>
          <w:rFonts w:eastAsia="Times New Roman"/>
          <w:b/>
          <w:bCs/>
          <w:shd w:val="clear" w:color="auto" w:fill="FFFFFF"/>
          <w:lang w:bidi="ar-SA"/>
        </w:rPr>
        <w:t>1.-</w:t>
      </w:r>
      <w:r w:rsidRPr="00884770">
        <w:rPr>
          <w:rFonts w:eastAsia="Times New Roman"/>
          <w:shd w:val="clear" w:color="auto" w:fill="FFFFFF"/>
          <w:lang w:bidi="ar-SA"/>
        </w:rPr>
        <w:t xml:space="preserve"> El valor estimado del contrato, asciende a …. euros, sin IGIC, distribuido por lotes de la manera siguiente:</w:t>
      </w:r>
    </w:p>
    <w:p w14:paraId="28144E5E" w14:textId="3FD6B590" w:rsidR="00031048" w:rsidRPr="00884770" w:rsidRDefault="00031048" w:rsidP="00AD0EEB">
      <w:pPr>
        <w:pStyle w:val="Prrafodelista"/>
        <w:numPr>
          <w:ilvl w:val="0"/>
          <w:numId w:val="78"/>
        </w:numPr>
        <w:tabs>
          <w:tab w:val="left" w:pos="-1440"/>
          <w:tab w:val="left" w:pos="-720"/>
        </w:tabs>
        <w:spacing w:after="240"/>
        <w:jc w:val="both"/>
        <w:rPr>
          <w:rFonts w:ascii="Times New Roman" w:hAnsi="Times New Roman" w:cs="Times New Roman"/>
        </w:rPr>
      </w:pPr>
      <w:r w:rsidRPr="00884770">
        <w:rPr>
          <w:rFonts w:ascii="Times New Roman" w:hAnsi="Times New Roman" w:cs="Times New Roman"/>
          <w:shd w:val="clear" w:color="auto" w:fill="FFFFFF"/>
        </w:rPr>
        <w:t>Lote</w:t>
      </w:r>
      <w:proofErr w:type="gramStart"/>
      <w:r w:rsidRPr="00884770">
        <w:rPr>
          <w:rFonts w:ascii="Times New Roman" w:hAnsi="Times New Roman" w:cs="Times New Roman"/>
          <w:shd w:val="clear" w:color="auto" w:fill="FFFFFF"/>
        </w:rPr>
        <w:t xml:space="preserve"> ..</w:t>
      </w:r>
      <w:proofErr w:type="gramEnd"/>
      <w:r w:rsidRPr="00884770">
        <w:rPr>
          <w:rFonts w:ascii="Times New Roman" w:hAnsi="Times New Roman" w:cs="Times New Roman"/>
          <w:shd w:val="clear" w:color="auto" w:fill="FFFFFF"/>
        </w:rPr>
        <w:t xml:space="preserve"> :   </w:t>
      </w:r>
      <w:r w:rsidRPr="00884770">
        <w:rPr>
          <w:rFonts w:ascii="Times New Roman" w:hAnsi="Times New Roman" w:cs="Times New Roman"/>
          <w:b/>
          <w:bCs/>
          <w:color w:val="CC3300"/>
          <w:shd w:val="clear" w:color="auto" w:fill="FFFFFF"/>
        </w:rPr>
        <w:t>[</w:t>
      </w:r>
      <w:r w:rsidRPr="00884770">
        <w:rPr>
          <w:rFonts w:ascii="Times New Roman" w:hAnsi="Times New Roman" w:cs="Times New Roman"/>
          <w:shd w:val="clear" w:color="auto" w:fill="FFFFFF"/>
        </w:rPr>
        <w:t xml:space="preserve"> …</w:t>
      </w:r>
      <w:r w:rsidRPr="00884770">
        <w:rPr>
          <w:rFonts w:ascii="Times New Roman" w:hAnsi="Times New Roman" w:cs="Times New Roman"/>
          <w:b/>
          <w:bCs/>
          <w:color w:val="CC3300"/>
          <w:shd w:val="clear" w:color="auto" w:fill="FFFFFF"/>
        </w:rPr>
        <w:t xml:space="preserve"> ] </w:t>
      </w:r>
      <w:r w:rsidRPr="00884770">
        <w:rPr>
          <w:rFonts w:ascii="Times New Roman" w:hAnsi="Times New Roman" w:cs="Times New Roman"/>
          <w:shd w:val="clear" w:color="auto" w:fill="FFFFFF"/>
        </w:rPr>
        <w:t xml:space="preserve"> euros.</w:t>
      </w:r>
    </w:p>
    <w:p w14:paraId="2E0F441E" w14:textId="613D37C6" w:rsidR="00031048" w:rsidRPr="00884770" w:rsidRDefault="00031048" w:rsidP="001F4AFD">
      <w:pPr>
        <w:shd w:val="clear" w:color="auto" w:fill="FFFFFF"/>
        <w:tabs>
          <w:tab w:val="left" w:pos="-1440"/>
          <w:tab w:val="left" w:pos="-720"/>
        </w:tabs>
        <w:spacing w:before="0" w:after="240"/>
        <w:jc w:val="both"/>
        <w:rPr>
          <w:rFonts w:eastAsia="Times New Roman"/>
          <w:b/>
          <w:i/>
          <w:color w:val="FF0000"/>
          <w:lang w:bidi="ar-SA"/>
        </w:rPr>
      </w:pPr>
      <w:r w:rsidRPr="00884770">
        <w:rPr>
          <w:rFonts w:eastAsia="Times New Roman"/>
          <w:b/>
          <w:i/>
          <w:color w:val="FF0000"/>
          <w:lang w:bidi="ar-SA"/>
        </w:rPr>
        <w:t>[Si no hubiera lotes, suprimir la referencia a los mismos]</w:t>
      </w:r>
    </w:p>
    <w:p w14:paraId="1AB4EFD1" w14:textId="4D0416C9" w:rsidR="00031048" w:rsidRPr="00884770" w:rsidRDefault="00031048" w:rsidP="001F4AFD">
      <w:pPr>
        <w:widowControl/>
        <w:tabs>
          <w:tab w:val="left" w:pos="-1440"/>
          <w:tab w:val="left" w:pos="-720"/>
        </w:tabs>
        <w:spacing w:before="0" w:after="240"/>
        <w:jc w:val="both"/>
      </w:pPr>
      <w:r w:rsidRPr="00884770">
        <w:rPr>
          <w:rFonts w:eastAsia="Times New Roman"/>
          <w:b/>
          <w:bCs/>
          <w:shd w:val="clear" w:color="auto" w:fill="FFFFFF"/>
          <w:lang w:bidi="ar-SA"/>
        </w:rPr>
        <w:t xml:space="preserve">7.2.- </w:t>
      </w:r>
      <w:r w:rsidRPr="00884770">
        <w:rPr>
          <w:rFonts w:eastAsia="Times New Roman"/>
          <w:shd w:val="clear" w:color="auto" w:fill="FFFFFF"/>
          <w:lang w:bidi="ar-SA"/>
        </w:rPr>
        <w:t>Vendrá determinado por el importe máximo, excluido impuestos, que de acuerdo con las estimaciones puede llegar a pagarse durante su ejecución, incluyendo los siguientes conceptos:</w:t>
      </w:r>
    </w:p>
    <w:p w14:paraId="2A60F241" w14:textId="06C80921" w:rsidR="00031048" w:rsidRPr="00884770" w:rsidRDefault="00031048" w:rsidP="00332A4C">
      <w:pPr>
        <w:widowControl/>
        <w:numPr>
          <w:ilvl w:val="0"/>
          <w:numId w:val="64"/>
        </w:numPr>
        <w:suppressAutoHyphens w:val="0"/>
        <w:autoSpaceDE w:val="0"/>
        <w:spacing w:before="0"/>
        <w:ind w:left="714" w:hanging="357"/>
        <w:jc w:val="both"/>
        <w:textAlignment w:val="auto"/>
        <w:rPr>
          <w:shd w:val="clear" w:color="auto" w:fill="FFFFFF"/>
        </w:rPr>
      </w:pPr>
      <w:r w:rsidRPr="00884770">
        <w:rPr>
          <w:shd w:val="clear" w:color="auto" w:fill="FFFFFF"/>
        </w:rPr>
        <w:t>Costes derivados de la aplicación de las normas laborales</w:t>
      </w:r>
      <w:r w:rsidR="001F4AFD" w:rsidRPr="00884770">
        <w:rPr>
          <w:shd w:val="clear" w:color="auto" w:fill="FFFFFF"/>
        </w:rPr>
        <w:t>.</w:t>
      </w:r>
    </w:p>
    <w:p w14:paraId="643A6C78" w14:textId="492C7838" w:rsidR="00031048" w:rsidRPr="00884770" w:rsidRDefault="00031048" w:rsidP="00332A4C">
      <w:pPr>
        <w:widowControl/>
        <w:numPr>
          <w:ilvl w:val="0"/>
          <w:numId w:val="64"/>
        </w:numPr>
        <w:suppressAutoHyphens w:val="0"/>
        <w:autoSpaceDE w:val="0"/>
        <w:spacing w:before="0"/>
        <w:ind w:left="714" w:hanging="357"/>
        <w:jc w:val="both"/>
        <w:textAlignment w:val="auto"/>
        <w:rPr>
          <w:shd w:val="clear" w:color="auto" w:fill="FFFFFF"/>
        </w:rPr>
      </w:pPr>
      <w:r w:rsidRPr="00884770">
        <w:rPr>
          <w:shd w:val="clear" w:color="auto" w:fill="FFFFFF"/>
        </w:rPr>
        <w:t>Costes derivados de la ejecución material de la prestación</w:t>
      </w:r>
      <w:r w:rsidR="001F4AFD" w:rsidRPr="00884770">
        <w:rPr>
          <w:shd w:val="clear" w:color="auto" w:fill="FFFFFF"/>
        </w:rPr>
        <w:t>.</w:t>
      </w:r>
    </w:p>
    <w:p w14:paraId="30603506" w14:textId="57516AA1" w:rsidR="00031048" w:rsidRPr="00884770" w:rsidRDefault="00031048" w:rsidP="00332A4C">
      <w:pPr>
        <w:widowControl/>
        <w:numPr>
          <w:ilvl w:val="0"/>
          <w:numId w:val="64"/>
        </w:numPr>
        <w:suppressAutoHyphens w:val="0"/>
        <w:autoSpaceDE w:val="0"/>
        <w:spacing w:before="0"/>
        <w:ind w:left="714" w:hanging="357"/>
        <w:jc w:val="both"/>
        <w:textAlignment w:val="auto"/>
      </w:pPr>
      <w:bookmarkStart w:id="13" w:name="_Hlk82074635"/>
      <w:r w:rsidRPr="00884770">
        <w:rPr>
          <w:shd w:val="clear" w:color="auto" w:fill="FFFFFF"/>
        </w:rPr>
        <w:t>Gastos generales de estructura</w:t>
      </w:r>
      <w:r w:rsidR="00506164">
        <w:rPr>
          <w:shd w:val="clear" w:color="auto" w:fill="FFFFFF"/>
        </w:rPr>
        <w:t>.</w:t>
      </w:r>
    </w:p>
    <w:p w14:paraId="6673E2F7" w14:textId="0311E91E" w:rsidR="00506164" w:rsidRDefault="00031048" w:rsidP="00A25917">
      <w:pPr>
        <w:widowControl/>
        <w:numPr>
          <w:ilvl w:val="0"/>
          <w:numId w:val="64"/>
        </w:numPr>
        <w:suppressAutoHyphens w:val="0"/>
        <w:autoSpaceDE w:val="0"/>
        <w:spacing w:before="0" w:after="240"/>
        <w:jc w:val="both"/>
        <w:textAlignment w:val="auto"/>
        <w:rPr>
          <w:shd w:val="clear" w:color="auto" w:fill="FFFFFF"/>
        </w:rPr>
      </w:pPr>
      <w:r w:rsidRPr="00506164">
        <w:rPr>
          <w:shd w:val="clear" w:color="auto" w:fill="FFFFFF"/>
        </w:rPr>
        <w:t>El beneficio industrial</w:t>
      </w:r>
      <w:r w:rsidR="00506164">
        <w:rPr>
          <w:shd w:val="clear" w:color="auto" w:fill="FFFFFF"/>
        </w:rPr>
        <w:t>.</w:t>
      </w:r>
    </w:p>
    <w:p w14:paraId="6128C790" w14:textId="73DA68DD" w:rsidR="00506164" w:rsidRDefault="00506164" w:rsidP="00A25917">
      <w:pPr>
        <w:widowControl/>
        <w:numPr>
          <w:ilvl w:val="0"/>
          <w:numId w:val="64"/>
        </w:numPr>
        <w:suppressAutoHyphens w:val="0"/>
        <w:autoSpaceDE w:val="0"/>
        <w:spacing w:before="0" w:after="240"/>
        <w:jc w:val="both"/>
        <w:textAlignment w:val="auto"/>
        <w:rPr>
          <w:shd w:val="clear" w:color="auto" w:fill="FFFFFF"/>
        </w:rPr>
      </w:pPr>
      <w:r>
        <w:rPr>
          <w:shd w:val="clear" w:color="auto" w:fill="FFFFFF"/>
        </w:rPr>
        <w:t>Prórrogas.</w:t>
      </w:r>
    </w:p>
    <w:p w14:paraId="0798AA18" w14:textId="59D5498F" w:rsidR="00031048" w:rsidRPr="00506164" w:rsidRDefault="00031048" w:rsidP="00A25917">
      <w:pPr>
        <w:widowControl/>
        <w:numPr>
          <w:ilvl w:val="0"/>
          <w:numId w:val="64"/>
        </w:numPr>
        <w:suppressAutoHyphens w:val="0"/>
        <w:autoSpaceDE w:val="0"/>
        <w:spacing w:before="0" w:after="240"/>
        <w:jc w:val="both"/>
        <w:textAlignment w:val="auto"/>
        <w:rPr>
          <w:shd w:val="clear" w:color="auto" w:fill="FFFFFF"/>
        </w:rPr>
      </w:pPr>
      <w:r w:rsidRPr="00506164">
        <w:rPr>
          <w:shd w:val="clear" w:color="auto" w:fill="FFFFFF"/>
        </w:rPr>
        <w:t>Modificaciones del contrato</w:t>
      </w:r>
      <w:r w:rsidR="001F4AFD" w:rsidRPr="00506164">
        <w:rPr>
          <w:shd w:val="clear" w:color="auto" w:fill="FFFFFF"/>
        </w:rPr>
        <w:t>.</w:t>
      </w:r>
    </w:p>
    <w:p w14:paraId="5F95CF97" w14:textId="6FF18941"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32"/>
          <w:szCs w:val="29"/>
        </w:rPr>
      </w:pPr>
      <w:bookmarkStart w:id="14" w:name="_Toc127340784"/>
      <w:bookmarkEnd w:id="13"/>
      <w:r w:rsidRPr="00884770">
        <w:rPr>
          <w:rFonts w:eastAsia="Times New Roman"/>
          <w:b/>
          <w:caps/>
          <w:color w:val="000000" w:themeColor="text1"/>
          <w:sz w:val="28"/>
          <w:szCs w:val="29"/>
          <w:lang w:bidi="ar-SA"/>
        </w:rPr>
        <w:t>PRECIO DEL CONTRATO</w:t>
      </w:r>
      <w:r w:rsidRPr="00884770">
        <w:rPr>
          <w:rFonts w:eastAsia="Times New Roman"/>
          <w:b/>
          <w:iCs/>
          <w:caps/>
          <w:color w:val="000000" w:themeColor="text1"/>
          <w:sz w:val="28"/>
          <w:szCs w:val="29"/>
          <w:lang w:bidi="ar-SA"/>
        </w:rPr>
        <w:t xml:space="preserve"> (</w:t>
      </w:r>
      <w:r w:rsidR="00275F39" w:rsidRPr="00884770">
        <w:rPr>
          <w:rFonts w:eastAsia="Times New Roman"/>
          <w:b/>
          <w:iCs/>
          <w:color w:val="000000" w:themeColor="text1"/>
          <w:sz w:val="28"/>
          <w:szCs w:val="29"/>
          <w:lang w:bidi="ar-SA"/>
        </w:rPr>
        <w:t>art.</w:t>
      </w:r>
      <w:r w:rsidRPr="00884770">
        <w:rPr>
          <w:rFonts w:eastAsia="Times New Roman"/>
          <w:b/>
          <w:iCs/>
          <w:caps/>
          <w:color w:val="000000" w:themeColor="text1"/>
          <w:sz w:val="28"/>
          <w:szCs w:val="29"/>
          <w:lang w:bidi="ar-SA"/>
        </w:rPr>
        <w:t xml:space="preserve"> 102 LCSP)</w:t>
      </w:r>
      <w:bookmarkEnd w:id="14"/>
    </w:p>
    <w:p w14:paraId="558A7574" w14:textId="3FABF56B" w:rsidR="00031048" w:rsidRPr="00884770" w:rsidRDefault="00031048" w:rsidP="000057C3">
      <w:pPr>
        <w:widowControl/>
        <w:tabs>
          <w:tab w:val="left" w:pos="-1383"/>
          <w:tab w:val="left" w:pos="-663"/>
        </w:tabs>
        <w:spacing w:before="0" w:after="240"/>
        <w:jc w:val="both"/>
        <w:rPr>
          <w:sz w:val="28"/>
        </w:rPr>
      </w:pPr>
      <w:r w:rsidRPr="00884770">
        <w:rPr>
          <w:rFonts w:eastAsia="Times New Roman"/>
          <w:b/>
          <w:szCs w:val="22"/>
          <w:lang w:bidi="ar-SA"/>
        </w:rPr>
        <w:t>8.1.-</w:t>
      </w:r>
      <w:r w:rsidRPr="00884770">
        <w:rPr>
          <w:rFonts w:eastAsia="Times New Roman"/>
          <w:szCs w:val="22"/>
          <w:lang w:bidi="ar-SA"/>
        </w:rPr>
        <w:t xml:space="preserve"> El precio del contrato será el que resulte de su adjudicación, e incluirá, como partida independiente, el IGIC</w:t>
      </w:r>
      <w:r w:rsidR="00783F29" w:rsidRPr="00884770">
        <w:rPr>
          <w:rFonts w:eastAsia="Times New Roman"/>
          <w:szCs w:val="22"/>
          <w:lang w:bidi="ar-SA"/>
        </w:rPr>
        <w:t>.</w:t>
      </w:r>
    </w:p>
    <w:p w14:paraId="1E20C534" w14:textId="769D532A" w:rsidR="00031048" w:rsidRPr="00884770" w:rsidRDefault="00031048" w:rsidP="000057C3">
      <w:pPr>
        <w:widowControl/>
        <w:tabs>
          <w:tab w:val="left" w:pos="-1383"/>
          <w:tab w:val="left" w:pos="-663"/>
        </w:tabs>
        <w:spacing w:before="0" w:after="240"/>
        <w:jc w:val="both"/>
        <w:rPr>
          <w:sz w:val="28"/>
        </w:rPr>
      </w:pPr>
      <w:r w:rsidRPr="00884770">
        <w:rPr>
          <w:rFonts w:eastAsia="Times New Roman"/>
          <w:b/>
          <w:szCs w:val="22"/>
          <w:lang w:bidi="ar-SA"/>
        </w:rPr>
        <w:t>8.2.-</w:t>
      </w:r>
      <w:r w:rsidRPr="00884770">
        <w:rPr>
          <w:rFonts w:eastAsia="Times New Roman"/>
          <w:szCs w:val="22"/>
          <w:lang w:bidi="ar-SA"/>
        </w:rPr>
        <w:t xml:space="preserve"> En el precio del contrato se entienden incluidas todas las tasas e impuestos, directos e indirectos, y arbitrios municipales que graven la ejecución del contrato, que correrán de cuenta de la persona contratista, salvo el IGIC, que deberá ser soportado por la Administración.</w:t>
      </w:r>
    </w:p>
    <w:p w14:paraId="6A3A25B1" w14:textId="4EEB4763" w:rsidR="00031048" w:rsidRPr="00ED41F3" w:rsidRDefault="00031048" w:rsidP="000057C3">
      <w:pPr>
        <w:widowControl/>
        <w:suppressAutoHyphens w:val="0"/>
        <w:autoSpaceDE w:val="0"/>
        <w:spacing w:before="0" w:after="240"/>
        <w:jc w:val="both"/>
        <w:textAlignment w:val="auto"/>
        <w:rPr>
          <w:rFonts w:eastAsia="Times New Roman"/>
          <w:lang w:bidi="ar-SA"/>
        </w:rPr>
      </w:pPr>
      <w:r w:rsidRPr="00884770">
        <w:rPr>
          <w:rFonts w:eastAsia="Times New Roman"/>
          <w:szCs w:val="22"/>
          <w:lang w:bidi="ar-SA"/>
        </w:rPr>
        <w:lastRenderedPageBreak/>
        <w:t xml:space="preserve">Se </w:t>
      </w:r>
      <w:r w:rsidRPr="00ED41F3">
        <w:rPr>
          <w:rFonts w:eastAsia="Times New Roman"/>
          <w:lang w:bidi="ar-SA"/>
        </w:rPr>
        <w:t>consideran también incluidos en el precio del contrato todos los gastos que resultaren necesarios para su ejecución, incluidos los posibles desplazamientos</w:t>
      </w:r>
      <w:r w:rsidR="00CD5D84" w:rsidRPr="00ED41F3">
        <w:rPr>
          <w:rFonts w:eastAsia="Times New Roman"/>
          <w:lang w:bidi="ar-SA"/>
        </w:rPr>
        <w:t>.</w:t>
      </w:r>
    </w:p>
    <w:p w14:paraId="331E8525" w14:textId="10B32E2E" w:rsidR="00ED41F3" w:rsidRDefault="00ED41F3" w:rsidP="000057C3">
      <w:pPr>
        <w:widowControl/>
        <w:suppressAutoHyphens w:val="0"/>
        <w:autoSpaceDE w:val="0"/>
        <w:spacing w:before="0" w:after="240"/>
        <w:jc w:val="both"/>
        <w:textAlignment w:val="auto"/>
      </w:pPr>
      <w:r w:rsidRPr="00ED41F3">
        <w:t>También son de cuenta de la contratista los gastos de formalización del contrato, si éste se elevare a escritura pública.</w:t>
      </w:r>
    </w:p>
    <w:p w14:paraId="0D487E20" w14:textId="38498130" w:rsidR="00ED41F3" w:rsidRPr="00ED41F3" w:rsidRDefault="00ED41F3" w:rsidP="00ED41F3">
      <w:pPr>
        <w:widowControl/>
        <w:suppressAutoHyphens w:val="0"/>
        <w:autoSpaceDE w:val="0"/>
        <w:spacing w:before="0" w:after="240"/>
        <w:jc w:val="both"/>
        <w:textAlignment w:val="auto"/>
        <w:rPr>
          <w:b/>
          <w:i/>
          <w:color w:val="FF0000"/>
        </w:rPr>
      </w:pPr>
      <w:r w:rsidRPr="00ED41F3">
        <w:rPr>
          <w:b/>
          <w:i/>
          <w:color w:val="FF0000"/>
        </w:rPr>
        <w:t>[CUANDO UNA NORMA LEGAL, UN CONVENIO COLECTIVO O UN ACUERDO COLECTIVO DE EFICACIA GENERAL IMPONGA AL NUEVO CONTRATISTA LA OBLIGACIÓN DE SUBROGARSE, COMO EMPLEADOR EN DETERMINADAS RELACIONES LABORALES, se añadirá la siguiente cláusula (art. 130 LCSP):</w:t>
      </w:r>
    </w:p>
    <w:p w14:paraId="68266FAC" w14:textId="572C5E7E" w:rsidR="00ED41F3" w:rsidRPr="00ED41F3" w:rsidRDefault="00ED41F3" w:rsidP="000057C3">
      <w:pPr>
        <w:widowControl/>
        <w:suppressAutoHyphens w:val="0"/>
        <w:autoSpaceDE w:val="0"/>
        <w:spacing w:before="0" w:after="240"/>
        <w:jc w:val="both"/>
        <w:textAlignment w:val="auto"/>
      </w:pPr>
      <w:r w:rsidRPr="00ED41F3">
        <w:rPr>
          <w:b/>
        </w:rPr>
        <w:t>8.3.-</w:t>
      </w:r>
      <w:r w:rsidRPr="00ED41F3">
        <w:t xml:space="preserve"> </w:t>
      </w:r>
      <w:r>
        <w:t>A efectos de una exacta evaluación de los costes laborales que implica la subrogación para las personas licitadoras, y en cumplimiento de lo dispuesto en el artículo 130 de la LCSP, en documento anexo al presente pliego se facilita la información proporcionada por las actuales contratistas, sobre las condiciones de los contratos de los trabajadores que vienen prestando servicios en la actividad objeto de este contrato y, a los que afecta la subrogación exigida por [… ].</w:t>
      </w:r>
      <w:r w:rsidRPr="00ED41F3">
        <w:rPr>
          <w:b/>
          <w:i/>
          <w:color w:val="FF0000"/>
        </w:rPr>
        <w:t>]</w:t>
      </w:r>
    </w:p>
    <w:p w14:paraId="45DC4719" w14:textId="41AEC03B"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15" w:name="_Toc127340785"/>
      <w:r w:rsidRPr="00884770">
        <w:rPr>
          <w:rFonts w:eastAsia="Times New Roman"/>
          <w:b/>
          <w:caps/>
          <w:color w:val="000000" w:themeColor="text1"/>
          <w:lang w:bidi="ar-SA"/>
        </w:rPr>
        <w:t xml:space="preserve">REVISIÓN DEL PRECIO DEL CONTRATO Y OTRAS VARIACIONES DEL MISMO </w:t>
      </w:r>
      <w:r w:rsidRPr="00884770">
        <w:rPr>
          <w:rFonts w:eastAsia="Times New Roman"/>
          <w:b/>
          <w:iCs/>
          <w:caps/>
          <w:color w:val="000000" w:themeColor="text1"/>
          <w:lang w:bidi="ar-SA"/>
        </w:rPr>
        <w:t>(</w:t>
      </w:r>
      <w:r w:rsidR="00BA1C54" w:rsidRPr="00884770">
        <w:rPr>
          <w:rFonts w:eastAsia="Times New Roman"/>
          <w:b/>
          <w:iCs/>
          <w:color w:val="000000" w:themeColor="text1"/>
          <w:sz w:val="28"/>
          <w:lang w:bidi="ar-SA"/>
        </w:rPr>
        <w:t xml:space="preserve">arts. 102.6, 103 y </w:t>
      </w:r>
      <w:proofErr w:type="spellStart"/>
      <w:r w:rsidR="00BA1C54" w:rsidRPr="00884770">
        <w:rPr>
          <w:rFonts w:eastAsia="Times New Roman"/>
          <w:b/>
          <w:iCs/>
          <w:color w:val="000000" w:themeColor="text1"/>
          <w:sz w:val="28"/>
          <w:lang w:bidi="ar-SA"/>
        </w:rPr>
        <w:t>ss</w:t>
      </w:r>
      <w:proofErr w:type="spellEnd"/>
      <w:r w:rsidR="00BA1C54" w:rsidRPr="00884770">
        <w:rPr>
          <w:rFonts w:eastAsia="Times New Roman"/>
          <w:b/>
          <w:iCs/>
          <w:color w:val="000000" w:themeColor="text1"/>
          <w:sz w:val="28"/>
          <w:lang w:bidi="ar-SA"/>
        </w:rPr>
        <w:t xml:space="preserve"> y 309 </w:t>
      </w:r>
      <w:r w:rsidRPr="00884770">
        <w:rPr>
          <w:rFonts w:eastAsia="Times New Roman"/>
          <w:b/>
          <w:iCs/>
          <w:caps/>
          <w:color w:val="000000" w:themeColor="text1"/>
          <w:lang w:bidi="ar-SA"/>
        </w:rPr>
        <w:t>LCSP)</w:t>
      </w:r>
      <w:bookmarkEnd w:id="15"/>
    </w:p>
    <w:p w14:paraId="2EA054DD" w14:textId="65F12596" w:rsidR="00031048" w:rsidRPr="0064312D" w:rsidRDefault="00031048" w:rsidP="00896B5D">
      <w:pPr>
        <w:widowControl/>
        <w:tabs>
          <w:tab w:val="left" w:pos="-1440"/>
          <w:tab w:val="left" w:pos="-720"/>
        </w:tabs>
        <w:spacing w:before="0" w:after="240"/>
        <w:jc w:val="both"/>
        <w:rPr>
          <w:rFonts w:eastAsia="Times New Roman"/>
          <w:lang w:eastAsia="es-ES" w:bidi="ar-SA"/>
        </w:rPr>
      </w:pPr>
      <w:r w:rsidRPr="00884770">
        <w:rPr>
          <w:rFonts w:eastAsia="Times New Roman"/>
          <w:b/>
          <w:lang w:bidi="ar-SA"/>
        </w:rPr>
        <w:t>9.1</w:t>
      </w:r>
      <w:r w:rsidR="0064312D">
        <w:rPr>
          <w:rFonts w:eastAsia="Times New Roman"/>
          <w:b/>
          <w:lang w:bidi="ar-SA"/>
        </w:rPr>
        <w:t>.-</w:t>
      </w:r>
      <w:r w:rsidR="0064312D" w:rsidRPr="0064312D">
        <w:t xml:space="preserve"> </w:t>
      </w:r>
      <w:r w:rsidR="0064312D" w:rsidRPr="0064312D">
        <w:rPr>
          <w:rFonts w:eastAsia="Times New Roman"/>
          <w:lang w:bidi="ar-SA"/>
        </w:rPr>
        <w:t>Dada la naturaleza del servicio, y de conformidad con lo establecido en el artículo 103.2 de la LCSP, el precio del contrato no podrá ser objeto de revisión.</w:t>
      </w:r>
    </w:p>
    <w:p w14:paraId="250207E7" w14:textId="77777777" w:rsidR="0094549A" w:rsidRPr="0094549A" w:rsidRDefault="0094549A" w:rsidP="0094549A">
      <w:pPr>
        <w:widowControl/>
        <w:tabs>
          <w:tab w:val="left" w:pos="-720"/>
        </w:tabs>
        <w:spacing w:before="0" w:after="240"/>
        <w:jc w:val="both"/>
        <w:rPr>
          <w:rFonts w:eastAsia="Times New Roman"/>
          <w:b/>
          <w:i/>
          <w:color w:val="FF0000"/>
          <w:lang w:bidi="ar-SA"/>
        </w:rPr>
      </w:pPr>
      <w:r w:rsidRPr="0094549A">
        <w:rPr>
          <w:rFonts w:eastAsia="Times New Roman"/>
          <w:b/>
          <w:i/>
          <w:color w:val="FF0000"/>
          <w:lang w:bidi="ar-SA"/>
        </w:rPr>
        <w:t>[EN SERVICIOS POR PRECIOS UNITARIOS, SI SE ESTIMA CONVENIENTE HACER USO DE LA POSIBILIDAD DE INCREMENTAR EL NÚMERO DE UNIDADES, PREVISTA EN EL ART. 309.1 LCSP, añadir la siguiente cláusula:</w:t>
      </w:r>
    </w:p>
    <w:p w14:paraId="4F5A1E2A" w14:textId="481690D5" w:rsidR="00031048" w:rsidRPr="00884770" w:rsidRDefault="0094549A" w:rsidP="0094549A">
      <w:pPr>
        <w:widowControl/>
        <w:tabs>
          <w:tab w:val="left" w:pos="-720"/>
        </w:tabs>
        <w:spacing w:before="0" w:after="240"/>
        <w:jc w:val="both"/>
      </w:pPr>
      <w:r w:rsidRPr="0064312D">
        <w:rPr>
          <w:rFonts w:eastAsia="Times New Roman"/>
          <w:b/>
          <w:lang w:bidi="ar-SA"/>
        </w:rPr>
        <w:t>9.</w:t>
      </w:r>
      <w:r w:rsidR="0064312D" w:rsidRPr="0064312D">
        <w:rPr>
          <w:rFonts w:eastAsia="Times New Roman"/>
          <w:b/>
          <w:lang w:bidi="ar-SA"/>
        </w:rPr>
        <w:t>2</w:t>
      </w:r>
      <w:r w:rsidRPr="0064312D">
        <w:rPr>
          <w:rFonts w:eastAsia="Times New Roman"/>
          <w:b/>
          <w:lang w:bidi="ar-SA"/>
        </w:rPr>
        <w:t>.-</w:t>
      </w:r>
      <w:r w:rsidRPr="0094549A">
        <w:rPr>
          <w:rFonts w:eastAsia="Times New Roman"/>
          <w:lang w:bidi="ar-SA"/>
        </w:rPr>
        <w:t xml:space="preserve"> De conformidad con lo establecido en el artículo 309.1 de la LCSP,  el precio del contrato podrá incrementarse hasta un 10% como consecuencia de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 Este incremento no se considera una modificación del contrato.</w:t>
      </w:r>
      <w:r w:rsidR="008D00BD" w:rsidRPr="00884770">
        <w:rPr>
          <w:b/>
          <w:i/>
          <w:color w:val="FF0000"/>
        </w:rPr>
        <w:t>]</w:t>
      </w:r>
    </w:p>
    <w:p w14:paraId="4F441523" w14:textId="01CE699D" w:rsidR="00031048" w:rsidRPr="00884770" w:rsidRDefault="00031048" w:rsidP="00087BA8">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16" w:name="_Toc127340786"/>
      <w:r w:rsidRPr="00884770">
        <w:rPr>
          <w:rFonts w:eastAsiaTheme="majorEastAsia"/>
          <w:b/>
          <w:caps/>
          <w:color w:val="000000" w:themeColor="text1"/>
          <w:sz w:val="28"/>
          <w:szCs w:val="29"/>
        </w:rPr>
        <w:t>Plazo de ejecución (</w:t>
      </w:r>
      <w:r w:rsidR="00BA1C54" w:rsidRPr="00884770">
        <w:rPr>
          <w:rFonts w:eastAsiaTheme="majorEastAsia"/>
          <w:b/>
          <w:color w:val="000000" w:themeColor="text1"/>
          <w:sz w:val="28"/>
          <w:szCs w:val="29"/>
        </w:rPr>
        <w:t>arts. 29 y 195</w:t>
      </w:r>
      <w:r w:rsidRPr="00884770">
        <w:rPr>
          <w:rFonts w:eastAsiaTheme="majorEastAsia"/>
          <w:b/>
          <w:caps/>
          <w:color w:val="000000" w:themeColor="text1"/>
          <w:sz w:val="28"/>
          <w:szCs w:val="29"/>
        </w:rPr>
        <w:t xml:space="preserve"> LCSP)</w:t>
      </w:r>
      <w:bookmarkEnd w:id="16"/>
    </w:p>
    <w:p w14:paraId="0D30D12A" w14:textId="5E2C6DD8" w:rsidR="0064312D" w:rsidRPr="0064312D" w:rsidRDefault="0064312D" w:rsidP="0064312D">
      <w:pPr>
        <w:widowControl/>
        <w:shd w:val="clear" w:color="auto" w:fill="FFFFFF"/>
        <w:tabs>
          <w:tab w:val="left" w:pos="709"/>
        </w:tabs>
        <w:spacing w:before="0" w:after="240"/>
        <w:jc w:val="both"/>
        <w:rPr>
          <w:b/>
          <w:bCs/>
          <w:i/>
          <w:color w:val="FF0000"/>
          <w:kern w:val="0"/>
          <w:szCs w:val="22"/>
          <w:lang w:bidi="ar-SA"/>
        </w:rPr>
      </w:pPr>
      <w:r w:rsidRPr="0064312D">
        <w:rPr>
          <w:b/>
          <w:bCs/>
          <w:i/>
          <w:color w:val="FF0000"/>
          <w:kern w:val="0"/>
          <w:szCs w:val="22"/>
          <w:lang w:bidi="ar-SA"/>
        </w:rPr>
        <w:t>[EN CONTRATO DE RESULTADO:</w:t>
      </w:r>
    </w:p>
    <w:p w14:paraId="24D4E332" w14:textId="77777777" w:rsidR="0064312D" w:rsidRPr="0064312D" w:rsidRDefault="0064312D" w:rsidP="0064312D">
      <w:pPr>
        <w:widowControl/>
        <w:shd w:val="clear" w:color="auto" w:fill="FFFFFF"/>
        <w:tabs>
          <w:tab w:val="left" w:pos="709"/>
        </w:tabs>
        <w:spacing w:before="0" w:after="240"/>
        <w:jc w:val="both"/>
        <w:rPr>
          <w:bCs/>
          <w:color w:val="000000"/>
          <w:kern w:val="0"/>
          <w:szCs w:val="22"/>
          <w:lang w:bidi="ar-SA"/>
        </w:rPr>
      </w:pPr>
      <w:r w:rsidRPr="0064312D">
        <w:rPr>
          <w:b/>
          <w:bCs/>
          <w:color w:val="000000"/>
          <w:kern w:val="0"/>
          <w:szCs w:val="22"/>
          <w:lang w:bidi="ar-SA"/>
        </w:rPr>
        <w:t>10.1.-</w:t>
      </w:r>
      <w:r w:rsidRPr="0064312D">
        <w:rPr>
          <w:bCs/>
          <w:color w:val="000000"/>
          <w:kern w:val="0"/>
          <w:szCs w:val="22"/>
          <w:lang w:bidi="ar-SA"/>
        </w:rPr>
        <w:t xml:space="preserve"> El contrato tendrá un plazo máximo de ejecución de […], a contar desde el día que se estipule en el contrato.</w:t>
      </w:r>
    </w:p>
    <w:p w14:paraId="161CABB7" w14:textId="7A4E6AF6" w:rsidR="0064312D" w:rsidRPr="0064312D" w:rsidRDefault="0064312D" w:rsidP="0064312D">
      <w:pPr>
        <w:widowControl/>
        <w:shd w:val="clear" w:color="auto" w:fill="FFFFFF"/>
        <w:tabs>
          <w:tab w:val="left" w:pos="709"/>
        </w:tabs>
        <w:spacing w:before="0" w:after="240"/>
        <w:jc w:val="both"/>
        <w:rPr>
          <w:bCs/>
          <w:color w:val="000000"/>
          <w:kern w:val="0"/>
          <w:szCs w:val="22"/>
          <w:lang w:bidi="ar-SA"/>
        </w:rPr>
      </w:pPr>
      <w:r w:rsidRPr="0064312D">
        <w:rPr>
          <w:b/>
          <w:bCs/>
          <w:color w:val="FF0000"/>
          <w:kern w:val="0"/>
          <w:szCs w:val="22"/>
          <w:lang w:bidi="ar-SA"/>
        </w:rPr>
        <w:t>[</w:t>
      </w:r>
      <w:r w:rsidRPr="0064312D">
        <w:rPr>
          <w:bCs/>
          <w:color w:val="000000"/>
          <w:kern w:val="0"/>
          <w:szCs w:val="22"/>
          <w:lang w:bidi="ar-SA"/>
        </w:rPr>
        <w:t>Se fijan los siguiente</w:t>
      </w:r>
      <w:r>
        <w:rPr>
          <w:bCs/>
          <w:color w:val="000000"/>
          <w:kern w:val="0"/>
          <w:szCs w:val="22"/>
          <w:lang w:bidi="ar-SA"/>
        </w:rPr>
        <w:t>s</w:t>
      </w:r>
      <w:r w:rsidRPr="0064312D">
        <w:rPr>
          <w:bCs/>
          <w:color w:val="000000"/>
          <w:kern w:val="0"/>
          <w:szCs w:val="22"/>
          <w:lang w:bidi="ar-SA"/>
        </w:rPr>
        <w:t xml:space="preserve"> plazos parciales: […] </w:t>
      </w:r>
      <w:r w:rsidRPr="0064312D">
        <w:rPr>
          <w:b/>
          <w:bCs/>
          <w:color w:val="FF0000"/>
          <w:kern w:val="0"/>
          <w:szCs w:val="22"/>
          <w:lang w:bidi="ar-SA"/>
        </w:rPr>
        <w:t>]</w:t>
      </w:r>
    </w:p>
    <w:p w14:paraId="64F447F2" w14:textId="7F5E428F" w:rsidR="0064312D" w:rsidRPr="0064312D" w:rsidRDefault="0064312D" w:rsidP="0064312D">
      <w:pPr>
        <w:widowControl/>
        <w:shd w:val="clear" w:color="auto" w:fill="FFFFFF"/>
        <w:tabs>
          <w:tab w:val="left" w:pos="709"/>
        </w:tabs>
        <w:spacing w:before="0" w:after="240"/>
        <w:jc w:val="both"/>
        <w:rPr>
          <w:bCs/>
          <w:color w:val="000000"/>
          <w:kern w:val="0"/>
          <w:szCs w:val="22"/>
          <w:lang w:bidi="ar-SA"/>
        </w:rPr>
      </w:pPr>
      <w:r w:rsidRPr="0064312D">
        <w:rPr>
          <w:b/>
          <w:bCs/>
          <w:color w:val="000000"/>
          <w:kern w:val="0"/>
          <w:szCs w:val="22"/>
          <w:lang w:bidi="ar-SA"/>
        </w:rPr>
        <w:t>10.2.-</w:t>
      </w:r>
      <w:r w:rsidRPr="0064312D">
        <w:rPr>
          <w:bCs/>
          <w:color w:val="000000"/>
          <w:kern w:val="0"/>
          <w:szCs w:val="22"/>
          <w:lang w:bidi="ar-SA"/>
        </w:rPr>
        <w:t xml:space="preserve"> Cuando se produzca una demora en la ejecución del contrato, el plazo de ejecución podrá ampliarse cuando la contratista no pudiere cumplirlo por causas que no le sean imputables, el órgano de contratación le concederá una ampliación de dicho plazo que será, por lo menos, igual al tiempo perdido, a no ser que aquélla pidiese otro menor. El responsable del contrato emitirá un informe donde se determine si el retraso fue producido por motivos imputables a la persona contratista.</w:t>
      </w:r>
      <w:r w:rsidRPr="00745B49">
        <w:rPr>
          <w:b/>
          <w:bCs/>
          <w:i/>
          <w:color w:val="FF0000"/>
          <w:kern w:val="0"/>
          <w:szCs w:val="22"/>
          <w:lang w:bidi="ar-SA"/>
        </w:rPr>
        <w:t>]</w:t>
      </w:r>
    </w:p>
    <w:p w14:paraId="0A78FF29" w14:textId="1BE947C9" w:rsidR="0064312D" w:rsidRPr="00745B49" w:rsidRDefault="0064312D" w:rsidP="0064312D">
      <w:pPr>
        <w:widowControl/>
        <w:shd w:val="clear" w:color="auto" w:fill="FFFFFF"/>
        <w:tabs>
          <w:tab w:val="left" w:pos="709"/>
        </w:tabs>
        <w:spacing w:before="0" w:after="240"/>
        <w:jc w:val="both"/>
        <w:rPr>
          <w:b/>
          <w:bCs/>
          <w:i/>
          <w:color w:val="FF0000"/>
          <w:kern w:val="0"/>
          <w:szCs w:val="22"/>
          <w:lang w:bidi="ar-SA"/>
        </w:rPr>
      </w:pPr>
      <w:r w:rsidRPr="00745B49">
        <w:rPr>
          <w:b/>
          <w:bCs/>
          <w:i/>
          <w:color w:val="FF0000"/>
          <w:kern w:val="0"/>
          <w:szCs w:val="22"/>
          <w:lang w:bidi="ar-SA"/>
        </w:rPr>
        <w:lastRenderedPageBreak/>
        <w:t>[</w:t>
      </w:r>
      <w:r w:rsidR="00745B49">
        <w:rPr>
          <w:b/>
          <w:bCs/>
          <w:i/>
          <w:color w:val="FF0000"/>
          <w:kern w:val="0"/>
          <w:szCs w:val="22"/>
          <w:lang w:bidi="ar-SA"/>
        </w:rPr>
        <w:t>[</w:t>
      </w:r>
      <w:r w:rsidRPr="00745B49">
        <w:rPr>
          <w:b/>
          <w:bCs/>
          <w:i/>
          <w:color w:val="FF0000"/>
          <w:kern w:val="0"/>
          <w:szCs w:val="22"/>
          <w:lang w:bidi="ar-SA"/>
        </w:rPr>
        <w:t>EN EL SUPUESTO DE CONTRATOS DE ACTIVIDAD POR PRECIO A TANTO ALZADO O POR UNIDADES DE EJECUCIÓN O DE TIEMPO, la opción anterior será sustituida por:</w:t>
      </w:r>
    </w:p>
    <w:p w14:paraId="5EE17F1D" w14:textId="77777777" w:rsidR="0064312D" w:rsidRPr="0064312D" w:rsidRDefault="0064312D" w:rsidP="0064312D">
      <w:pPr>
        <w:widowControl/>
        <w:shd w:val="clear" w:color="auto" w:fill="FFFFFF"/>
        <w:tabs>
          <w:tab w:val="left" w:pos="709"/>
        </w:tabs>
        <w:spacing w:before="0" w:after="240"/>
        <w:jc w:val="both"/>
        <w:rPr>
          <w:bCs/>
          <w:color w:val="000000"/>
          <w:kern w:val="0"/>
          <w:szCs w:val="22"/>
          <w:lang w:bidi="ar-SA"/>
        </w:rPr>
      </w:pPr>
      <w:r w:rsidRPr="00745B49">
        <w:rPr>
          <w:b/>
          <w:bCs/>
          <w:color w:val="000000"/>
          <w:kern w:val="0"/>
          <w:szCs w:val="22"/>
          <w:lang w:bidi="ar-SA"/>
        </w:rPr>
        <w:t>10.1.-</w:t>
      </w:r>
      <w:r w:rsidRPr="0064312D">
        <w:rPr>
          <w:bCs/>
          <w:color w:val="000000"/>
          <w:kern w:val="0"/>
          <w:szCs w:val="22"/>
          <w:lang w:bidi="ar-SA"/>
        </w:rPr>
        <w:t xml:space="preserve"> La prestación del servicio tendrá un plazo de duración de […], [o bien hasta que se haya agotado el presupuesto máximo del mismo, en el supuesto de que este hecho se produjera con antelación al cumplimiento del plazo antes señalado.]</w:t>
      </w:r>
    </w:p>
    <w:p w14:paraId="0BD676B9" w14:textId="77777777" w:rsidR="0064312D" w:rsidRPr="0064312D" w:rsidRDefault="0064312D" w:rsidP="0064312D">
      <w:pPr>
        <w:widowControl/>
        <w:shd w:val="clear" w:color="auto" w:fill="FFFFFF"/>
        <w:tabs>
          <w:tab w:val="left" w:pos="709"/>
        </w:tabs>
        <w:spacing w:before="0" w:after="240"/>
        <w:jc w:val="both"/>
        <w:rPr>
          <w:bCs/>
          <w:color w:val="000000"/>
          <w:kern w:val="0"/>
          <w:szCs w:val="22"/>
          <w:lang w:bidi="ar-SA"/>
        </w:rPr>
      </w:pPr>
      <w:r w:rsidRPr="0064312D">
        <w:rPr>
          <w:bCs/>
          <w:color w:val="000000"/>
          <w:kern w:val="0"/>
          <w:szCs w:val="22"/>
          <w:lang w:bidi="ar-SA"/>
        </w:rPr>
        <w:t>El plazo inicialmente previsto en el párrafo anterior podrá prorrogarse hasta un máximo de …… adicionales, en una o varias prórrogas, por acuerdo del órgano de contratación, en los términos señalados en el artículo 29.2 de la LCSP. Las prórrogas serán obligatorias para el contratista.</w:t>
      </w:r>
    </w:p>
    <w:p w14:paraId="3D953BFF" w14:textId="77777777" w:rsidR="0064312D" w:rsidRPr="0064312D" w:rsidRDefault="0064312D" w:rsidP="0064312D">
      <w:pPr>
        <w:widowControl/>
        <w:shd w:val="clear" w:color="auto" w:fill="FFFFFF"/>
        <w:tabs>
          <w:tab w:val="left" w:pos="709"/>
        </w:tabs>
        <w:spacing w:before="0" w:after="240"/>
        <w:jc w:val="both"/>
        <w:rPr>
          <w:bCs/>
          <w:color w:val="000000"/>
          <w:kern w:val="0"/>
          <w:szCs w:val="22"/>
          <w:lang w:bidi="ar-SA"/>
        </w:rPr>
      </w:pPr>
      <w:r w:rsidRPr="00745B49">
        <w:rPr>
          <w:bCs/>
          <w:color w:val="FF0000"/>
          <w:kern w:val="0"/>
          <w:szCs w:val="22"/>
          <w:lang w:bidi="ar-SA"/>
        </w:rPr>
        <w:t>[</w:t>
      </w:r>
      <w:r w:rsidRPr="00745B49">
        <w:rPr>
          <w:b/>
          <w:bCs/>
          <w:color w:val="000000"/>
          <w:kern w:val="0"/>
          <w:szCs w:val="22"/>
          <w:lang w:bidi="ar-SA"/>
        </w:rPr>
        <w:t>10.2.-</w:t>
      </w:r>
      <w:r w:rsidRPr="0064312D">
        <w:rPr>
          <w:bCs/>
          <w:color w:val="000000"/>
          <w:kern w:val="0"/>
          <w:szCs w:val="22"/>
          <w:lang w:bidi="ar-SA"/>
        </w:rPr>
        <w:t xml:space="preserve"> En el supuesto de que el contrato prorrogado se realice mediante prestaciones periódicas se mantendrán inalterados los precios unitarios iniciales, sin perjuicio de las posibles revisiones de precios que procedan, de conformidad con lo establecido en la cláusula 9 del presente pliego.</w:t>
      </w:r>
      <w:r w:rsidRPr="00745B49">
        <w:rPr>
          <w:bCs/>
          <w:color w:val="FF0000"/>
          <w:kern w:val="0"/>
          <w:szCs w:val="22"/>
          <w:lang w:bidi="ar-SA"/>
        </w:rPr>
        <w:t>]</w:t>
      </w:r>
    </w:p>
    <w:p w14:paraId="212B8699" w14:textId="77777777" w:rsidR="0064312D" w:rsidRPr="0064312D" w:rsidRDefault="0064312D" w:rsidP="0064312D">
      <w:pPr>
        <w:widowControl/>
        <w:shd w:val="clear" w:color="auto" w:fill="FFFFFF"/>
        <w:tabs>
          <w:tab w:val="left" w:pos="709"/>
        </w:tabs>
        <w:spacing w:before="0" w:after="240"/>
        <w:jc w:val="both"/>
        <w:rPr>
          <w:bCs/>
          <w:color w:val="000000"/>
          <w:kern w:val="0"/>
          <w:szCs w:val="22"/>
          <w:lang w:bidi="ar-SA"/>
        </w:rPr>
      </w:pPr>
      <w:r w:rsidRPr="00745B49">
        <w:rPr>
          <w:bCs/>
          <w:color w:val="FF0000"/>
          <w:kern w:val="0"/>
          <w:szCs w:val="22"/>
          <w:lang w:bidi="ar-SA"/>
        </w:rPr>
        <w:t>[</w:t>
      </w:r>
      <w:r w:rsidRPr="00745B49">
        <w:rPr>
          <w:b/>
          <w:bCs/>
          <w:color w:val="000000"/>
          <w:kern w:val="0"/>
          <w:szCs w:val="22"/>
          <w:lang w:bidi="ar-SA"/>
        </w:rPr>
        <w:t xml:space="preserve">10.3.- </w:t>
      </w:r>
      <w:r w:rsidRPr="0064312D">
        <w:rPr>
          <w:bCs/>
          <w:color w:val="000000"/>
          <w:kern w:val="0"/>
          <w:szCs w:val="22"/>
          <w:lang w:bidi="ar-SA"/>
        </w:rPr>
        <w:t xml:space="preserve">La ejecución de las unidades que se soliciten por la Administración se llevará a cabo de acuerdo con lo establecido en la cláusula 24 del presente pliego y lo estipulado en el contrato, en el plazo máximo de […] desde que se formalice cada solicitud. De conformidad con lo establecido en el artículo 195.2 del LCSP, este plazo de ejecución podrá ampliarse, con carácter excepcional, cuando la contratista no pudiera cumplirlo por causas que no le sean imputables, por lo menos, igual al tiempo perdido, a no ser que la contratista pidiese otro menor. </w:t>
      </w:r>
    </w:p>
    <w:p w14:paraId="1DD750B5" w14:textId="496FCBC2" w:rsidR="0064312D" w:rsidRPr="005D3E9B" w:rsidRDefault="0064312D" w:rsidP="0064312D">
      <w:pPr>
        <w:widowControl/>
        <w:shd w:val="clear" w:color="auto" w:fill="FFFFFF"/>
        <w:tabs>
          <w:tab w:val="left" w:pos="709"/>
        </w:tabs>
        <w:spacing w:before="0" w:after="240"/>
        <w:jc w:val="both"/>
        <w:rPr>
          <w:bCs/>
          <w:color w:val="000000"/>
          <w:kern w:val="0"/>
          <w:szCs w:val="22"/>
          <w:vertAlign w:val="superscript"/>
          <w:lang w:bidi="ar-SA"/>
        </w:rPr>
      </w:pPr>
      <w:r w:rsidRPr="0064312D">
        <w:rPr>
          <w:bCs/>
          <w:color w:val="000000"/>
          <w:kern w:val="0"/>
          <w:szCs w:val="22"/>
          <w:lang w:bidi="ar-SA"/>
        </w:rPr>
        <w:t>La persona responsable del contrato emitirá un informe donde se determine si el retraso fue producido por motivos imputables al contratista</w:t>
      </w:r>
      <w:r w:rsidR="005D3E9B" w:rsidRPr="005D3E9B">
        <w:rPr>
          <w:b/>
          <w:bCs/>
          <w:i/>
          <w:color w:val="FF0000"/>
          <w:kern w:val="0"/>
          <w:szCs w:val="22"/>
          <w:lang w:bidi="ar-SA"/>
        </w:rPr>
        <w:t>] ]</w:t>
      </w:r>
    </w:p>
    <w:p w14:paraId="115070B4" w14:textId="57E3569F" w:rsidR="00031048" w:rsidRDefault="0064312D" w:rsidP="0064312D">
      <w:pPr>
        <w:widowControl/>
        <w:shd w:val="clear" w:color="auto" w:fill="FFFFFF"/>
        <w:tabs>
          <w:tab w:val="left" w:pos="709"/>
        </w:tabs>
        <w:spacing w:before="0" w:after="240"/>
        <w:jc w:val="both"/>
        <w:rPr>
          <w:bCs/>
          <w:color w:val="000000"/>
          <w:kern w:val="0"/>
          <w:szCs w:val="22"/>
          <w:lang w:bidi="ar-SA"/>
        </w:rPr>
      </w:pPr>
      <w:r w:rsidRPr="00745B49">
        <w:rPr>
          <w:b/>
          <w:bCs/>
          <w:color w:val="000000"/>
          <w:kern w:val="0"/>
          <w:szCs w:val="22"/>
          <w:lang w:bidi="ar-SA"/>
        </w:rPr>
        <w:t>10.4.-</w:t>
      </w:r>
      <w:r w:rsidRPr="0064312D">
        <w:rPr>
          <w:bCs/>
          <w:color w:val="000000"/>
          <w:kern w:val="0"/>
          <w:szCs w:val="22"/>
          <w:lang w:bidi="ar-SA"/>
        </w:rPr>
        <w:t xml:space="preserve"> Cuando al vencimiento de un contrato no se hubiera formalizado el nuevo contrato que garantice la continuidad de la prestación a realizar por la persona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w:t>
      </w:r>
    </w:p>
    <w:p w14:paraId="25DCFAE9" w14:textId="72F81A84" w:rsidR="00087BA8" w:rsidRPr="00884770" w:rsidRDefault="00087BA8" w:rsidP="009F6C91">
      <w:pPr>
        <w:widowControl/>
        <w:shd w:val="clear" w:color="auto" w:fill="FFFFFF"/>
        <w:tabs>
          <w:tab w:val="left" w:pos="709"/>
        </w:tabs>
        <w:spacing w:before="0"/>
        <w:jc w:val="center"/>
        <w:rPr>
          <w:b/>
          <w:sz w:val="28"/>
          <w:szCs w:val="28"/>
        </w:rPr>
      </w:pPr>
      <w:r w:rsidRPr="00884770">
        <w:rPr>
          <w:b/>
          <w:sz w:val="28"/>
          <w:szCs w:val="28"/>
        </w:rPr>
        <w:t>II</w:t>
      </w:r>
    </w:p>
    <w:p w14:paraId="56006BC7" w14:textId="73B1F44C" w:rsidR="00031048" w:rsidRPr="00884770" w:rsidRDefault="00031048" w:rsidP="00031048">
      <w:pPr>
        <w:widowControl/>
        <w:tabs>
          <w:tab w:val="left" w:pos="-1440"/>
          <w:tab w:val="left" w:pos="-720"/>
        </w:tabs>
        <w:spacing w:before="0" w:after="0"/>
        <w:jc w:val="center"/>
        <w:rPr>
          <w:rFonts w:eastAsia="Times New Roman"/>
          <w:b/>
          <w:sz w:val="28"/>
          <w:szCs w:val="28"/>
          <w:lang w:bidi="ar-SA"/>
        </w:rPr>
      </w:pPr>
      <w:r w:rsidRPr="00884770">
        <w:rPr>
          <w:rFonts w:eastAsia="Times New Roman"/>
          <w:b/>
          <w:sz w:val="28"/>
          <w:szCs w:val="28"/>
          <w:lang w:bidi="ar-SA"/>
        </w:rPr>
        <w:t>ADJUDICACIÓN DEL CONTRATO</w:t>
      </w:r>
    </w:p>
    <w:p w14:paraId="69338895" w14:textId="4E26F784" w:rsidR="00031048" w:rsidRPr="00884770" w:rsidRDefault="00031048" w:rsidP="008D5656">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32"/>
          <w:szCs w:val="29"/>
        </w:rPr>
      </w:pPr>
      <w:bookmarkStart w:id="17" w:name="_Toc127340787"/>
      <w:r w:rsidRPr="00884770">
        <w:rPr>
          <w:rFonts w:eastAsia="Times New Roman"/>
          <w:b/>
          <w:caps/>
          <w:color w:val="000000" w:themeColor="text1"/>
          <w:sz w:val="28"/>
          <w:szCs w:val="29"/>
          <w:lang w:bidi="ar-SA"/>
        </w:rPr>
        <w:t xml:space="preserve">PROCEDIMIENTO DE ADJUDICACIÓN </w:t>
      </w:r>
      <w:bookmarkStart w:id="18" w:name="gjdgxs"/>
      <w:bookmarkEnd w:id="18"/>
      <w:r w:rsidRPr="00884770">
        <w:rPr>
          <w:rFonts w:eastAsia="Times New Roman"/>
          <w:b/>
          <w:caps/>
          <w:color w:val="000000" w:themeColor="text1"/>
          <w:sz w:val="28"/>
          <w:szCs w:val="29"/>
          <w:lang w:bidi="ar-SA"/>
        </w:rPr>
        <w:t>(</w:t>
      </w:r>
      <w:r w:rsidR="00BA1C54" w:rsidRPr="00884770">
        <w:rPr>
          <w:rFonts w:eastAsia="Times New Roman"/>
          <w:b/>
          <w:color w:val="000000" w:themeColor="text1"/>
          <w:sz w:val="28"/>
          <w:szCs w:val="29"/>
          <w:lang w:bidi="ar-SA"/>
        </w:rPr>
        <w:t>arts.119 (urgente)</w:t>
      </w:r>
      <w:r w:rsidR="00B87B52" w:rsidRPr="00884770">
        <w:rPr>
          <w:rFonts w:eastAsia="Times New Roman"/>
          <w:b/>
          <w:color w:val="000000" w:themeColor="text1"/>
          <w:sz w:val="28"/>
          <w:szCs w:val="29"/>
          <w:lang w:bidi="ar-SA"/>
        </w:rPr>
        <w:t>,</w:t>
      </w:r>
      <w:r w:rsidR="00BA1C54" w:rsidRPr="00884770">
        <w:rPr>
          <w:rFonts w:eastAsia="Times New Roman"/>
          <w:b/>
          <w:color w:val="000000" w:themeColor="text1"/>
          <w:sz w:val="28"/>
          <w:szCs w:val="29"/>
          <w:lang w:bidi="ar-SA"/>
        </w:rPr>
        <w:t xml:space="preserve"> 131.2, 152 y </w:t>
      </w:r>
      <w:r w:rsidRPr="00884770">
        <w:rPr>
          <w:rFonts w:eastAsia="Times New Roman"/>
          <w:b/>
          <w:caps/>
          <w:color w:val="000000" w:themeColor="text1"/>
          <w:sz w:val="28"/>
          <w:szCs w:val="29"/>
          <w:lang w:bidi="ar-SA"/>
        </w:rPr>
        <w:t>156.9 LCSP</w:t>
      </w:r>
      <w:r w:rsidR="008439AE">
        <w:rPr>
          <w:rFonts w:eastAsia="Times New Roman"/>
          <w:b/>
          <w:caps/>
          <w:color w:val="000000" w:themeColor="text1"/>
          <w:sz w:val="28"/>
          <w:szCs w:val="29"/>
          <w:lang w:bidi="ar-SA"/>
        </w:rPr>
        <w:t xml:space="preserve">  </w:t>
      </w:r>
      <w:r w:rsidR="008439AE">
        <w:rPr>
          <w:rFonts w:eastAsia="Times New Roman"/>
          <w:b/>
          <w:color w:val="000000" w:themeColor="text1"/>
          <w:sz w:val="28"/>
          <w:szCs w:val="29"/>
          <w:lang w:bidi="ar-SA"/>
        </w:rPr>
        <w:t xml:space="preserve">y art. 50 del </w:t>
      </w:r>
      <w:r w:rsidR="008439AE">
        <w:rPr>
          <w:rFonts w:eastAsia="Times New Roman"/>
          <w:b/>
          <w:caps/>
          <w:color w:val="000000" w:themeColor="text1"/>
          <w:sz w:val="28"/>
          <w:szCs w:val="29"/>
          <w:lang w:bidi="ar-SA"/>
        </w:rPr>
        <w:t>rdl 36/2020)</w:t>
      </w:r>
      <w:r w:rsidRPr="00884770">
        <w:rPr>
          <w:rFonts w:eastAsia="Times New Roman"/>
          <w:b/>
          <w:caps/>
          <w:color w:val="000000" w:themeColor="text1"/>
          <w:sz w:val="28"/>
          <w:szCs w:val="29"/>
          <w:lang w:bidi="ar-SA"/>
        </w:rPr>
        <w:t>)</w:t>
      </w:r>
      <w:bookmarkEnd w:id="17"/>
    </w:p>
    <w:p w14:paraId="7A6D3507" w14:textId="77777777" w:rsidR="006A01B3" w:rsidRPr="00AD4930" w:rsidRDefault="00031048" w:rsidP="006A01B3">
      <w:pPr>
        <w:widowControl/>
        <w:tabs>
          <w:tab w:val="left" w:pos="-1440"/>
          <w:tab w:val="left" w:pos="-720"/>
        </w:tabs>
        <w:spacing w:before="0" w:after="240"/>
        <w:jc w:val="both"/>
        <w:rPr>
          <w:sz w:val="28"/>
        </w:rPr>
      </w:pPr>
      <w:r w:rsidRPr="00884770">
        <w:rPr>
          <w:rFonts w:eastAsia="Times New Roman"/>
          <w:b/>
          <w:szCs w:val="22"/>
          <w:lang w:bidi="ar-SA"/>
        </w:rPr>
        <w:t>11.1.-</w:t>
      </w:r>
      <w:r w:rsidRPr="00884770">
        <w:rPr>
          <w:rFonts w:eastAsia="Times New Roman"/>
          <w:szCs w:val="22"/>
          <w:lang w:bidi="ar-SA"/>
        </w:rPr>
        <w:t xml:space="preserve"> </w:t>
      </w:r>
      <w:r w:rsidR="006A01B3" w:rsidRPr="00AD4930">
        <w:rPr>
          <w:rFonts w:eastAsia="Times New Roman"/>
          <w:szCs w:val="22"/>
          <w:lang w:bidi="ar-SA"/>
        </w:rPr>
        <w:t>El contrato se adjudicará por procedimiento abierto de adjudicación, de carácter ordinario (o urgente).</w:t>
      </w:r>
    </w:p>
    <w:p w14:paraId="4A98516B" w14:textId="356389FF" w:rsidR="006A01B3" w:rsidRDefault="006A01B3" w:rsidP="006A01B3">
      <w:pPr>
        <w:widowControl/>
        <w:tabs>
          <w:tab w:val="left" w:pos="-1440"/>
          <w:tab w:val="left" w:pos="-720"/>
        </w:tabs>
        <w:spacing w:before="0" w:after="240"/>
        <w:jc w:val="both"/>
        <w:rPr>
          <w:rFonts w:eastAsia="Times New Roman"/>
          <w:i/>
          <w:szCs w:val="22"/>
          <w:shd w:val="clear" w:color="auto" w:fill="C0C0C0"/>
          <w:lang w:bidi="ar-SA"/>
        </w:rPr>
      </w:pPr>
      <w:r w:rsidRPr="00AD4930">
        <w:rPr>
          <w:rFonts w:eastAsia="Times New Roman"/>
          <w:szCs w:val="22"/>
          <w:lang w:bidi="ar-SA"/>
        </w:rPr>
        <w:t>La tramitación urgente del contrato implicará la reducción de los plazos establecidos para su licitación y adjudicación, de conformidad con lo establecido en el artículo 119 de la LCSP.</w:t>
      </w:r>
      <w:r>
        <w:rPr>
          <w:rFonts w:eastAsia="Times New Roman"/>
          <w:szCs w:val="22"/>
          <w:lang w:bidi="ar-SA"/>
        </w:rPr>
        <w:t xml:space="preserve">, </w:t>
      </w:r>
      <w:r w:rsidRPr="00D22F0B">
        <w:rPr>
          <w:rFonts w:eastAsia="Times New Roman"/>
          <w:i/>
          <w:szCs w:val="22"/>
          <w:shd w:val="clear" w:color="auto" w:fill="C0C0C0"/>
          <w:lang w:bidi="ar-SA"/>
        </w:rPr>
        <w:t xml:space="preserve">teniendo en cuenta </w:t>
      </w:r>
      <w:bookmarkStart w:id="19" w:name="_Hlk81556699"/>
      <w:r w:rsidRPr="00AD4930">
        <w:rPr>
          <w:rFonts w:eastAsia="Times New Roman"/>
          <w:i/>
          <w:szCs w:val="22"/>
          <w:shd w:val="clear" w:color="auto" w:fill="C0C0C0"/>
          <w:lang w:bidi="ar-SA"/>
        </w:rPr>
        <w:t>el artículo 50 del RD ley 36/2020 respecto a la tramitación urgente del expediente</w:t>
      </w:r>
      <w:r>
        <w:rPr>
          <w:rFonts w:eastAsia="Times New Roman"/>
          <w:i/>
          <w:szCs w:val="22"/>
          <w:shd w:val="clear" w:color="auto" w:fill="C0C0C0"/>
          <w:lang w:bidi="ar-SA"/>
        </w:rPr>
        <w:t>.</w:t>
      </w:r>
    </w:p>
    <w:p w14:paraId="4A98C743" w14:textId="77777777" w:rsidR="009467CD" w:rsidRPr="00C91F57" w:rsidRDefault="009467CD" w:rsidP="009467CD">
      <w:pPr>
        <w:widowControl/>
        <w:tabs>
          <w:tab w:val="left" w:pos="-1440"/>
          <w:tab w:val="left" w:pos="-720"/>
        </w:tabs>
        <w:spacing w:before="0" w:after="240"/>
        <w:jc w:val="both"/>
        <w:rPr>
          <w:rFonts w:eastAsia="Times New Roman"/>
          <w:szCs w:val="22"/>
          <w:lang w:bidi="ar-SA"/>
        </w:rPr>
      </w:pPr>
      <w:r w:rsidRPr="00A4429A">
        <w:rPr>
          <w:rFonts w:eastAsia="Times New Roman"/>
          <w:b/>
          <w:szCs w:val="22"/>
          <w:lang w:bidi="ar-SA"/>
        </w:rPr>
        <w:lastRenderedPageBreak/>
        <w:t>11.2.-</w:t>
      </w:r>
      <w:r w:rsidRPr="00C91F57">
        <w:rPr>
          <w:rFonts w:eastAsia="Times New Roman"/>
          <w:szCs w:val="22"/>
          <w:lang w:bidi="ar-SA"/>
        </w:rPr>
        <w:t>Las personas que intervengan en el procedimiento de contratación, en todo caso el titular del órgano de contratación, el personal que redacte los documentos de licitación, los técnicos que elaboren los informes de valoración, los miembros del comité de expertos que evalúen las ofertas, los miembros de la mesa de contratación y demás órganos colegiados del procedimiento, cumplimentaran una declaración de ausencia de conflictos de intereses (DACI) conforme al modelo recogido en el Anexo</w:t>
      </w:r>
      <w:r>
        <w:rPr>
          <w:rFonts w:eastAsia="Times New Roman"/>
          <w:szCs w:val="22"/>
          <w:lang w:bidi="ar-SA"/>
        </w:rPr>
        <w:t xml:space="preserve"> XII de este pliego</w:t>
      </w:r>
      <w:r w:rsidRPr="00C91F57">
        <w:rPr>
          <w:rFonts w:eastAsia="Times New Roman"/>
          <w:szCs w:val="22"/>
          <w:lang w:bidi="ar-SA"/>
        </w:rPr>
        <w:t xml:space="preserve">, considerando lo establecido en el artículo 61.3 del Reglamento (UE, </w:t>
      </w:r>
      <w:proofErr w:type="spellStart"/>
      <w:r w:rsidRPr="00C91F57">
        <w:rPr>
          <w:rFonts w:eastAsia="Times New Roman"/>
          <w:szCs w:val="22"/>
          <w:lang w:bidi="ar-SA"/>
        </w:rPr>
        <w:t>Euratom</w:t>
      </w:r>
      <w:proofErr w:type="spellEnd"/>
      <w:r w:rsidRPr="00C91F57">
        <w:rPr>
          <w:rFonts w:eastAsia="Times New Roman"/>
          <w:szCs w:val="22"/>
          <w:lang w:bidi="ar-SA"/>
        </w:rPr>
        <w:t xml:space="preserve">) 2018/1046 del Parlamento Europeo y del Consejo, de 18 de julio y </w:t>
      </w:r>
      <w:r>
        <w:rPr>
          <w:rFonts w:eastAsia="Times New Roman"/>
          <w:szCs w:val="22"/>
          <w:lang w:bidi="ar-SA"/>
        </w:rPr>
        <w:t xml:space="preserve">el </w:t>
      </w:r>
      <w:r w:rsidRPr="00C91F57">
        <w:rPr>
          <w:rFonts w:eastAsia="Times New Roman"/>
          <w:szCs w:val="22"/>
          <w:lang w:bidi="ar-SA"/>
        </w:rPr>
        <w:t>artículo 23</w:t>
      </w:r>
      <w:r>
        <w:rPr>
          <w:rFonts w:eastAsia="Times New Roman"/>
          <w:szCs w:val="22"/>
          <w:lang w:bidi="ar-SA"/>
        </w:rPr>
        <w:t xml:space="preserve"> </w:t>
      </w:r>
      <w:r w:rsidRPr="00C91F57">
        <w:rPr>
          <w:rFonts w:eastAsia="Times New Roman"/>
          <w:szCs w:val="22"/>
          <w:lang w:bidi="ar-SA"/>
        </w:rPr>
        <w:t>de la Ley 40/2015 de 1 de octubre</w:t>
      </w:r>
      <w:r w:rsidRPr="00C81198">
        <w:t xml:space="preserve"> </w:t>
      </w:r>
      <w:r w:rsidRPr="00C81198">
        <w:rPr>
          <w:rFonts w:eastAsia="Times New Roman"/>
          <w:szCs w:val="22"/>
          <w:lang w:bidi="ar-SA"/>
        </w:rPr>
        <w:t>de Régimen Jurídico del Sector Público</w:t>
      </w:r>
      <w:r>
        <w:rPr>
          <w:rFonts w:eastAsia="Times New Roman"/>
          <w:szCs w:val="22"/>
          <w:lang w:bidi="ar-SA"/>
        </w:rPr>
        <w:t xml:space="preserve"> para </w:t>
      </w:r>
      <w:r w:rsidRPr="00C91F57">
        <w:rPr>
          <w:rFonts w:eastAsia="Times New Roman"/>
          <w:szCs w:val="22"/>
          <w:lang w:bidi="ar-SA"/>
        </w:rPr>
        <w:t>el supuesto de existir conflicto de intereses o causa de abstención,</w:t>
      </w:r>
      <w:r>
        <w:rPr>
          <w:rFonts w:eastAsia="Times New Roman"/>
          <w:szCs w:val="22"/>
          <w:lang w:bidi="ar-SA"/>
        </w:rPr>
        <w:t xml:space="preserve"> en el que</w:t>
      </w:r>
      <w:r w:rsidRPr="00C91F57">
        <w:rPr>
          <w:rFonts w:eastAsia="Times New Roman"/>
          <w:szCs w:val="22"/>
          <w:lang w:bidi="ar-SA"/>
        </w:rPr>
        <w:t xml:space="preserve"> la persona afectada deberá de abstenerse de intervenir en estas actuaciones. </w:t>
      </w:r>
    </w:p>
    <w:p w14:paraId="62213492" w14:textId="77777777" w:rsidR="009467CD" w:rsidRPr="00C91F57" w:rsidRDefault="009467CD" w:rsidP="009467CD">
      <w:pPr>
        <w:widowControl/>
        <w:tabs>
          <w:tab w:val="left" w:pos="-1440"/>
          <w:tab w:val="left" w:pos="-720"/>
        </w:tabs>
        <w:spacing w:before="0" w:after="240"/>
        <w:jc w:val="both"/>
        <w:rPr>
          <w:rFonts w:eastAsia="Times New Roman"/>
          <w:szCs w:val="22"/>
          <w:lang w:bidi="ar-SA"/>
        </w:rPr>
      </w:pPr>
      <w:r w:rsidRPr="00C91F57">
        <w:rPr>
          <w:rFonts w:eastAsia="Times New Roman"/>
          <w:szCs w:val="22"/>
          <w:lang w:bidi="ar-SA"/>
        </w:rPr>
        <w:t>En caso de órganos colegiados, dicha declaración puede realizarse al inicio de la correspondiente reunión por todos los intervinientes en la misma y reflejándose en el Acta.</w:t>
      </w:r>
    </w:p>
    <w:bookmarkEnd w:id="19"/>
    <w:p w14:paraId="200E42B4" w14:textId="7ED7561E" w:rsidR="00031048" w:rsidRPr="00884770" w:rsidRDefault="00031048" w:rsidP="006A01B3">
      <w:pPr>
        <w:widowControl/>
        <w:tabs>
          <w:tab w:val="left" w:pos="-1440"/>
          <w:tab w:val="left" w:pos="-720"/>
        </w:tabs>
        <w:spacing w:before="0" w:after="240"/>
        <w:jc w:val="both"/>
        <w:rPr>
          <w:sz w:val="28"/>
        </w:rPr>
      </w:pPr>
      <w:r w:rsidRPr="00884770">
        <w:rPr>
          <w:rFonts w:eastAsia="Times New Roman"/>
          <w:b/>
          <w:spacing w:val="-3"/>
          <w:szCs w:val="22"/>
          <w:lang w:bidi="ar-SA"/>
        </w:rPr>
        <w:t>11.</w:t>
      </w:r>
      <w:r w:rsidR="009467CD">
        <w:rPr>
          <w:rFonts w:eastAsia="Times New Roman"/>
          <w:b/>
          <w:spacing w:val="-3"/>
          <w:szCs w:val="22"/>
          <w:lang w:bidi="ar-SA"/>
        </w:rPr>
        <w:t>3</w:t>
      </w:r>
      <w:r w:rsidRPr="00884770">
        <w:rPr>
          <w:rFonts w:eastAsia="Times New Roman"/>
          <w:b/>
          <w:spacing w:val="-3"/>
          <w:szCs w:val="22"/>
          <w:lang w:bidi="ar-SA"/>
        </w:rPr>
        <w:t xml:space="preserve">.- </w:t>
      </w:r>
      <w:r w:rsidRPr="00884770">
        <w:rPr>
          <w:rFonts w:eastAsia="Times New Roman"/>
          <w:szCs w:val="22"/>
          <w:lang w:bidi="ar-SA"/>
        </w:rPr>
        <w:t>Antes de formalizar el contrato, el órgano de contratación podrá renunciar a la celebración del mismo, o desistir de la licitación convocada, de conformidad con lo establecido en el artículo 152 de la LCSP.</w:t>
      </w:r>
    </w:p>
    <w:p w14:paraId="5132C8F5" w14:textId="72F0892C" w:rsidR="00031048" w:rsidRPr="00884770" w:rsidRDefault="00031048" w:rsidP="00473C07">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20" w:name="_Toc127340788"/>
      <w:r w:rsidRPr="00884770">
        <w:rPr>
          <w:rFonts w:eastAsia="Times New Roman"/>
          <w:b/>
          <w:caps/>
          <w:color w:val="000000" w:themeColor="text1"/>
          <w:sz w:val="28"/>
          <w:szCs w:val="29"/>
          <w:lang w:bidi="ar-SA"/>
        </w:rPr>
        <w:t>CRITERIOS DE ADJUDICACIÓN (</w:t>
      </w:r>
      <w:r w:rsidR="00BA1C54" w:rsidRPr="00884770">
        <w:rPr>
          <w:rFonts w:eastAsia="Times New Roman"/>
          <w:b/>
          <w:iCs/>
          <w:color w:val="000000" w:themeColor="text1"/>
          <w:sz w:val="28"/>
          <w:szCs w:val="29"/>
          <w:lang w:bidi="ar-SA"/>
        </w:rPr>
        <w:t xml:space="preserve">arts. 145, 146 y </w:t>
      </w:r>
      <w:r w:rsidRPr="00884770">
        <w:rPr>
          <w:rFonts w:eastAsia="Times New Roman"/>
          <w:b/>
          <w:iCs/>
          <w:caps/>
          <w:color w:val="000000" w:themeColor="text1"/>
          <w:sz w:val="28"/>
          <w:szCs w:val="29"/>
          <w:lang w:bidi="ar-SA"/>
        </w:rPr>
        <w:t>147 LCSP</w:t>
      </w:r>
      <w:r w:rsidRPr="00884770">
        <w:rPr>
          <w:rFonts w:eastAsia="Times New Roman"/>
          <w:b/>
          <w:caps/>
          <w:color w:val="000000" w:themeColor="text1"/>
          <w:sz w:val="28"/>
          <w:szCs w:val="29"/>
          <w:lang w:bidi="ar-SA"/>
        </w:rPr>
        <w:t>)</w:t>
      </w:r>
      <w:bookmarkEnd w:id="20"/>
    </w:p>
    <w:p w14:paraId="26974617" w14:textId="77777777" w:rsidR="006A01B3" w:rsidRPr="00845344" w:rsidRDefault="006A01B3" w:rsidP="006A01B3">
      <w:pPr>
        <w:widowControl/>
        <w:tabs>
          <w:tab w:val="left" w:pos="-1440"/>
          <w:tab w:val="left" w:pos="-720"/>
        </w:tabs>
        <w:spacing w:before="0" w:after="240"/>
        <w:jc w:val="both"/>
        <w:rPr>
          <w:rFonts w:eastAsia="Times New Roman"/>
          <w:b/>
          <w:i/>
          <w:color w:val="FF0000"/>
          <w:szCs w:val="22"/>
          <w:lang w:bidi="ar-SA"/>
        </w:rPr>
      </w:pPr>
      <w:r w:rsidRPr="00845344">
        <w:rPr>
          <w:rFonts w:eastAsia="Times New Roman"/>
          <w:b/>
          <w:i/>
          <w:color w:val="FF0000"/>
          <w:szCs w:val="22"/>
          <w:lang w:bidi="ar-SA"/>
        </w:rPr>
        <w:t>[[REGLA GENERAL, utilización de una pluralidad de criterios de adjudicación, art. 145.1 y 3 LCSP.]</w:t>
      </w:r>
    </w:p>
    <w:p w14:paraId="14689628" w14:textId="77777777" w:rsidR="006A01B3" w:rsidRPr="00845344" w:rsidRDefault="006A01B3" w:rsidP="006A01B3">
      <w:pPr>
        <w:widowControl/>
        <w:tabs>
          <w:tab w:val="left" w:pos="-1440"/>
          <w:tab w:val="left" w:pos="-720"/>
        </w:tabs>
        <w:spacing w:before="0" w:after="240"/>
        <w:jc w:val="both"/>
        <w:rPr>
          <w:rFonts w:eastAsia="Times New Roman"/>
          <w:i/>
          <w:szCs w:val="22"/>
          <w:lang w:bidi="ar-SA"/>
        </w:rPr>
      </w:pPr>
      <w:r w:rsidRPr="00845344">
        <w:rPr>
          <w:rFonts w:eastAsia="Times New Roman"/>
          <w:i/>
          <w:szCs w:val="22"/>
          <w:highlight w:val="lightGray"/>
          <w:lang w:bidi="ar-SA"/>
        </w:rPr>
        <w:t>Para aplicar este procedimiento los criterios de adjudicación deben ser cuantificables mediante la mera aplicación de fórmulas.</w:t>
      </w:r>
    </w:p>
    <w:p w14:paraId="3F0FD35C" w14:textId="62E5574B" w:rsidR="006A01B3" w:rsidRPr="00845344" w:rsidRDefault="006A01B3" w:rsidP="00473C07">
      <w:pPr>
        <w:widowControl/>
        <w:tabs>
          <w:tab w:val="left" w:pos="-1440"/>
          <w:tab w:val="left" w:pos="-720"/>
        </w:tabs>
        <w:spacing w:before="0" w:after="240"/>
        <w:jc w:val="both"/>
        <w:rPr>
          <w:rFonts w:eastAsia="Times New Roman"/>
          <w:i/>
          <w:szCs w:val="22"/>
          <w:lang w:bidi="ar-SA"/>
        </w:rPr>
      </w:pPr>
      <w:r w:rsidRPr="00845344">
        <w:rPr>
          <w:rFonts w:eastAsia="Times New Roman"/>
          <w:i/>
          <w:szCs w:val="22"/>
          <w:highlight w:val="lightGray"/>
          <w:lang w:bidi="ar-SA"/>
        </w:rPr>
        <w:t>Si entre los criterios de adjudicación económicos es el precio, el máximo de puntos será el 30% del total. Su valoración se llevará a cabo mediante fórmulas logarítmicas que minimicen su impacto, no siendo válidas aquellas en las se puntúe menos a las ofertas más bajas. (artículo 41 Ley 4/2021)</w:t>
      </w:r>
    </w:p>
    <w:p w14:paraId="12D78690" w14:textId="73E1F8B9" w:rsidR="00031048" w:rsidRPr="00884770" w:rsidRDefault="00031048" w:rsidP="00473C07">
      <w:pPr>
        <w:widowControl/>
        <w:tabs>
          <w:tab w:val="left" w:pos="-1440"/>
          <w:tab w:val="left" w:pos="-720"/>
        </w:tabs>
        <w:spacing w:before="0" w:after="240"/>
        <w:jc w:val="both"/>
      </w:pPr>
      <w:r w:rsidRPr="00884770">
        <w:rPr>
          <w:rFonts w:eastAsia="Times New Roman"/>
          <w:b/>
          <w:lang w:bidi="ar-SA"/>
        </w:rPr>
        <w:t>12.1.-</w:t>
      </w:r>
      <w:r w:rsidRPr="00884770">
        <w:rPr>
          <w:rFonts w:eastAsia="Times New Roman"/>
          <w:lang w:bidi="ar-SA"/>
        </w:rPr>
        <w:t xml:space="preserve"> El contrato se adjudicará a la proposición que oferte la mejor relación calidad-precio en la ejecución del contrato, evaluada mediante la aplicación de los siguientes criterios de adjudicación</w:t>
      </w:r>
      <w:r w:rsidR="00AB6D1F" w:rsidRPr="00884770">
        <w:rPr>
          <w:rFonts w:eastAsia="Times New Roman"/>
          <w:lang w:bidi="ar-SA"/>
        </w:rPr>
        <w:t>.</w:t>
      </w:r>
    </w:p>
    <w:p w14:paraId="1381F743" w14:textId="21A11B1D" w:rsidR="00031048" w:rsidRPr="00884770" w:rsidRDefault="00031048" w:rsidP="00473C07">
      <w:pPr>
        <w:widowControl/>
        <w:tabs>
          <w:tab w:val="left" w:pos="-1440"/>
          <w:tab w:val="left" w:pos="-720"/>
        </w:tabs>
        <w:spacing w:before="0" w:after="240"/>
        <w:jc w:val="both"/>
      </w:pPr>
      <w:r w:rsidRPr="00884770">
        <w:rPr>
          <w:rFonts w:eastAsia="Times New Roman"/>
          <w:b/>
          <w:lang w:bidi="ar-SA"/>
        </w:rPr>
        <w:t>12.1.1.-</w:t>
      </w:r>
      <w:r w:rsidRPr="00884770">
        <w:rPr>
          <w:rFonts w:eastAsia="Times New Roman"/>
          <w:lang w:bidi="ar-SA"/>
        </w:rPr>
        <w:t xml:space="preserve"> </w:t>
      </w:r>
      <w:r w:rsidRPr="00884770">
        <w:rPr>
          <w:rFonts w:eastAsia="Times New Roman"/>
          <w:u w:val="single"/>
          <w:lang w:bidi="ar-SA"/>
        </w:rPr>
        <w:t>Criterios cualitativos</w:t>
      </w:r>
      <w:r w:rsidRPr="00884770">
        <w:rPr>
          <w:rFonts w:eastAsia="Times New Roman"/>
          <w:lang w:bidi="ar-SA"/>
        </w:rPr>
        <w:t>:</w:t>
      </w:r>
    </w:p>
    <w:p w14:paraId="7BF78600" w14:textId="441EA7EF" w:rsidR="00031048" w:rsidRPr="00884770" w:rsidRDefault="00031048" w:rsidP="00473C07">
      <w:pPr>
        <w:widowControl/>
        <w:tabs>
          <w:tab w:val="left" w:pos="-1440"/>
          <w:tab w:val="left" w:pos="-720"/>
        </w:tabs>
        <w:spacing w:before="0" w:after="240"/>
        <w:jc w:val="both"/>
      </w:pPr>
      <w:bookmarkStart w:id="21" w:name="_Hlk94279873"/>
      <w:bookmarkStart w:id="22" w:name="_Hlk81399377"/>
      <w:r w:rsidRPr="00884770">
        <w:rPr>
          <w:rFonts w:eastAsia="Times New Roman"/>
          <w:i/>
          <w:shd w:val="clear" w:color="auto" w:fill="C0C0C0"/>
          <w:lang w:bidi="ar-SA"/>
        </w:rPr>
        <w:t>Deb</w:t>
      </w:r>
      <w:r w:rsidR="008439AE">
        <w:rPr>
          <w:rFonts w:eastAsia="Times New Roman"/>
          <w:i/>
          <w:shd w:val="clear" w:color="auto" w:fill="C0C0C0"/>
          <w:lang w:bidi="ar-SA"/>
        </w:rPr>
        <w:t>en ser</w:t>
      </w:r>
      <w:r w:rsidRPr="00884770">
        <w:rPr>
          <w:rFonts w:eastAsia="Times New Roman"/>
          <w:i/>
          <w:shd w:val="clear" w:color="auto" w:fill="C0C0C0"/>
          <w:lang w:bidi="ar-SA"/>
        </w:rPr>
        <w:t xml:space="preserve"> basados en la aplicación de f</w:t>
      </w:r>
      <w:r w:rsidR="008439AE">
        <w:rPr>
          <w:rFonts w:eastAsia="Times New Roman"/>
          <w:i/>
          <w:shd w:val="clear" w:color="auto" w:fill="C0C0C0"/>
          <w:lang w:bidi="ar-SA"/>
        </w:rPr>
        <w:t>ó</w:t>
      </w:r>
      <w:r w:rsidRPr="00884770">
        <w:rPr>
          <w:rFonts w:eastAsia="Times New Roman"/>
          <w:i/>
          <w:shd w:val="clear" w:color="auto" w:fill="C0C0C0"/>
          <w:lang w:bidi="ar-SA"/>
        </w:rPr>
        <w:t>rmulas</w:t>
      </w:r>
      <w:r w:rsidRPr="00884770">
        <w:rPr>
          <w:rFonts w:eastAsia="Times New Roman"/>
          <w:i/>
          <w:lang w:bidi="ar-SA"/>
        </w:rPr>
        <w:t xml:space="preserve"> </w:t>
      </w:r>
      <w:bookmarkEnd w:id="21"/>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031048" w:rsidRPr="00884770" w14:paraId="6CBAED0D" w14:textId="77777777" w:rsidTr="007D79C4">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bookmarkEnd w:id="22"/>
          <w:p w14:paraId="68AC82E0" w14:textId="77777777" w:rsidR="00031048" w:rsidRPr="00884770" w:rsidRDefault="00031048" w:rsidP="00473C07">
            <w:pPr>
              <w:widowControl/>
              <w:suppressLineNumbers/>
              <w:spacing w:before="0" w:after="240"/>
              <w:jc w:val="center"/>
              <w:rPr>
                <w:rFonts w:eastAsia="Times New Roman"/>
                <w:b/>
                <w:bCs/>
                <w:lang w:bidi="ar-SA"/>
              </w:rPr>
            </w:pPr>
            <w:r w:rsidRPr="0088477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25C31C" w14:textId="77777777" w:rsidR="00031048" w:rsidRPr="00884770" w:rsidRDefault="00031048" w:rsidP="00473C07">
            <w:pPr>
              <w:widowControl/>
              <w:suppressLineNumbers/>
              <w:spacing w:before="0" w:after="240"/>
              <w:jc w:val="center"/>
              <w:rPr>
                <w:rFonts w:eastAsia="Times New Roman"/>
                <w:b/>
                <w:bCs/>
                <w:lang w:bidi="ar-SA"/>
              </w:rPr>
            </w:pPr>
            <w:r w:rsidRPr="00884770">
              <w:rPr>
                <w:rFonts w:eastAsia="Times New Roman"/>
                <w:b/>
                <w:bCs/>
                <w:lang w:bidi="ar-SA"/>
              </w:rPr>
              <w:t>PUNTUACIÓN</w:t>
            </w:r>
          </w:p>
        </w:tc>
      </w:tr>
      <w:tr w:rsidR="00031048" w:rsidRPr="00884770" w14:paraId="7098FDD4" w14:textId="77777777" w:rsidTr="007D79C4">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5A24EA6E" w14:textId="77777777" w:rsidR="00031048" w:rsidRPr="00884770" w:rsidRDefault="00031048" w:rsidP="00473C07">
            <w:pPr>
              <w:widowControl/>
              <w:suppressLineNumbers/>
              <w:spacing w:before="0" w:after="240"/>
              <w:jc w:val="both"/>
            </w:pPr>
            <w:r w:rsidRPr="00884770">
              <w:rPr>
                <w:rFonts w:eastAsia="Times New Roman"/>
                <w:lang w:bidi="ar-SA"/>
              </w:rPr>
              <w:t xml:space="preserve">1. </w:t>
            </w:r>
            <w:r w:rsidRPr="00884770">
              <w:rPr>
                <w:rFonts w:eastAsia="Times New Roman"/>
                <w:b/>
                <w:bCs/>
                <w:color w:val="FF3333"/>
                <w:lang w:bidi="ar-SA"/>
              </w:rPr>
              <w:t>[</w:t>
            </w:r>
            <w:r w:rsidRPr="00884770">
              <w:rPr>
                <w:rFonts w:eastAsia="Times New Roman"/>
                <w:lang w:bidi="ar-SA"/>
              </w:rPr>
              <w:t>…...</w:t>
            </w:r>
            <w:r w:rsidRPr="0088477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426E94" w14:textId="77777777" w:rsidR="00031048" w:rsidRPr="00884770" w:rsidRDefault="00031048" w:rsidP="00473C07">
            <w:pPr>
              <w:widowControl/>
              <w:suppressLineNumbers/>
              <w:spacing w:before="0" w:after="240"/>
              <w:jc w:val="both"/>
              <w:rPr>
                <w:rFonts w:eastAsia="Times New Roman"/>
                <w:lang w:bidi="ar-SA"/>
              </w:rPr>
            </w:pPr>
          </w:p>
        </w:tc>
      </w:tr>
    </w:tbl>
    <w:p w14:paraId="39A75852" w14:textId="7157D6C2" w:rsidR="00031048" w:rsidRPr="00884770" w:rsidRDefault="00031048" w:rsidP="00332A4C">
      <w:pPr>
        <w:widowControl/>
        <w:tabs>
          <w:tab w:val="left" w:pos="-1440"/>
          <w:tab w:val="left" w:pos="-720"/>
        </w:tabs>
        <w:spacing w:before="240" w:after="240"/>
        <w:jc w:val="both"/>
        <w:rPr>
          <w:rFonts w:eastAsia="Times New Roman"/>
          <w:i/>
          <w:color w:val="FF0000"/>
          <w:spacing w:val="-3"/>
          <w:shd w:val="clear" w:color="auto" w:fill="DDDDDD"/>
          <w:lang w:bidi="ar-SA"/>
        </w:rPr>
      </w:pPr>
      <w:r w:rsidRPr="00884770">
        <w:rPr>
          <w:rFonts w:eastAsia="Times New Roman"/>
          <w:i/>
          <w:color w:val="FF0000"/>
          <w:spacing w:val="-3"/>
          <w:lang w:bidi="ar-SA"/>
        </w:rPr>
        <w:t xml:space="preserve">Se </w:t>
      </w:r>
      <w:r w:rsidR="00D51B4A" w:rsidRPr="00884770">
        <w:rPr>
          <w:rFonts w:eastAsia="Times New Roman"/>
          <w:i/>
          <w:color w:val="FF0000"/>
          <w:spacing w:val="-3"/>
          <w:lang w:bidi="ar-SA"/>
        </w:rPr>
        <w:t>deberá</w:t>
      </w:r>
      <w:r w:rsidRPr="00884770">
        <w:rPr>
          <w:rFonts w:eastAsia="Times New Roman"/>
          <w:i/>
          <w:color w:val="FF0000"/>
          <w:spacing w:val="-3"/>
          <w:lang w:bidi="ar-SA"/>
        </w:rPr>
        <w:t xml:space="preserve"> incorporar alguno de los siguientes criterios de adjudicación siempre que guarden relación con el objeto del contrato:</w:t>
      </w:r>
    </w:p>
    <w:p w14:paraId="63F4181B"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mejoras salariales o de las condiciones laborales</w:t>
      </w:r>
    </w:p>
    <w:p w14:paraId="264DA73E" w14:textId="2A6357BB"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estabilidad laboral</w:t>
      </w:r>
    </w:p>
    <w:p w14:paraId="0C15AA6D"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lastRenderedPageBreak/>
        <w:t>-</w:t>
      </w:r>
      <w:r w:rsidRPr="00884770">
        <w:rPr>
          <w:rFonts w:eastAsia="Times New Roman"/>
          <w:i/>
          <w:spacing w:val="-3"/>
          <w:shd w:val="clear" w:color="auto" w:fill="DDDDDD"/>
          <w:lang w:bidi="ar-SA"/>
        </w:rPr>
        <w:tab/>
        <w:t>incorporación de personas en riesgo de exclusión (incluidas las personas en paro de larga duración</w:t>
      </w:r>
    </w:p>
    <w:p w14:paraId="3637D437"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subcontratación con algún centro especial de trabajo o empresa de inserción</w:t>
      </w:r>
    </w:p>
    <w:p w14:paraId="16D519CD" w14:textId="77777777" w:rsidR="00031048" w:rsidRPr="00884770" w:rsidRDefault="00031048" w:rsidP="00AB6D1F">
      <w:pPr>
        <w:widowControl/>
        <w:tabs>
          <w:tab w:val="left" w:pos="-1440"/>
          <w:tab w:val="left" w:pos="-720"/>
        </w:tabs>
        <w:spacing w:before="0"/>
        <w:jc w:val="both"/>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condiciones de producción</w:t>
      </w:r>
    </w:p>
    <w:p w14:paraId="084B7C75"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criterios ambientales</w:t>
      </w:r>
    </w:p>
    <w:p w14:paraId="52F243B5"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de digitalización y de innovación y conocimiento</w:t>
      </w:r>
    </w:p>
    <w:p w14:paraId="331C613A" w14:textId="40296D5C" w:rsidR="00031048" w:rsidRPr="00884770" w:rsidRDefault="00031048" w:rsidP="00332A4C">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de fomento de las pymes y las entidades del tercer sector</w:t>
      </w:r>
    </w:p>
    <w:p w14:paraId="4890463D" w14:textId="77777777" w:rsidR="00AB6D1F" w:rsidRPr="00884770" w:rsidRDefault="00031048" w:rsidP="008439AE">
      <w:pPr>
        <w:widowControl/>
        <w:tabs>
          <w:tab w:val="left" w:pos="-1440"/>
          <w:tab w:val="left" w:pos="-720"/>
        </w:tabs>
        <w:spacing w:before="0" w:after="24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igualdad de género</w:t>
      </w:r>
    </w:p>
    <w:p w14:paraId="4BEF406F" w14:textId="7844115E" w:rsidR="00031048" w:rsidRPr="00884770" w:rsidRDefault="00031048" w:rsidP="00473C07">
      <w:pPr>
        <w:widowControl/>
        <w:tabs>
          <w:tab w:val="left" w:pos="-1440"/>
          <w:tab w:val="left" w:pos="-720"/>
        </w:tabs>
        <w:spacing w:before="0" w:after="240"/>
        <w:jc w:val="both"/>
      </w:pPr>
      <w:r w:rsidRPr="00884770">
        <w:rPr>
          <w:rFonts w:eastAsia="Times New Roman"/>
          <w:b/>
          <w:lang w:bidi="ar-SA"/>
        </w:rPr>
        <w:t>12.1.2.-</w:t>
      </w:r>
      <w:r w:rsidRPr="00884770">
        <w:rPr>
          <w:rFonts w:eastAsia="Times New Roman"/>
          <w:lang w:bidi="ar-SA"/>
        </w:rPr>
        <w:t xml:space="preserve"> </w:t>
      </w:r>
      <w:r w:rsidRPr="00884770">
        <w:rPr>
          <w:rFonts w:eastAsia="Times New Roman"/>
          <w:u w:val="single"/>
          <w:lang w:bidi="ar-SA"/>
        </w:rPr>
        <w:t>Criterios económicos</w:t>
      </w:r>
      <w:r w:rsidRPr="00884770">
        <w:rPr>
          <w:rFonts w:eastAsia="Times New Roman"/>
          <w:lang w:bidi="ar-SA"/>
        </w:rPr>
        <w:t>:</w:t>
      </w:r>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031048" w:rsidRPr="00884770" w14:paraId="2A78CE1D" w14:textId="77777777" w:rsidTr="009261C3">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87D08B" w14:textId="77777777" w:rsidR="00031048" w:rsidRPr="00884770" w:rsidRDefault="00031048" w:rsidP="00473C07">
            <w:pPr>
              <w:widowControl/>
              <w:suppressLineNumbers/>
              <w:spacing w:before="0" w:after="240"/>
              <w:jc w:val="center"/>
              <w:rPr>
                <w:rFonts w:eastAsia="Times New Roman"/>
                <w:b/>
                <w:bCs/>
                <w:lang w:bidi="ar-SA"/>
              </w:rPr>
            </w:pPr>
            <w:r w:rsidRPr="0088477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5845C0" w14:textId="77777777" w:rsidR="00031048" w:rsidRPr="00884770" w:rsidRDefault="00031048" w:rsidP="00473C07">
            <w:pPr>
              <w:widowControl/>
              <w:suppressLineNumbers/>
              <w:spacing w:before="0" w:after="240"/>
              <w:jc w:val="center"/>
              <w:rPr>
                <w:rFonts w:eastAsia="Times New Roman"/>
                <w:b/>
                <w:bCs/>
                <w:lang w:bidi="ar-SA"/>
              </w:rPr>
            </w:pPr>
            <w:r w:rsidRPr="00884770">
              <w:rPr>
                <w:rFonts w:eastAsia="Times New Roman"/>
                <w:b/>
                <w:bCs/>
                <w:lang w:bidi="ar-SA"/>
              </w:rPr>
              <w:t>PUNTUACIÓN</w:t>
            </w:r>
          </w:p>
        </w:tc>
      </w:tr>
      <w:tr w:rsidR="00031048" w:rsidRPr="00884770" w14:paraId="28671684" w14:textId="77777777" w:rsidTr="009261C3">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7787EF92" w14:textId="77777777" w:rsidR="00031048" w:rsidRPr="00884770" w:rsidRDefault="00031048" w:rsidP="00473C07">
            <w:pPr>
              <w:widowControl/>
              <w:suppressLineNumbers/>
              <w:spacing w:before="0" w:after="240"/>
              <w:jc w:val="both"/>
            </w:pPr>
            <w:r w:rsidRPr="00884770">
              <w:rPr>
                <w:rFonts w:eastAsia="Times New Roman"/>
                <w:lang w:bidi="ar-SA"/>
              </w:rPr>
              <w:t xml:space="preserve">1. </w:t>
            </w:r>
            <w:r w:rsidRPr="00884770">
              <w:rPr>
                <w:rFonts w:eastAsia="Times New Roman"/>
                <w:b/>
                <w:bCs/>
                <w:color w:val="FF3333"/>
                <w:lang w:bidi="ar-SA"/>
              </w:rPr>
              <w:t>[</w:t>
            </w:r>
            <w:r w:rsidRPr="00884770">
              <w:rPr>
                <w:rFonts w:eastAsia="Times New Roman"/>
                <w:lang w:bidi="ar-SA"/>
              </w:rPr>
              <w:t>…...</w:t>
            </w:r>
            <w:r w:rsidRPr="0088477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FEA75B" w14:textId="77777777" w:rsidR="00031048" w:rsidRPr="00884770" w:rsidRDefault="00031048" w:rsidP="00473C07">
            <w:pPr>
              <w:widowControl/>
              <w:suppressLineNumbers/>
              <w:spacing w:before="0" w:after="240"/>
              <w:jc w:val="both"/>
              <w:rPr>
                <w:rFonts w:eastAsia="Times New Roman"/>
                <w:lang w:bidi="ar-SA"/>
              </w:rPr>
            </w:pPr>
          </w:p>
        </w:tc>
      </w:tr>
    </w:tbl>
    <w:p w14:paraId="2832F2EB" w14:textId="5A470D4A" w:rsidR="00E91510" w:rsidRPr="00884770" w:rsidRDefault="00E91510" w:rsidP="009566DF">
      <w:pPr>
        <w:widowControl/>
        <w:tabs>
          <w:tab w:val="left" w:pos="-1440"/>
          <w:tab w:val="left" w:pos="-720"/>
        </w:tabs>
        <w:spacing w:before="240" w:after="240"/>
        <w:jc w:val="both"/>
      </w:pPr>
      <w:r w:rsidRPr="00884770">
        <w:rPr>
          <w:rFonts w:eastAsia="Times New Roman"/>
          <w:b/>
          <w:bCs/>
          <w:color w:val="FF0000"/>
          <w:lang w:bidi="ar-SA"/>
        </w:rPr>
        <w:t>[</w:t>
      </w:r>
      <w:r w:rsidRPr="00884770">
        <w:rPr>
          <w:rFonts w:eastAsia="Times New Roman"/>
          <w:b/>
          <w:bCs/>
          <w:i/>
          <w:iCs/>
          <w:color w:val="FF0000"/>
          <w:lang w:bidi="ar-SA"/>
        </w:rPr>
        <w:t>necesariamente: precio, rentabilidad o coste del ciclo de vida</w:t>
      </w:r>
      <w:r w:rsidR="008439AE">
        <w:rPr>
          <w:rFonts w:eastAsia="Times New Roman"/>
          <w:b/>
          <w:bCs/>
          <w:i/>
          <w:iCs/>
          <w:color w:val="FF0000"/>
          <w:lang w:bidi="ar-SA"/>
        </w:rPr>
        <w:t xml:space="preserve"> del servicio</w:t>
      </w:r>
      <w:r w:rsidRPr="00884770">
        <w:rPr>
          <w:rFonts w:eastAsia="Times New Roman"/>
          <w:b/>
          <w:bCs/>
          <w:i/>
          <w:iCs/>
          <w:color w:val="FF0000"/>
          <w:lang w:bidi="ar-SA"/>
        </w:rPr>
        <w:t>, último párrafo del art. 145.2 LCSP</w:t>
      </w:r>
    </w:p>
    <w:p w14:paraId="1B963DDE" w14:textId="179767FF" w:rsidR="00031048" w:rsidRPr="00884770" w:rsidRDefault="00031048" w:rsidP="00473C07">
      <w:pPr>
        <w:widowControl/>
        <w:tabs>
          <w:tab w:val="left" w:pos="-1440"/>
          <w:tab w:val="left" w:pos="-720"/>
        </w:tabs>
        <w:spacing w:before="0" w:after="240"/>
        <w:jc w:val="both"/>
      </w:pPr>
      <w:r w:rsidRPr="00884770">
        <w:rPr>
          <w:b/>
          <w:i/>
          <w:color w:val="FF0000"/>
        </w:rPr>
        <w:t>SI SE CONSIDERA OPORTUNO, PODRÁ UTILIZARSE la siguiente f</w:t>
      </w:r>
      <w:r w:rsidR="00AB6D1F" w:rsidRPr="00884770">
        <w:rPr>
          <w:b/>
          <w:i/>
          <w:color w:val="FF0000"/>
        </w:rPr>
        <w:t>ó</w:t>
      </w:r>
      <w:r w:rsidRPr="00884770">
        <w:rPr>
          <w:b/>
          <w:i/>
          <w:color w:val="FF0000"/>
        </w:rPr>
        <w:t>rmula</w:t>
      </w:r>
      <w:r w:rsidR="00AB6D1F" w:rsidRPr="00884770">
        <w:rPr>
          <w:b/>
          <w:i/>
          <w:color w:val="FF0000"/>
        </w:rPr>
        <w:t>:</w:t>
      </w:r>
    </w:p>
    <w:p w14:paraId="6600A9DF" w14:textId="665B3E1B" w:rsidR="00031048" w:rsidRPr="00884770" w:rsidRDefault="00031048" w:rsidP="00AB6D1F">
      <w:pPr>
        <w:widowControl/>
        <w:tabs>
          <w:tab w:val="left" w:pos="-1440"/>
          <w:tab w:val="left" w:pos="-720"/>
        </w:tabs>
        <w:spacing w:before="0" w:after="240"/>
        <w:jc w:val="center"/>
      </w:pPr>
      <w:r w:rsidRPr="00884770">
        <w:rPr>
          <w:rFonts w:eastAsia="Times New Roman"/>
          <w:bCs/>
          <w:lang w:bidi="ar-SA"/>
        </w:rPr>
        <w:t xml:space="preserve">P = pm * ( 1 + log ( </w:t>
      </w:r>
      <w:proofErr w:type="spellStart"/>
      <w:r w:rsidRPr="00884770">
        <w:rPr>
          <w:rFonts w:eastAsia="Times New Roman"/>
          <w:bCs/>
          <w:lang w:bidi="ar-SA"/>
        </w:rPr>
        <w:t>mo</w:t>
      </w:r>
      <w:proofErr w:type="spellEnd"/>
      <w:r w:rsidRPr="00884770">
        <w:rPr>
          <w:rFonts w:eastAsia="Times New Roman"/>
          <w:bCs/>
          <w:lang w:bidi="ar-SA"/>
        </w:rPr>
        <w:t xml:space="preserve"> / O ) )</w:t>
      </w:r>
    </w:p>
    <w:p w14:paraId="4281B730"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lang w:eastAsia="es-ES" w:bidi="ar-SA"/>
        </w:rPr>
        <w:t>Donde,</w:t>
      </w:r>
    </w:p>
    <w:p w14:paraId="055D8ADA"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sz w:val="20"/>
          <w:lang w:eastAsia="es-ES" w:bidi="ar-SA"/>
        </w:rPr>
        <w:t>“P” es la puntuación a obtener por la oferta a valorar.</w:t>
      </w:r>
    </w:p>
    <w:p w14:paraId="70A47B93"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sz w:val="20"/>
          <w:lang w:eastAsia="es-ES" w:bidi="ar-SA"/>
        </w:rPr>
        <w:t xml:space="preserve">“pm” es la puntuación máxima en este apartado, es decir el valor que aparezca en la </w:t>
      </w:r>
      <w:proofErr w:type="spellStart"/>
      <w:r w:rsidRPr="00884770">
        <w:rPr>
          <w:rFonts w:eastAsia="Times New Roman"/>
          <w:sz w:val="20"/>
          <w:lang w:eastAsia="es-ES" w:bidi="ar-SA"/>
        </w:rPr>
        <w:t>li</w:t>
      </w:r>
      <w:proofErr w:type="spellEnd"/>
      <w:r w:rsidRPr="00884770">
        <w:rPr>
          <w:rFonts w:eastAsia="Times New Roman"/>
          <w:sz w:val="20"/>
          <w:lang w:eastAsia="es-ES" w:bidi="ar-SA"/>
        </w:rPr>
        <w:t>-citación como puntuación máxima del criterio económico.</w:t>
      </w:r>
    </w:p>
    <w:p w14:paraId="7125A0F3"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sz w:val="20"/>
          <w:lang w:eastAsia="es-ES" w:bidi="ar-SA"/>
        </w:rPr>
        <w:t>“</w:t>
      </w:r>
      <w:proofErr w:type="spellStart"/>
      <w:r w:rsidRPr="00884770">
        <w:rPr>
          <w:rFonts w:eastAsia="Times New Roman"/>
          <w:sz w:val="20"/>
          <w:lang w:eastAsia="es-ES" w:bidi="ar-SA"/>
        </w:rPr>
        <w:t>mo</w:t>
      </w:r>
      <w:proofErr w:type="spellEnd"/>
      <w:r w:rsidRPr="00884770">
        <w:rPr>
          <w:rFonts w:eastAsia="Times New Roman"/>
          <w:sz w:val="20"/>
          <w:lang w:eastAsia="es-ES" w:bidi="ar-SA"/>
        </w:rPr>
        <w:t>” es el importe de la mejor oferta (la más económica)</w:t>
      </w:r>
    </w:p>
    <w:p w14:paraId="4B9C6F81"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sz w:val="20"/>
          <w:lang w:eastAsia="es-ES" w:bidi="ar-SA"/>
        </w:rPr>
        <w:t>“O” es el valor de la oferta a valorar</w:t>
      </w:r>
    </w:p>
    <w:p w14:paraId="4B6E90FD" w14:textId="77777777" w:rsidR="00031048" w:rsidRPr="00884770" w:rsidRDefault="00031048" w:rsidP="00AB6D1F">
      <w:pPr>
        <w:widowControl/>
        <w:tabs>
          <w:tab w:val="left" w:pos="-1440"/>
          <w:tab w:val="left" w:pos="-720"/>
        </w:tabs>
        <w:spacing w:before="0" w:after="240"/>
        <w:jc w:val="both"/>
        <w:rPr>
          <w:rFonts w:eastAsia="Times New Roman"/>
          <w:lang w:eastAsia="es-ES" w:bidi="ar-SA"/>
        </w:rPr>
      </w:pPr>
      <w:r w:rsidRPr="00884770">
        <w:rPr>
          <w:rFonts w:eastAsia="Times New Roman"/>
          <w:sz w:val="20"/>
          <w:lang w:eastAsia="es-ES" w:bidi="ar-SA"/>
        </w:rPr>
        <w:t>“log” el logaritmo en bas</w:t>
      </w:r>
      <w:r w:rsidRPr="00884770">
        <w:rPr>
          <w:rFonts w:eastAsia="Times New Roman"/>
          <w:lang w:eastAsia="es-ES" w:bidi="ar-SA"/>
        </w:rPr>
        <w:t>e 10</w:t>
      </w:r>
    </w:p>
    <w:p w14:paraId="4EC2A8E6" w14:textId="6EA068DE" w:rsidR="00031048" w:rsidRPr="00884770" w:rsidRDefault="00031048" w:rsidP="00473C07">
      <w:pPr>
        <w:widowControl/>
        <w:tabs>
          <w:tab w:val="left" w:pos="-1440"/>
          <w:tab w:val="left" w:pos="-720"/>
        </w:tabs>
        <w:spacing w:before="0" w:after="240"/>
        <w:jc w:val="both"/>
      </w:pPr>
      <w:r w:rsidRPr="00884770">
        <w:rPr>
          <w:rFonts w:eastAsia="Times New Roman"/>
          <w:b/>
          <w:i/>
          <w:color w:val="FF0000"/>
          <w:lang w:bidi="ar-SA"/>
        </w:rPr>
        <w:t>[EXCEPCIÓN JUSTIFICADA, utilización de un solo criterio de adjudicación, que necesariamente debe estar relacionado con los costes, art. 146.1 LCSP</w:t>
      </w:r>
      <w:r w:rsidRPr="00884770">
        <w:rPr>
          <w:rFonts w:eastAsia="Times New Roman"/>
          <w:b/>
          <w:i/>
          <w:color w:val="FF3300"/>
          <w:lang w:bidi="ar-SA"/>
        </w:rPr>
        <w:t>:</w:t>
      </w:r>
    </w:p>
    <w:p w14:paraId="1CD64D8F" w14:textId="72D5BF4C" w:rsidR="00031048" w:rsidRPr="00884770" w:rsidRDefault="00031048" w:rsidP="00473C07">
      <w:pPr>
        <w:widowControl/>
        <w:tabs>
          <w:tab w:val="left" w:pos="-1440"/>
          <w:tab w:val="left" w:pos="-720"/>
        </w:tabs>
        <w:spacing w:before="0" w:after="240"/>
        <w:jc w:val="both"/>
      </w:pPr>
      <w:r w:rsidRPr="00884770">
        <w:rPr>
          <w:rFonts w:eastAsia="Times New Roman"/>
          <w:lang w:bidi="ar-SA"/>
        </w:rPr>
        <w:t xml:space="preserve">Dado que </w:t>
      </w:r>
      <w:r w:rsidRPr="00884770">
        <w:rPr>
          <w:rFonts w:eastAsia="Times New Roman"/>
          <w:color w:val="FF0000"/>
          <w:lang w:bidi="ar-SA"/>
        </w:rPr>
        <w:t>[</w:t>
      </w:r>
      <w:proofErr w:type="gramStart"/>
      <w:r w:rsidR="008439AE">
        <w:rPr>
          <w:rFonts w:eastAsia="Times New Roman"/>
          <w:color w:val="FF0000"/>
          <w:lang w:bidi="ar-SA"/>
        </w:rPr>
        <w:t xml:space="preserve"> </w:t>
      </w:r>
      <w:r w:rsidRPr="00884770">
        <w:rPr>
          <w:rFonts w:eastAsia="Times New Roman"/>
          <w:lang w:bidi="ar-SA"/>
        </w:rPr>
        <w:t>….</w:t>
      </w:r>
      <w:proofErr w:type="gramEnd"/>
      <w:r w:rsidRPr="00884770">
        <w:rPr>
          <w:rFonts w:eastAsia="Times New Roman"/>
          <w:lang w:bidi="ar-SA"/>
        </w:rPr>
        <w:t xml:space="preserve"> </w:t>
      </w:r>
      <w:r w:rsidRPr="00884770">
        <w:rPr>
          <w:rFonts w:eastAsia="Times New Roman"/>
          <w:b/>
          <w:bCs/>
          <w:color w:val="FF0000"/>
          <w:lang w:bidi="ar-SA"/>
        </w:rPr>
        <w:t>]</w:t>
      </w:r>
      <w:r w:rsidRPr="00884770">
        <w:rPr>
          <w:rFonts w:eastAsia="Times New Roman"/>
          <w:lang w:bidi="ar-SA"/>
        </w:rPr>
        <w:t xml:space="preserve">, el  contrato se adjudicará a la proposición </w:t>
      </w:r>
      <w:r w:rsidRPr="00884770">
        <w:rPr>
          <w:rFonts w:eastAsia="Times New Roman"/>
          <w:b/>
          <w:color w:val="FF3300"/>
          <w:lang w:bidi="ar-SA"/>
        </w:rPr>
        <w:t>[</w:t>
      </w:r>
      <w:r w:rsidRPr="00884770">
        <w:rPr>
          <w:rFonts w:eastAsia="Times New Roman"/>
          <w:lang w:bidi="ar-SA"/>
        </w:rPr>
        <w:t>que oferte el precio más favorable para la Administración contratante</w:t>
      </w:r>
      <w:r w:rsidRPr="00884770">
        <w:rPr>
          <w:rFonts w:eastAsia="Times New Roman"/>
          <w:b/>
          <w:color w:val="FF3300"/>
          <w:lang w:bidi="ar-SA"/>
        </w:rPr>
        <w:t>]</w:t>
      </w:r>
      <w:r w:rsidRPr="00884770">
        <w:rPr>
          <w:rFonts w:eastAsia="Times New Roman"/>
          <w:lang w:bidi="ar-SA"/>
        </w:rPr>
        <w:t xml:space="preserve"> </w:t>
      </w:r>
      <w:r w:rsidRPr="00884770">
        <w:rPr>
          <w:rFonts w:eastAsia="Times New Roman"/>
          <w:b/>
          <w:color w:val="FF3300"/>
          <w:lang w:bidi="ar-SA"/>
        </w:rPr>
        <w:t>[</w:t>
      </w:r>
      <w:r w:rsidRPr="00884770">
        <w:rPr>
          <w:rFonts w:eastAsia="Times New Roman"/>
          <w:lang w:bidi="ar-SA"/>
        </w:rPr>
        <w:t xml:space="preserve">el coste del </w:t>
      </w:r>
      <w:r w:rsidRPr="00884770">
        <w:rPr>
          <w:rFonts w:eastAsia="Times New Roman"/>
          <w:spacing w:val="-3"/>
          <w:lang w:bidi="ar-SA"/>
        </w:rPr>
        <w:t>servicio durante todo su ciclo de vida, que sea más favorable para la Administración contratante, calculado con arreglo a lo establecido en el artículo 148 de la LCSP.</w:t>
      </w:r>
      <w:r w:rsidRPr="00884770">
        <w:rPr>
          <w:rFonts w:eastAsia="Times New Roman"/>
          <w:b/>
          <w:i/>
          <w:color w:val="FF0000"/>
          <w:spacing w:val="-3"/>
          <w:lang w:bidi="ar-SA"/>
        </w:rPr>
        <w:t>]</w:t>
      </w:r>
    </w:p>
    <w:p w14:paraId="646A1DCB" w14:textId="49C363C6" w:rsidR="00031048" w:rsidRPr="00884770" w:rsidRDefault="00031048" w:rsidP="00473C07">
      <w:pPr>
        <w:widowControl/>
        <w:tabs>
          <w:tab w:val="left" w:pos="-1440"/>
          <w:tab w:val="left" w:pos="-720"/>
        </w:tabs>
        <w:spacing w:before="0" w:after="240"/>
        <w:jc w:val="both"/>
      </w:pPr>
      <w:r w:rsidRPr="00884770">
        <w:rPr>
          <w:rFonts w:eastAsia="Times New Roman"/>
          <w:b/>
          <w:lang w:bidi="ar-SA"/>
        </w:rPr>
        <w:t xml:space="preserve">12.2.- </w:t>
      </w:r>
      <w:r w:rsidRPr="00884770">
        <w:rPr>
          <w:rFonts w:eastAsia="Times New Roman"/>
          <w:lang w:bidi="ar-SA"/>
        </w:rPr>
        <w:t xml:space="preserve">La valoración de los criterios de adjudicación se hará con arreglo al siguiente procedimiento: </w:t>
      </w:r>
      <w:r w:rsidRPr="00884770">
        <w:rPr>
          <w:rFonts w:eastAsia="Times New Roman"/>
          <w:b/>
          <w:bCs/>
          <w:color w:val="FF0000"/>
          <w:lang w:bidi="ar-SA"/>
        </w:rPr>
        <w:t>[…]</w:t>
      </w:r>
    </w:p>
    <w:p w14:paraId="5605F373" w14:textId="0DB72A11" w:rsidR="00031048" w:rsidRPr="00884770" w:rsidRDefault="00031048" w:rsidP="00473C07">
      <w:pPr>
        <w:widowControl/>
        <w:shd w:val="clear" w:color="auto" w:fill="FFFFFF"/>
        <w:spacing w:before="0" w:after="240"/>
        <w:jc w:val="both"/>
        <w:rPr>
          <w:color w:val="FF0000"/>
        </w:rPr>
      </w:pPr>
      <w:r w:rsidRPr="00884770">
        <w:rPr>
          <w:rFonts w:eastAsia="Times New Roman"/>
          <w:b/>
          <w:i/>
          <w:color w:val="FF0000"/>
          <w:spacing w:val="-3"/>
          <w:lang w:bidi="ar-SA"/>
        </w:rPr>
        <w:t>[SI SE CONSIDERA OPORTUNO, PODRÁ UTILIZARSE EL SIGUIENTE PROCEDIMIENTO</w:t>
      </w:r>
      <w:r w:rsidRPr="00884770">
        <w:rPr>
          <w:rFonts w:eastAsia="Times New Roman"/>
          <w:i/>
          <w:color w:val="FF0000"/>
          <w:spacing w:val="-3"/>
          <w:lang w:bidi="ar-SA"/>
        </w:rPr>
        <w:t>:</w:t>
      </w:r>
    </w:p>
    <w:p w14:paraId="3D596289" w14:textId="77777777" w:rsidR="00031048" w:rsidRPr="00884770" w:rsidRDefault="00031048" w:rsidP="00473C07">
      <w:pPr>
        <w:widowControl/>
        <w:spacing w:before="0" w:after="240"/>
        <w:jc w:val="both"/>
      </w:pPr>
      <w:r w:rsidRPr="00884770">
        <w:rPr>
          <w:rFonts w:eastAsia="Times New Roman"/>
          <w:spacing w:val="-3"/>
          <w:lang w:bidi="ar-SA"/>
        </w:rPr>
        <w:tab/>
      </w:r>
      <w:r w:rsidRPr="00884770">
        <w:rPr>
          <w:rFonts w:eastAsia="Times New Roman"/>
          <w:spacing w:val="-3"/>
          <w:shd w:val="clear" w:color="auto" w:fill="EEEEEE"/>
          <w:lang w:bidi="ar-SA"/>
        </w:rPr>
        <w:t>1º.- Todas las ofertas serán clasificadas por orden de mejor a peor respecto de cada uno de los criterios</w:t>
      </w:r>
      <w:r w:rsidRPr="00884770">
        <w:rPr>
          <w:rFonts w:eastAsia="Times New Roman"/>
          <w:color w:val="FF0000"/>
          <w:spacing w:val="-3"/>
          <w:shd w:val="clear" w:color="auto" w:fill="EEEEEE"/>
          <w:lang w:bidi="ar-SA"/>
        </w:rPr>
        <w:t>.</w:t>
      </w:r>
    </w:p>
    <w:p w14:paraId="292600DB" w14:textId="77777777" w:rsidR="00031048" w:rsidRPr="00884770" w:rsidRDefault="00031048" w:rsidP="00473C07">
      <w:pPr>
        <w:widowControl/>
        <w:spacing w:before="0" w:after="240"/>
        <w:jc w:val="both"/>
      </w:pPr>
      <w:r w:rsidRPr="00884770">
        <w:rPr>
          <w:rFonts w:eastAsia="Times New Roman"/>
          <w:color w:val="FF0000"/>
          <w:spacing w:val="-3"/>
          <w:shd w:val="clear" w:color="auto" w:fill="EEEEEE"/>
          <w:lang w:bidi="ar-SA"/>
        </w:rPr>
        <w:lastRenderedPageBreak/>
        <w:tab/>
      </w:r>
      <w:r w:rsidRPr="00884770">
        <w:rPr>
          <w:rFonts w:eastAsia="Times New Roman"/>
          <w:spacing w:val="-3"/>
          <w:shd w:val="clear" w:color="auto" w:fill="EEEEEE"/>
          <w:lang w:bidi="ar-SA"/>
        </w:rPr>
        <w:t>2º.- Obtenido el orden de prelación de todas las ofertas respecto de un criterio, se asignará a la mejor oferta el máximo de los puntos correspondientes a dicho criterio.</w:t>
      </w:r>
    </w:p>
    <w:p w14:paraId="31FB984B" w14:textId="23340023" w:rsidR="00031048" w:rsidRPr="00884770" w:rsidRDefault="00031048" w:rsidP="00473C07">
      <w:pPr>
        <w:widowControl/>
        <w:spacing w:before="0" w:after="240"/>
        <w:jc w:val="both"/>
      </w:pPr>
      <w:r w:rsidRPr="00884770">
        <w:rPr>
          <w:rFonts w:eastAsia="Times New Roman"/>
          <w:spacing w:val="-3"/>
          <w:shd w:val="clear" w:color="auto" w:fill="EEEEEE"/>
          <w:lang w:bidi="ar-SA"/>
        </w:rPr>
        <w:tab/>
        <w:t>3º.- A las ofertas siguientes en el orden de prelación de cada criterio se les asignarán los puntos que proporcionalmente correspondan por su diferencia con la mejor oferta, de acuerdo con la siguiente fórmula: P=(pm*</w:t>
      </w:r>
      <w:proofErr w:type="spellStart"/>
      <w:r w:rsidRPr="00884770">
        <w:rPr>
          <w:rFonts w:eastAsia="Times New Roman"/>
          <w:spacing w:val="-3"/>
          <w:shd w:val="clear" w:color="auto" w:fill="EEEEEE"/>
          <w:lang w:bidi="ar-SA"/>
        </w:rPr>
        <w:t>mo</w:t>
      </w:r>
      <w:proofErr w:type="spellEnd"/>
      <w:r w:rsidRPr="00884770">
        <w:rPr>
          <w:rFonts w:eastAsia="Times New Roman"/>
          <w:spacing w:val="-3"/>
          <w:shd w:val="clear" w:color="auto" w:fill="EEEEEE"/>
          <w:lang w:bidi="ar-SA"/>
        </w:rPr>
        <w:t>)/O, o bien P=(pm*O)/</w:t>
      </w:r>
      <w:proofErr w:type="spellStart"/>
      <w:r w:rsidRPr="00884770">
        <w:rPr>
          <w:rFonts w:eastAsia="Times New Roman"/>
          <w:spacing w:val="-3"/>
          <w:shd w:val="clear" w:color="auto" w:fill="EEEEEE"/>
          <w:lang w:bidi="ar-SA"/>
        </w:rPr>
        <w:t>mo</w:t>
      </w:r>
      <w:proofErr w:type="spellEnd"/>
      <w:r w:rsidRPr="00884770">
        <w:rPr>
          <w:rFonts w:eastAsia="Times New Roman"/>
          <w:spacing w:val="-3"/>
          <w:shd w:val="clear" w:color="auto" w:fill="EEEEEE"/>
          <w:lang w:bidi="ar-SA"/>
        </w:rPr>
        <w:t>, según se trate, respectivamente, de proporción inversa o proporción directa con la mejor oferta, (donde "P" es la puntuación, "pm" es la</w:t>
      </w:r>
      <w:r w:rsidRPr="00884770">
        <w:rPr>
          <w:rFonts w:eastAsia="Times New Roman"/>
          <w:spacing w:val="-3"/>
          <w:lang w:bidi="ar-SA"/>
        </w:rPr>
        <w:t xml:space="preserve"> </w:t>
      </w:r>
      <w:r w:rsidRPr="00884770">
        <w:rPr>
          <w:rFonts w:eastAsia="Times New Roman"/>
          <w:spacing w:val="-3"/>
          <w:shd w:val="clear" w:color="auto" w:fill="EEEEEE"/>
          <w:lang w:bidi="ar-SA"/>
        </w:rPr>
        <w:t>puntuación máxima, "</w:t>
      </w:r>
      <w:proofErr w:type="spellStart"/>
      <w:r w:rsidRPr="00884770">
        <w:rPr>
          <w:rFonts w:eastAsia="Times New Roman"/>
          <w:spacing w:val="-3"/>
          <w:shd w:val="clear" w:color="auto" w:fill="EEEEEE"/>
          <w:lang w:bidi="ar-SA"/>
        </w:rPr>
        <w:t>mo</w:t>
      </w:r>
      <w:proofErr w:type="spellEnd"/>
      <w:r w:rsidRPr="00884770">
        <w:rPr>
          <w:rFonts w:eastAsia="Times New Roman"/>
          <w:spacing w:val="-3"/>
          <w:shd w:val="clear" w:color="auto" w:fill="EEEEEE"/>
          <w:lang w:bidi="ar-SA"/>
        </w:rPr>
        <w:t>" es la mejor oferta y "O" es el valor cuantitativo de la oferta que se valora).</w:t>
      </w:r>
    </w:p>
    <w:p w14:paraId="1C0E3AB5" w14:textId="46D58DF1" w:rsidR="00031048" w:rsidRPr="00884770" w:rsidRDefault="00031048" w:rsidP="00473C07">
      <w:pPr>
        <w:widowControl/>
        <w:tabs>
          <w:tab w:val="left" w:pos="-1440"/>
          <w:tab w:val="left" w:pos="-720"/>
        </w:tabs>
        <w:spacing w:before="0" w:after="240"/>
        <w:jc w:val="both"/>
      </w:pPr>
      <w:r w:rsidRPr="00884770">
        <w:rPr>
          <w:rFonts w:eastAsia="Times New Roman"/>
          <w:b/>
          <w:bCs/>
          <w:spacing w:val="-3"/>
          <w:shd w:val="clear" w:color="auto" w:fill="EEEEEE"/>
          <w:lang w:bidi="ar-SA"/>
        </w:rPr>
        <w:tab/>
      </w:r>
      <w:r w:rsidRPr="00884770">
        <w:rPr>
          <w:rFonts w:eastAsia="Times New Roman"/>
          <w:spacing w:val="-3"/>
          <w:shd w:val="clear" w:color="auto" w:fill="EEEEEE"/>
          <w:lang w:bidi="ar-SA"/>
        </w:rPr>
        <w:t>4º.- Obtenida la puntuación de todas las ofertas respecto a cada uno de los criterios, se sumará la puntuación total de cada una de ellas, resultando seleccionada la que obtenga mayor puntuación.</w:t>
      </w:r>
      <w:r w:rsidRPr="00884770">
        <w:rPr>
          <w:rFonts w:eastAsia="Times New Roman"/>
          <w:b/>
          <w:bCs/>
          <w:i/>
          <w:iCs/>
          <w:color w:val="FF0000"/>
          <w:spacing w:val="-3"/>
          <w:lang w:bidi="ar-SA"/>
        </w:rPr>
        <w:t>]</w:t>
      </w:r>
    </w:p>
    <w:p w14:paraId="68EEF3D7" w14:textId="082EFCAA" w:rsidR="00031048" w:rsidRPr="00884770" w:rsidRDefault="00031048" w:rsidP="00473C07">
      <w:pPr>
        <w:widowControl/>
        <w:tabs>
          <w:tab w:val="left" w:pos="-1440"/>
          <w:tab w:val="left" w:pos="-720"/>
        </w:tabs>
        <w:spacing w:before="0" w:after="240"/>
        <w:jc w:val="both"/>
      </w:pPr>
      <w:r w:rsidRPr="00884770">
        <w:rPr>
          <w:rFonts w:eastAsia="Times New Roman"/>
          <w:b/>
          <w:i/>
          <w:color w:val="FF0000"/>
          <w:lang w:bidi="ar-SA"/>
        </w:rPr>
        <w:t>[Este apartado 12.2 no procede cuando se utilice un solo criterio de adjudicación relacionado con los costes]</w:t>
      </w:r>
    </w:p>
    <w:p w14:paraId="320D60E3" w14:textId="23EF64BD" w:rsidR="00031048" w:rsidRPr="00884770" w:rsidRDefault="00031048" w:rsidP="00473C07">
      <w:pPr>
        <w:widowControl/>
        <w:tabs>
          <w:tab w:val="left" w:pos="-1440"/>
          <w:tab w:val="left" w:pos="-720"/>
        </w:tabs>
        <w:spacing w:before="0" w:after="240"/>
        <w:jc w:val="both"/>
      </w:pPr>
      <w:r w:rsidRPr="00884770">
        <w:rPr>
          <w:rFonts w:eastAsia="Times New Roman"/>
          <w:b/>
          <w:i/>
          <w:color w:val="FF0000"/>
          <w:lang w:bidi="ar-SA"/>
        </w:rPr>
        <w:t>[SI SE ESTIMA CONVENIENTE, añadir el siguiente apartado:</w:t>
      </w:r>
    </w:p>
    <w:p w14:paraId="3CAFE54B" w14:textId="1FDA68CC" w:rsidR="00031048" w:rsidRPr="00884770" w:rsidRDefault="00031048" w:rsidP="003872A8">
      <w:pPr>
        <w:widowControl/>
        <w:spacing w:before="0" w:after="240"/>
        <w:jc w:val="both"/>
      </w:pPr>
      <w:r w:rsidRPr="00884770">
        <w:rPr>
          <w:b/>
          <w:spacing w:val="-3"/>
        </w:rPr>
        <w:t xml:space="preserve">12.3.- </w:t>
      </w:r>
      <w:r w:rsidRPr="00884770">
        <w:rPr>
          <w:spacing w:val="-3"/>
        </w:rPr>
        <w:t xml:space="preserve">Si, efectuada la valoración de las proposiciones, con arreglo a lo establecido en las cláusulas anteriores, se produjese algún empate en la puntuación final, el desempate se resolverá en favor de las proposiciones presentadas </w:t>
      </w:r>
      <w:r w:rsidRPr="00884770">
        <w:rPr>
          <w:color w:val="FF0000"/>
          <w:spacing w:val="-3"/>
        </w:rPr>
        <w:t>por</w:t>
      </w:r>
      <w:r w:rsidRPr="00884770">
        <w:rPr>
          <w:b/>
          <w:i/>
          <w:color w:val="FF0000"/>
          <w:spacing w:val="-3"/>
        </w:rPr>
        <w:t xml:space="preserve"> [elegir alguno de los supuestos relacionados en el art. 147.1 de la LCSP]</w:t>
      </w:r>
      <w:r w:rsidRPr="00884770">
        <w:rPr>
          <w:spacing w:val="-3"/>
        </w:rPr>
        <w:t>, y si aun así siguiera produciéndose un empate, en último término se resolverá por sorteo.</w:t>
      </w:r>
      <w:r w:rsidR="00FC0F17" w:rsidRPr="00884770">
        <w:rPr>
          <w:b/>
          <w:i/>
          <w:color w:val="FF0000"/>
          <w:spacing w:val="-3"/>
        </w:rPr>
        <w:t>]</w:t>
      </w:r>
    </w:p>
    <w:p w14:paraId="42FC3DD2" w14:textId="7C3E68E2" w:rsidR="00031048" w:rsidRPr="00884770" w:rsidRDefault="00031048" w:rsidP="00414CC3">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23" w:name="_Toc127340789"/>
      <w:r w:rsidRPr="00884770">
        <w:rPr>
          <w:rFonts w:eastAsia="Times New Roman"/>
          <w:b/>
          <w:caps/>
          <w:color w:val="000000" w:themeColor="text1"/>
          <w:sz w:val="28"/>
          <w:szCs w:val="29"/>
          <w:lang w:bidi="ar-SA"/>
        </w:rPr>
        <w:t>PRESENTACIÓN DE PROPOSICIONES (</w:t>
      </w:r>
      <w:r w:rsidR="002A4B36" w:rsidRPr="00884770">
        <w:rPr>
          <w:rFonts w:eastAsia="Times New Roman"/>
          <w:b/>
          <w:color w:val="000000" w:themeColor="text1"/>
          <w:sz w:val="28"/>
          <w:szCs w:val="29"/>
          <w:lang w:bidi="ar-SA"/>
        </w:rPr>
        <w:t>arts.119 (urgente)</w:t>
      </w:r>
      <w:r w:rsidR="00AF697D" w:rsidRPr="00884770">
        <w:rPr>
          <w:rFonts w:eastAsia="Times New Roman"/>
          <w:b/>
          <w:color w:val="000000" w:themeColor="text1"/>
          <w:sz w:val="28"/>
          <w:szCs w:val="29"/>
          <w:lang w:bidi="ar-SA"/>
        </w:rPr>
        <w:t>,</w:t>
      </w:r>
      <w:r w:rsidR="002A4B36" w:rsidRPr="00884770">
        <w:rPr>
          <w:rFonts w:eastAsia="Times New Roman"/>
          <w:b/>
          <w:color w:val="000000" w:themeColor="text1"/>
          <w:sz w:val="28"/>
          <w:szCs w:val="29"/>
          <w:lang w:bidi="ar-SA"/>
        </w:rPr>
        <w:t xml:space="preserve"> 136, 137, 138, 139, </w:t>
      </w:r>
      <w:r w:rsidR="00845344" w:rsidRPr="00884770">
        <w:rPr>
          <w:rFonts w:eastAsia="Times New Roman"/>
          <w:b/>
          <w:color w:val="000000" w:themeColor="text1"/>
          <w:sz w:val="28"/>
          <w:szCs w:val="29"/>
          <w:lang w:bidi="ar-SA"/>
        </w:rPr>
        <w:t>144 y</w:t>
      </w:r>
      <w:r w:rsidR="002A4B36" w:rsidRPr="00884770">
        <w:rPr>
          <w:rFonts w:eastAsia="Times New Roman"/>
          <w:b/>
          <w:color w:val="000000" w:themeColor="text1"/>
          <w:sz w:val="28"/>
          <w:szCs w:val="29"/>
          <w:lang w:bidi="ar-SA"/>
        </w:rPr>
        <w:t xml:space="preserve"> </w:t>
      </w:r>
      <w:r w:rsidRPr="00884770">
        <w:rPr>
          <w:rFonts w:eastAsia="Times New Roman"/>
          <w:b/>
          <w:caps/>
          <w:color w:val="000000" w:themeColor="text1"/>
          <w:sz w:val="28"/>
          <w:szCs w:val="29"/>
          <w:lang w:bidi="ar-SA"/>
        </w:rPr>
        <w:t>159.</w:t>
      </w:r>
      <w:r w:rsidR="008439AE">
        <w:rPr>
          <w:rFonts w:eastAsia="Times New Roman"/>
          <w:b/>
          <w:caps/>
          <w:color w:val="000000" w:themeColor="text1"/>
          <w:sz w:val="28"/>
          <w:szCs w:val="29"/>
          <w:lang w:bidi="ar-SA"/>
        </w:rPr>
        <w:t>6</w:t>
      </w:r>
      <w:r w:rsidR="008439AE">
        <w:rPr>
          <w:rFonts w:eastAsia="Times New Roman"/>
          <w:b/>
          <w:color w:val="000000" w:themeColor="text1"/>
          <w:sz w:val="28"/>
          <w:szCs w:val="29"/>
          <w:lang w:bidi="ar-SA"/>
        </w:rPr>
        <w:t xml:space="preserve"> a)</w:t>
      </w:r>
      <w:r w:rsidRPr="00884770">
        <w:rPr>
          <w:rFonts w:eastAsia="Times New Roman"/>
          <w:b/>
          <w:caps/>
          <w:color w:val="000000" w:themeColor="text1"/>
          <w:sz w:val="28"/>
          <w:szCs w:val="29"/>
          <w:lang w:bidi="ar-SA"/>
        </w:rPr>
        <w:t xml:space="preserve"> LCSP)</w:t>
      </w:r>
      <w:bookmarkEnd w:id="23"/>
    </w:p>
    <w:p w14:paraId="61DC7761" w14:textId="6E77D493" w:rsidR="00031048" w:rsidRPr="00884770" w:rsidRDefault="00031048" w:rsidP="00414CC3">
      <w:pPr>
        <w:widowControl/>
        <w:tabs>
          <w:tab w:val="left" w:pos="-1440"/>
          <w:tab w:val="left" w:pos="-720"/>
        </w:tabs>
        <w:spacing w:before="0" w:after="240"/>
        <w:jc w:val="both"/>
      </w:pPr>
      <w:r w:rsidRPr="00884770">
        <w:rPr>
          <w:rFonts w:eastAsia="Times New Roman"/>
          <w:b/>
          <w:lang w:bidi="ar-SA"/>
        </w:rPr>
        <w:t>13.1.-</w:t>
      </w:r>
      <w:r w:rsidRPr="00884770">
        <w:rPr>
          <w:rFonts w:eastAsia="Times New Roman"/>
          <w:lang w:bidi="ar-SA"/>
        </w:rPr>
        <w:t xml:space="preserve"> Las proposiciones y la documentación complementaria se presentarán, en el plazo señalado en el anuncio de </w:t>
      </w:r>
      <w:bookmarkStart w:id="24" w:name="_Hlk85638189"/>
      <w:r w:rsidRPr="00884770">
        <w:rPr>
          <w:rFonts w:eastAsia="Times New Roman"/>
          <w:lang w:bidi="ar-SA"/>
        </w:rPr>
        <w:t>licitación</w:t>
      </w:r>
      <w:r w:rsidR="002112DA">
        <w:rPr>
          <w:rFonts w:eastAsia="Times New Roman"/>
          <w:lang w:bidi="ar-SA"/>
        </w:rPr>
        <w:t xml:space="preserve"> </w:t>
      </w:r>
      <w:r w:rsidRPr="00884770">
        <w:rPr>
          <w:rFonts w:eastAsia="Times New Roman"/>
          <w:lang w:bidi="ar-SA"/>
        </w:rPr>
        <w:t>y en la forma indicada en los apartados siguientes.</w:t>
      </w:r>
      <w:bookmarkStart w:id="25" w:name="_Hlk81824817"/>
      <w:bookmarkStart w:id="26" w:name="_Hlk81400921"/>
      <w:r w:rsidR="00414CC3" w:rsidRPr="00884770">
        <w:rPr>
          <w:rFonts w:eastAsia="Times New Roman"/>
          <w:lang w:bidi="ar-SA"/>
        </w:rPr>
        <w:t xml:space="preserve"> </w:t>
      </w:r>
      <w:r w:rsidRPr="00884770">
        <w:rPr>
          <w:rFonts w:eastAsia="Times New Roman"/>
          <w:shd w:val="clear" w:color="auto" w:fill="BFBFBF" w:themeFill="background1" w:themeFillShade="BF"/>
          <w:lang w:bidi="ar-SA"/>
        </w:rPr>
        <w:t>(</w:t>
      </w:r>
      <w:r w:rsidRPr="00884770">
        <w:rPr>
          <w:rFonts w:eastAsia="Times New Roman"/>
          <w:i/>
          <w:shd w:val="clear" w:color="auto" w:fill="C0C0C0"/>
          <w:lang w:bidi="ar-SA"/>
        </w:rPr>
        <w:t>La</w:t>
      </w:r>
      <w:r w:rsidRPr="00884770">
        <w:rPr>
          <w:rFonts w:eastAsia="Times New Roman"/>
          <w:shd w:val="clear" w:color="auto" w:fill="C0C0C0"/>
          <w:lang w:bidi="ar-SA"/>
        </w:rPr>
        <w:t xml:space="preserve"> </w:t>
      </w:r>
      <w:r w:rsidRPr="00884770">
        <w:rPr>
          <w:rFonts w:eastAsia="Times New Roman"/>
          <w:i/>
          <w:shd w:val="clear" w:color="auto" w:fill="C0C0C0"/>
          <w:lang w:bidi="ar-SA"/>
        </w:rPr>
        <w:t>hora establecida en el anuncio de licitación será la oficial de la Plataforma</w:t>
      </w:r>
      <w:r w:rsidRPr="00884770">
        <w:rPr>
          <w:shd w:val="clear" w:color="auto" w:fill="BFBFBF" w:themeFill="background1" w:themeFillShade="BF"/>
        </w:rPr>
        <w:t>)</w:t>
      </w:r>
      <w:bookmarkEnd w:id="24"/>
      <w:bookmarkEnd w:id="25"/>
    </w:p>
    <w:bookmarkEnd w:id="26"/>
    <w:p w14:paraId="61DCB920" w14:textId="042E85C8" w:rsidR="00031048" w:rsidRPr="00884770" w:rsidRDefault="00031048" w:rsidP="00414CC3">
      <w:pPr>
        <w:widowControl/>
        <w:tabs>
          <w:tab w:val="left" w:pos="-1440"/>
          <w:tab w:val="left" w:pos="-720"/>
        </w:tabs>
        <w:spacing w:before="0" w:after="240"/>
        <w:jc w:val="both"/>
      </w:pPr>
      <w:r w:rsidRPr="00884770">
        <w:rPr>
          <w:rFonts w:eastAsia="Times New Roman"/>
          <w:b/>
          <w:lang w:bidi="ar-SA"/>
        </w:rPr>
        <w:t xml:space="preserve">13.2.- </w:t>
      </w:r>
      <w:r w:rsidRPr="00884770">
        <w:rPr>
          <w:rFonts w:eastAsia="Times New Roman"/>
          <w:lang w:bidi="ar-SA"/>
        </w:rPr>
        <w:t xml:space="preserve">La presente licitación tiene, </w:t>
      </w:r>
      <w:r w:rsidRPr="00884770">
        <w:rPr>
          <w:rFonts w:eastAsia="Times New Roman"/>
          <w:b/>
          <w:bCs/>
          <w:u w:val="single"/>
          <w:lang w:bidi="ar-SA"/>
        </w:rPr>
        <w:t>exclusivamente</w:t>
      </w:r>
      <w:r w:rsidRPr="00884770">
        <w:rPr>
          <w:rFonts w:eastAsia="Times New Roman"/>
          <w:lang w:bidi="ar-SA"/>
        </w:rPr>
        <w:t xml:space="preserve">, </w:t>
      </w:r>
      <w:r w:rsidRPr="00884770">
        <w:rPr>
          <w:rFonts w:eastAsia="Times New Roman"/>
          <w:b/>
          <w:lang w:bidi="ar-SA"/>
        </w:rPr>
        <w:t>carácter electrónico</w:t>
      </w:r>
      <w:r w:rsidRPr="00884770">
        <w:rPr>
          <w:rFonts w:eastAsia="Times New Roman"/>
          <w:lang w:bidi="ar-SA"/>
        </w:rPr>
        <w:t xml:space="preserve">, por lo que los licitadores deberán preparar y presentar sus ofertas, </w:t>
      </w:r>
      <w:r w:rsidRPr="00884770">
        <w:rPr>
          <w:rFonts w:eastAsia="Times New Roman"/>
          <w:b/>
          <w:lang w:bidi="ar-SA"/>
        </w:rPr>
        <w:t>obligatoriamente</w:t>
      </w:r>
      <w:r w:rsidRPr="00884770">
        <w:rPr>
          <w:rFonts w:eastAsia="Times New Roman"/>
          <w:lang w:bidi="ar-SA"/>
        </w:rPr>
        <w:t xml:space="preserve">, de forma electrónica, a través de los servicios de licitación electrónica de la Plataforma de Contratación del Sector Público </w:t>
      </w:r>
      <w:r w:rsidRPr="00884770">
        <w:rPr>
          <w:rFonts w:eastAsia="Times New Roman"/>
          <w:b/>
          <w:bCs/>
          <w:lang w:bidi="ar-SA"/>
        </w:rPr>
        <w:t>(</w:t>
      </w:r>
      <w:hyperlink r:id="rId9" w:history="1">
        <w:r w:rsidRPr="00884770">
          <w:rPr>
            <w:rFonts w:eastAsia="Times New Roman"/>
            <w:b/>
            <w:bCs/>
            <w:u w:val="single"/>
            <w:lang w:bidi="ar-SA"/>
          </w:rPr>
          <w:t>https://contrataciondelestado.es/wps/portal/plataforma</w:t>
        </w:r>
      </w:hyperlink>
      <w:r w:rsidRPr="00884770">
        <w:rPr>
          <w:rFonts w:eastAsia="Times New Roman"/>
          <w:lang w:bidi="ar-SA"/>
        </w:rPr>
        <w:t>).</w:t>
      </w:r>
    </w:p>
    <w:p w14:paraId="6BB6E840" w14:textId="7D106F6E" w:rsidR="00031048" w:rsidRPr="00884770" w:rsidRDefault="00031048" w:rsidP="00414CC3">
      <w:pPr>
        <w:widowControl/>
        <w:tabs>
          <w:tab w:val="left" w:pos="-1440"/>
          <w:tab w:val="left" w:pos="-720"/>
        </w:tabs>
        <w:spacing w:before="0" w:after="240"/>
        <w:jc w:val="both"/>
        <w:rPr>
          <w:rFonts w:eastAsia="Times New Roman"/>
          <w:lang w:bidi="ar-SA"/>
        </w:rPr>
      </w:pPr>
      <w:r w:rsidRPr="00884770">
        <w:rPr>
          <w:rFonts w:eastAsia="Times New Roman"/>
          <w:lang w:bidi="ar-SA"/>
        </w:rPr>
        <w:t>No se admitirán las ofertas presentadas al margen de la Plataforma de Contratación del Sector Público</w:t>
      </w:r>
      <w:r w:rsidR="00414CC3" w:rsidRPr="00884770">
        <w:rPr>
          <w:rFonts w:eastAsia="Times New Roman"/>
          <w:lang w:bidi="ar-SA"/>
        </w:rPr>
        <w:t>.</w:t>
      </w:r>
    </w:p>
    <w:p w14:paraId="62F8C11B" w14:textId="3394A140" w:rsidR="00031048" w:rsidRPr="00884770" w:rsidRDefault="00031048" w:rsidP="00414CC3">
      <w:pPr>
        <w:widowControl/>
        <w:tabs>
          <w:tab w:val="left" w:pos="-1440"/>
          <w:tab w:val="left" w:pos="-720"/>
        </w:tabs>
        <w:spacing w:before="0" w:after="240"/>
        <w:jc w:val="both"/>
      </w:pPr>
      <w:r w:rsidRPr="00884770">
        <w:t xml:space="preserve">El cierre de la oferta en el equipo del licitador no supondrá el envío a ningún efecto y si no se hubiere remitido la oferta a la PLACSP se tendrá por no presentada. </w:t>
      </w:r>
    </w:p>
    <w:p w14:paraId="7C150B56" w14:textId="5C247103"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t>Una vez remitida electrónicamente la documentación, ésta no podrá ser retirada salvo que la retirada sea justificada</w:t>
      </w:r>
      <w:r w:rsidR="00414CC3" w:rsidRPr="00884770">
        <w:rPr>
          <w:rFonts w:eastAsia="Times New Roman"/>
          <w:lang w:eastAsia="es-ES" w:bidi="ar-SA"/>
        </w:rPr>
        <w:t>.</w:t>
      </w:r>
      <w:r w:rsidRPr="00884770">
        <w:rPr>
          <w:rFonts w:eastAsia="Times New Roman"/>
          <w:lang w:eastAsia="es-ES" w:bidi="ar-SA"/>
        </w:rPr>
        <w:t xml:space="preserve"> </w:t>
      </w:r>
    </w:p>
    <w:p w14:paraId="4E60DCF9" w14:textId="7B5965BF"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t xml:space="preserve">Asimismo, todas las notificaciones, comunicaciones y requerimientos que se produzcan en este procedimiento de licitación se efectuarán por medios electrónicos, </w:t>
      </w:r>
      <w:r w:rsidRPr="00884770">
        <w:rPr>
          <w:rFonts w:eastAsia="Times New Roman"/>
          <w:lang w:bidi="ar-SA"/>
        </w:rPr>
        <w:t>a través de la mencionada Plataforma de Contratación del Sector Público.</w:t>
      </w:r>
      <w:r w:rsidRPr="00884770">
        <w:rPr>
          <w:rFonts w:eastAsia="Times New Roman"/>
          <w:b/>
          <w:spacing w:val="-3"/>
          <w:lang w:eastAsia="es-ES" w:bidi="ar-SA"/>
        </w:rPr>
        <w:t xml:space="preserve"> </w:t>
      </w:r>
    </w:p>
    <w:p w14:paraId="750A2AAC" w14:textId="4DA5D325" w:rsidR="00031048" w:rsidRPr="00884770" w:rsidRDefault="00031048" w:rsidP="00414CC3">
      <w:pPr>
        <w:widowControl/>
        <w:tabs>
          <w:tab w:val="left" w:pos="-1440"/>
          <w:tab w:val="left" w:pos="-720"/>
        </w:tabs>
        <w:spacing w:before="0" w:after="240"/>
        <w:jc w:val="both"/>
      </w:pPr>
      <w:r w:rsidRPr="00884770">
        <w:rPr>
          <w:rFonts w:eastAsia="Times New Roman"/>
          <w:i/>
          <w:spacing w:val="-3"/>
          <w:shd w:val="clear" w:color="auto" w:fill="C0C0C0"/>
          <w:lang w:eastAsia="es-ES" w:bidi="ar-SA"/>
        </w:rPr>
        <w:lastRenderedPageBreak/>
        <w:t>Las personas interesadas en la licitación deberán registrarse previamente en la PLACSP y posteriormente, una vez agregada la licitación al apartado de sus licitaciones podrá descargarse la herramienta de preparación y presentación de ofertas. examinar los pliegos y documentación complementaria</w:t>
      </w:r>
      <w:r w:rsidR="00414CC3" w:rsidRPr="00884770">
        <w:rPr>
          <w:rFonts w:eastAsia="Times New Roman"/>
          <w:i/>
          <w:spacing w:val="-3"/>
          <w:shd w:val="clear" w:color="auto" w:fill="C0C0C0"/>
          <w:lang w:eastAsia="es-ES" w:bidi="ar-SA"/>
        </w:rPr>
        <w:t>.</w:t>
      </w:r>
    </w:p>
    <w:p w14:paraId="2214101B" w14:textId="1FBEA089" w:rsidR="00031048" w:rsidRPr="00884770" w:rsidRDefault="00031048" w:rsidP="00414CC3">
      <w:pPr>
        <w:widowControl/>
        <w:tabs>
          <w:tab w:val="left" w:pos="-1440"/>
          <w:tab w:val="left" w:pos="-720"/>
        </w:tabs>
        <w:spacing w:before="0" w:after="240"/>
        <w:jc w:val="both"/>
      </w:pPr>
      <w:r w:rsidRPr="00884770">
        <w:rPr>
          <w:rFonts w:eastAsia="Times New Roman"/>
          <w:i/>
          <w:spacing w:val="-3"/>
          <w:shd w:val="clear" w:color="auto" w:fill="C0C0C0"/>
          <w:lang w:eastAsia="es-ES" w:bidi="ar-SA"/>
        </w:rPr>
        <w:t xml:space="preserve">Ante cualquier duda que el licitador pueda tener, respecto a los requerimientos técnicos que debe reunir su equipo informático para participar en el procedimiento de contratación, la forma de acceder a la asistencia de soporte técnico adecuado, formatos de archivo, características de las certificaciones digitales que puede emplear o, cualquiera otra cuestión o incidencia que le pueda surgir en la preparación y presentación de ofertas telemáticas, puede obtener información en: https://contrataciondelestado.es, en el apartado “Información”, o ponerse en contacto con el servicio de asistencia a los licitadores de la PLACSP, con la debida antelación a través del correo: </w:t>
      </w:r>
      <w:r w:rsidRPr="00884770">
        <w:rPr>
          <w:rFonts w:eastAsia="Times New Roman"/>
          <w:b/>
          <w:i/>
          <w:spacing w:val="-3"/>
          <w:shd w:val="clear" w:color="auto" w:fill="C0C0C0"/>
          <w:lang w:eastAsia="es-ES" w:bidi="ar-SA"/>
        </w:rPr>
        <w:t>licitacionE@hacienda.gob.es</w:t>
      </w:r>
    </w:p>
    <w:p w14:paraId="76BAACF4" w14:textId="1958CE8D" w:rsidR="00031048" w:rsidRPr="00884770" w:rsidRDefault="00031048" w:rsidP="00414CC3">
      <w:pPr>
        <w:widowControl/>
        <w:tabs>
          <w:tab w:val="left" w:pos="-1440"/>
          <w:tab w:val="left" w:pos="-720"/>
        </w:tabs>
        <w:spacing w:before="0" w:after="240"/>
        <w:jc w:val="both"/>
      </w:pPr>
      <w:r w:rsidRPr="00884770">
        <w:rPr>
          <w:b/>
          <w:spacing w:val="-3"/>
        </w:rPr>
        <w:t>13.3.-</w:t>
      </w:r>
      <w:r w:rsidRPr="00884770">
        <w:rPr>
          <w:spacing w:val="-3"/>
        </w:rPr>
        <w:t xml:space="preserve"> Si durante el envío de la oferta surgen problemas en su presentación se debe obtener un justificante de presentación de la huella electrónica o resumen correspondiente a la oferta, descargando el fichero de la oferta mediante el botón 'Descargar documentación' en un soporte electrónico y remitirlo en el plazo de 24 horas a un registro físico autorizado o remitirlo por registro electrónico. De no efectuarse esta segunda remisión en el plazo indicado, se considerará que la oferta ha sido retirada. El plazo es para el envío o remisión de la oferta, no para que se produzca su recepción por el órgano de contratación</w:t>
      </w:r>
      <w:r w:rsidR="00414CC3" w:rsidRPr="00884770">
        <w:rPr>
          <w:spacing w:val="-3"/>
        </w:rPr>
        <w:t>.</w:t>
      </w:r>
    </w:p>
    <w:p w14:paraId="728A01FA" w14:textId="2783FFB4" w:rsidR="00031048" w:rsidRPr="00884770" w:rsidRDefault="00031048" w:rsidP="00414CC3">
      <w:pPr>
        <w:widowControl/>
        <w:tabs>
          <w:tab w:val="left" w:pos="-1440"/>
          <w:tab w:val="left" w:pos="-720"/>
        </w:tabs>
        <w:spacing w:before="0" w:after="240"/>
        <w:jc w:val="both"/>
        <w:rPr>
          <w:spacing w:val="-3"/>
        </w:rPr>
      </w:pPr>
      <w:r w:rsidRPr="00884770">
        <w:rPr>
          <w:spacing w:val="-3"/>
        </w:rPr>
        <w:t xml:space="preserve">En este supuesto, el licitador no podrá modificar su oferta dado que eso supondrá que exista una discordancia entre la huella electrónica y la documentación completa, en cuyo caso procederá la exclusión de la licitación. </w:t>
      </w:r>
      <w:bookmarkStart w:id="27" w:name="_Hlk81573152"/>
      <w:r w:rsidRPr="00884770">
        <w:rPr>
          <w:spacing w:val="-3"/>
        </w:rPr>
        <w:t xml:space="preserve">Se deberá presentar la oferta en el mismo formato </w:t>
      </w:r>
      <w:bookmarkEnd w:id="27"/>
      <w:r w:rsidRPr="00884770">
        <w:rPr>
          <w:spacing w:val="-3"/>
        </w:rPr>
        <w:t>exigido por la plataforma que genera la huella (XML,), no pudiendo presentarse bajo otros formatos que impidan verificar su correspondencia con la huella como el PDF</w:t>
      </w:r>
      <w:r w:rsidR="00414CC3" w:rsidRPr="00884770">
        <w:rPr>
          <w:spacing w:val="-3"/>
        </w:rPr>
        <w:t>.</w:t>
      </w:r>
    </w:p>
    <w:p w14:paraId="337ABF0B" w14:textId="2EE86B2A" w:rsidR="00031048" w:rsidRPr="00884770" w:rsidRDefault="00031048" w:rsidP="00414CC3">
      <w:pPr>
        <w:widowControl/>
        <w:tabs>
          <w:tab w:val="left" w:pos="-1440"/>
          <w:tab w:val="left" w:pos="-720"/>
        </w:tabs>
        <w:spacing w:before="0" w:after="240"/>
        <w:jc w:val="both"/>
      </w:pPr>
      <w:r w:rsidRPr="00884770">
        <w:rPr>
          <w:spacing w:val="-3"/>
        </w:rPr>
        <w:t>El envío del archivo electrónico correspondiente con las características técnicas exigidas podrá ser efectuado tanto por medios telemáticos como por los presenciales convencionales, con garantías adecuadas que permitan acreditar el cumplimiento del plazo mencionado, y con comunicación al órgano de contratación de las circunstancias concurrentes</w:t>
      </w:r>
      <w:r w:rsidR="00414CC3" w:rsidRPr="00884770">
        <w:rPr>
          <w:spacing w:val="-3"/>
        </w:rPr>
        <w:t>.</w:t>
      </w:r>
      <w:r w:rsidRPr="00884770">
        <w:rPr>
          <w:spacing w:val="-3"/>
        </w:rPr>
        <w:t xml:space="preserve"> </w:t>
      </w:r>
    </w:p>
    <w:p w14:paraId="21468212" w14:textId="5686F86A" w:rsidR="00031048" w:rsidRPr="00884770" w:rsidRDefault="00031048" w:rsidP="00414CC3">
      <w:pPr>
        <w:widowControl/>
        <w:tabs>
          <w:tab w:val="left" w:pos="-1440"/>
          <w:tab w:val="left" w:pos="-720"/>
        </w:tabs>
        <w:spacing w:before="0" w:after="240"/>
        <w:jc w:val="both"/>
      </w:pPr>
      <w:r w:rsidRPr="00884770">
        <w:rPr>
          <w:b/>
          <w:spacing w:val="-3"/>
        </w:rPr>
        <w:t>13.4</w:t>
      </w:r>
      <w:r w:rsidR="00414CC3" w:rsidRPr="00884770">
        <w:rPr>
          <w:b/>
          <w:spacing w:val="-3"/>
        </w:rPr>
        <w:t>.</w:t>
      </w:r>
      <w:r w:rsidRPr="00884770">
        <w:rPr>
          <w:spacing w:val="-3"/>
        </w:rPr>
        <w:t xml:space="preserve">- Los </w:t>
      </w:r>
      <w:r w:rsidRPr="00884770">
        <w:t xml:space="preserve">interesados en el procedimiento de licitación podrán solicitar información adicional </w:t>
      </w:r>
      <w:r w:rsidRPr="00884770">
        <w:rPr>
          <w:rFonts w:eastAsia="Times New Roman"/>
          <w:spacing w:val="-3"/>
          <w:lang w:eastAsia="es-ES" w:bidi="ar-SA"/>
        </w:rPr>
        <w:t>sobre el expediente hasta</w:t>
      </w:r>
      <w:r w:rsidRPr="00884770">
        <w:t xml:space="preserve"> </w:t>
      </w:r>
      <w:r w:rsidRPr="00884770">
        <w:rPr>
          <w:b/>
          <w:bCs/>
          <w:i/>
          <w:iCs/>
          <w:color w:val="FF0000"/>
          <w:spacing w:val="-3"/>
        </w:rPr>
        <w:t>[fijar un número de días teniendo en cuenta lo establecido en el artículo 138.3 LCSP y la complejidad de la contratación</w:t>
      </w:r>
      <w:r w:rsidRPr="00884770">
        <w:rPr>
          <w:b/>
          <w:bCs/>
          <w:i/>
          <w:iCs/>
          <w:color w:val="FF3333"/>
          <w:spacing w:val="-3"/>
        </w:rPr>
        <w:t>]</w:t>
      </w:r>
      <w:r w:rsidRPr="00884770">
        <w:rPr>
          <w:b/>
          <w:i/>
          <w:spacing w:val="-3"/>
        </w:rPr>
        <w:t xml:space="preserve"> </w:t>
      </w:r>
      <w:r w:rsidRPr="00884770">
        <w:rPr>
          <w:spacing w:val="-3"/>
        </w:rPr>
        <w:t>días antes del cierre del plazo de licitación. Dicha solicitud se efectuará exclusivamente a través de la Plataforma de Contratación del Sector Público, no admitiéndose las realizadas por otro medio.</w:t>
      </w:r>
    </w:p>
    <w:p w14:paraId="28F8C0D6" w14:textId="7EF8C78B"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rPr>
          <w:rFonts w:eastAsia="Times New Roman"/>
          <w:spacing w:val="-3"/>
          <w:shd w:val="clear" w:color="auto" w:fill="FFFFFF"/>
          <w:lang w:eastAsia="es-ES" w:bidi="ar-SA"/>
        </w:rPr>
        <w:t>Las respuestas a las solicitudes de aclaración del contenido de los pliegos de cláusulas administrativas particulares y de prescripciones técnicas</w:t>
      </w:r>
      <w:r w:rsidRPr="00884770">
        <w:rPr>
          <w:rFonts w:eastAsia="Times New Roman"/>
          <w:color w:val="6666FF"/>
          <w:spacing w:val="-3"/>
          <w:shd w:val="clear" w:color="auto" w:fill="FFFFFF"/>
          <w:lang w:eastAsia="es-ES" w:bidi="ar-SA"/>
        </w:rPr>
        <w:t xml:space="preserve"> </w:t>
      </w:r>
      <w:r w:rsidRPr="00884770">
        <w:rPr>
          <w:rFonts w:eastAsia="Times New Roman"/>
          <w:spacing w:val="-3"/>
          <w:shd w:val="clear" w:color="auto" w:fill="FFFFFF"/>
          <w:lang w:eastAsia="es-ES" w:bidi="ar-SA"/>
        </w:rPr>
        <w:t>tendrán carácter vinculante, y el plazo para su contestación será de 4 días naturales, dependiendo de la complejidad de las mismas.</w:t>
      </w:r>
    </w:p>
    <w:p w14:paraId="6A0A927A" w14:textId="10A1F690"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rPr>
          <w:rFonts w:eastAsia="Times New Roman"/>
          <w:spacing w:val="-3"/>
          <w:shd w:val="clear" w:color="auto" w:fill="FFFFFF"/>
          <w:lang w:eastAsia="es-ES" w:bidi="ar-SA"/>
        </w:rPr>
        <w:t>No obstante, si las preguntas y respuestas son, a juicio del órgano de contratación, de mero trámite podrán realizarse y contestarse con un límite de 24 horas</w:t>
      </w:r>
      <w:r w:rsidR="00414CC3" w:rsidRPr="00884770">
        <w:rPr>
          <w:rFonts w:eastAsia="Times New Roman"/>
          <w:spacing w:val="-3"/>
          <w:shd w:val="clear" w:color="auto" w:fill="FFFFFF"/>
          <w:lang w:eastAsia="es-ES" w:bidi="ar-SA"/>
        </w:rPr>
        <w:t>.</w:t>
      </w:r>
    </w:p>
    <w:p w14:paraId="32A25020" w14:textId="4F8AFA65"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rPr>
          <w:rFonts w:eastAsia="Times New Roman"/>
          <w:spacing w:val="-3"/>
          <w:shd w:val="clear" w:color="auto" w:fill="FFFFFF"/>
          <w:lang w:eastAsia="es-ES" w:bidi="ar-SA"/>
        </w:rPr>
        <w:t>Las respuestas deberán ser publicadas en el Perfil del Contratante alojado en la Plataforma de Contratación del Sector Público.</w:t>
      </w:r>
    </w:p>
    <w:p w14:paraId="17E8B47E" w14:textId="59A21C8A"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rPr>
          <w:rFonts w:eastAsia="Times New Roman"/>
          <w:b/>
          <w:lang w:bidi="ar-SA"/>
        </w:rPr>
        <w:lastRenderedPageBreak/>
        <w:t>13.5.</w:t>
      </w:r>
      <w:r w:rsidR="00414CC3" w:rsidRPr="00884770">
        <w:rPr>
          <w:rFonts w:eastAsia="Times New Roman"/>
          <w:lang w:bidi="ar-SA"/>
        </w:rPr>
        <w:t xml:space="preserve">- </w:t>
      </w:r>
      <w:r w:rsidRPr="00884770">
        <w:rPr>
          <w:rFonts w:eastAsia="Times New Roman"/>
          <w:lang w:bidi="ar-SA"/>
        </w:rPr>
        <w:t>Las personas licitadoras podrán presentar proposiciones referidas a uno, a varios, o a la totalidad de los lotes que integran la presente contratación, especificándose, en su caso, la oferta correspondiente a cada lote.</w:t>
      </w:r>
    </w:p>
    <w:p w14:paraId="55610995" w14:textId="77777777" w:rsidR="00031048" w:rsidRPr="00AF5F7E" w:rsidRDefault="00031048" w:rsidP="00414CC3">
      <w:pPr>
        <w:widowControl/>
        <w:tabs>
          <w:tab w:val="left" w:pos="-1440"/>
          <w:tab w:val="left" w:pos="-720"/>
        </w:tabs>
        <w:spacing w:before="0" w:after="240"/>
        <w:jc w:val="both"/>
        <w:rPr>
          <w:color w:val="FF0000"/>
        </w:rPr>
      </w:pPr>
      <w:r w:rsidRPr="00AF5F7E">
        <w:rPr>
          <w:rFonts w:eastAsia="Times New Roman"/>
          <w:b/>
          <w:i/>
          <w:color w:val="FF0000"/>
          <w:lang w:bidi="ar-SA"/>
        </w:rPr>
        <w:t>[SI SE CONSIDERA CONVENIENTE, la cláusula anterior se sustituirá por la siguiente:</w:t>
      </w:r>
    </w:p>
    <w:p w14:paraId="06B981BC" w14:textId="5E60489B" w:rsidR="00031048" w:rsidRPr="00884770" w:rsidRDefault="00031048" w:rsidP="00414CC3">
      <w:pPr>
        <w:widowControl/>
        <w:tabs>
          <w:tab w:val="left" w:pos="-1440"/>
          <w:tab w:val="left" w:pos="-720"/>
        </w:tabs>
        <w:spacing w:before="0" w:after="240"/>
        <w:jc w:val="both"/>
      </w:pPr>
      <w:r w:rsidRPr="00884770">
        <w:rPr>
          <w:rFonts w:eastAsia="Times New Roman"/>
          <w:b/>
          <w:lang w:bidi="ar-SA"/>
        </w:rPr>
        <w:t>13.</w:t>
      </w:r>
      <w:r w:rsidR="00AF5F7E">
        <w:rPr>
          <w:rFonts w:eastAsia="Times New Roman"/>
          <w:b/>
          <w:lang w:bidi="ar-SA"/>
        </w:rPr>
        <w:t>5</w:t>
      </w:r>
      <w:r w:rsidRPr="00884770">
        <w:rPr>
          <w:rFonts w:eastAsia="Times New Roman"/>
          <w:b/>
          <w:lang w:bidi="ar-SA"/>
        </w:rPr>
        <w:t>.-</w:t>
      </w:r>
      <w:r w:rsidRPr="00884770">
        <w:rPr>
          <w:rFonts w:eastAsia="Times New Roman"/>
          <w:lang w:bidi="ar-SA"/>
        </w:rPr>
        <w:t xml:space="preserve"> Cada persona licitadora solo podrá presentar proposiciones a </w:t>
      </w:r>
      <w:r w:rsidRPr="00AF5F7E">
        <w:rPr>
          <w:rFonts w:eastAsia="Times New Roman"/>
          <w:b/>
          <w:bCs/>
          <w:color w:val="FF0000"/>
          <w:lang w:bidi="ar-SA"/>
        </w:rPr>
        <w:t>[</w:t>
      </w:r>
      <w:r w:rsidRPr="00AF5F7E">
        <w:rPr>
          <w:rFonts w:eastAsia="Times New Roman"/>
          <w:b/>
          <w:bCs/>
          <w:i/>
          <w:iCs/>
          <w:color w:val="FF0000"/>
          <w:lang w:bidi="ar-SA"/>
        </w:rPr>
        <w:t>indicar el número o tipo de lotes máximos a que cada licitador podrá presentar proposiciones</w:t>
      </w:r>
      <w:r w:rsidRPr="00AF5F7E">
        <w:rPr>
          <w:rFonts w:eastAsia="Times New Roman"/>
          <w:b/>
          <w:bCs/>
          <w:color w:val="FF0000"/>
          <w:lang w:bidi="ar-SA"/>
        </w:rPr>
        <w:t>]</w:t>
      </w:r>
      <w:r w:rsidRPr="00AF5F7E">
        <w:rPr>
          <w:rFonts w:eastAsia="Times New Roman"/>
          <w:b/>
          <w:bCs/>
          <w:i/>
          <w:color w:val="FF0000"/>
          <w:lang w:bidi="ar-SA"/>
        </w:rPr>
        <w:t>]</w:t>
      </w:r>
    </w:p>
    <w:p w14:paraId="15B2AC4B" w14:textId="38D7F020" w:rsidR="00031048" w:rsidRPr="00AF5F7E" w:rsidRDefault="00031048" w:rsidP="00414CC3">
      <w:pPr>
        <w:widowControl/>
        <w:tabs>
          <w:tab w:val="left" w:pos="-1440"/>
          <w:tab w:val="left" w:pos="-720"/>
        </w:tabs>
        <w:spacing w:before="0" w:after="240"/>
        <w:jc w:val="both"/>
        <w:rPr>
          <w:b/>
          <w:color w:val="FF0000"/>
        </w:rPr>
      </w:pPr>
      <w:r w:rsidRPr="00884770">
        <w:rPr>
          <w:rFonts w:eastAsia="Times New Roman"/>
          <w:b/>
          <w:spacing w:val="-3"/>
          <w:lang w:bidi="ar-SA"/>
        </w:rPr>
        <w:t>13.</w:t>
      </w:r>
      <w:r w:rsidR="00AF5F7E">
        <w:rPr>
          <w:rFonts w:eastAsia="Times New Roman"/>
          <w:b/>
          <w:spacing w:val="-3"/>
          <w:lang w:bidi="ar-SA"/>
        </w:rPr>
        <w:t>6</w:t>
      </w:r>
      <w:r w:rsidRPr="00884770">
        <w:rPr>
          <w:rFonts w:eastAsia="Times New Roman"/>
          <w:b/>
          <w:i/>
          <w:spacing w:val="-3"/>
          <w:shd w:val="clear" w:color="auto" w:fill="FFFFFF"/>
          <w:lang w:bidi="ar-SA"/>
        </w:rPr>
        <w:t>.</w:t>
      </w:r>
      <w:r w:rsidRPr="00884770">
        <w:rPr>
          <w:rFonts w:eastAsia="Times New Roman"/>
          <w:b/>
          <w:spacing w:val="-3"/>
          <w:lang w:bidi="ar-SA"/>
        </w:rPr>
        <w:t xml:space="preserve">- </w:t>
      </w:r>
      <w:r w:rsidRPr="00884770">
        <w:rPr>
          <w:rFonts w:eastAsia="Times New Roman"/>
          <w:spacing w:val="-3"/>
          <w:lang w:bidi="ar-SA"/>
        </w:rPr>
        <w:t xml:space="preserve">Cada </w:t>
      </w:r>
      <w:r w:rsidRPr="00884770">
        <w:rPr>
          <w:rFonts w:eastAsia="Times New Roman"/>
          <w:lang w:bidi="ar-SA"/>
        </w:rPr>
        <w:t>persona licitadora</w:t>
      </w:r>
      <w:r w:rsidRPr="00884770">
        <w:rPr>
          <w:rFonts w:eastAsia="Times New Roman"/>
          <w:spacing w:val="-3"/>
          <w:lang w:bidi="ar-SA"/>
        </w:rPr>
        <w:t xml:space="preserve"> podrá presentar sólo una proposición en relación con el objeto del </w:t>
      </w:r>
      <w:r w:rsidRPr="00AF5F7E">
        <w:rPr>
          <w:rFonts w:eastAsia="Times New Roman"/>
          <w:b/>
          <w:bCs/>
          <w:color w:val="FF0000"/>
          <w:spacing w:val="-3"/>
          <w:lang w:bidi="ar-SA"/>
        </w:rPr>
        <w:t>[</w:t>
      </w:r>
      <w:r w:rsidRPr="00884770">
        <w:rPr>
          <w:rFonts w:eastAsia="Times New Roman"/>
          <w:spacing w:val="-3"/>
          <w:shd w:val="clear" w:color="auto" w:fill="FFFFFF"/>
          <w:lang w:bidi="ar-SA"/>
        </w:rPr>
        <w:t>lote o lotes a los que licite</w:t>
      </w:r>
      <w:r w:rsidRPr="00AF5F7E">
        <w:rPr>
          <w:rFonts w:eastAsia="Times New Roman"/>
          <w:b/>
          <w:bCs/>
          <w:color w:val="FF0000"/>
          <w:spacing w:val="-3"/>
          <w:shd w:val="clear" w:color="auto" w:fill="FFFFFF"/>
          <w:lang w:bidi="ar-SA"/>
        </w:rPr>
        <w:t xml:space="preserve">] </w:t>
      </w:r>
      <w:r w:rsidRPr="00AF5F7E">
        <w:rPr>
          <w:rFonts w:eastAsia="Times New Roman"/>
          <w:b/>
          <w:bCs/>
          <w:color w:val="FF0000"/>
          <w:spacing w:val="-3"/>
          <w:lang w:bidi="ar-SA"/>
        </w:rPr>
        <w:t>[</w:t>
      </w:r>
      <w:r w:rsidRPr="00884770">
        <w:rPr>
          <w:rFonts w:eastAsia="Times New Roman"/>
          <w:spacing w:val="-3"/>
          <w:lang w:bidi="ar-SA"/>
        </w:rPr>
        <w:t>del contrato</w:t>
      </w:r>
      <w:r w:rsidRPr="00AF5F7E">
        <w:rPr>
          <w:rFonts w:eastAsia="Times New Roman"/>
          <w:b/>
          <w:bCs/>
          <w:color w:val="FF0000"/>
          <w:spacing w:val="-3"/>
          <w:lang w:bidi="ar-SA"/>
        </w:rPr>
        <w:t>]</w:t>
      </w:r>
      <w:r w:rsidRPr="00884770">
        <w:rPr>
          <w:rFonts w:eastAsia="Times New Roman"/>
          <w:spacing w:val="-3"/>
          <w:shd w:val="clear" w:color="auto" w:fill="FFFFFF"/>
          <w:lang w:bidi="ar-SA"/>
        </w:rPr>
        <w:t>,</w:t>
      </w:r>
      <w:r w:rsidRPr="00884770">
        <w:rPr>
          <w:rFonts w:eastAsia="Times New Roman"/>
          <w:spacing w:val="-3"/>
          <w:lang w:bidi="ar-SA"/>
        </w:rPr>
        <w:t xml:space="preserve"> sin que se puedan presentar variantes o alternativas</w:t>
      </w:r>
      <w:r w:rsidRPr="00884770">
        <w:rPr>
          <w:rFonts w:eastAsia="Times New Roman"/>
          <w:i/>
          <w:spacing w:val="-3"/>
          <w:lang w:bidi="ar-SA"/>
        </w:rPr>
        <w:t>.</w:t>
      </w:r>
    </w:p>
    <w:p w14:paraId="0288660F" w14:textId="77777777" w:rsidR="00031048" w:rsidRPr="00AF5F7E" w:rsidRDefault="00031048" w:rsidP="00414CC3">
      <w:pPr>
        <w:widowControl/>
        <w:shd w:val="clear" w:color="auto" w:fill="FFFFFF"/>
        <w:tabs>
          <w:tab w:val="left" w:pos="-1440"/>
          <w:tab w:val="left" w:pos="-720"/>
        </w:tabs>
        <w:spacing w:before="0" w:after="240"/>
        <w:jc w:val="both"/>
        <w:rPr>
          <w:rFonts w:eastAsia="Times New Roman"/>
          <w:b/>
          <w:bCs/>
          <w:i/>
          <w:color w:val="FF0000"/>
          <w:spacing w:val="-3"/>
          <w:shd w:val="clear" w:color="auto" w:fill="DDDDDD"/>
          <w:lang w:bidi="ar-SA"/>
        </w:rPr>
      </w:pPr>
      <w:r w:rsidRPr="00AF5F7E">
        <w:rPr>
          <w:rFonts w:eastAsia="Times New Roman"/>
          <w:b/>
          <w:bCs/>
          <w:i/>
          <w:color w:val="FF0000"/>
          <w:spacing w:val="-3"/>
          <w:lang w:bidi="ar-SA"/>
        </w:rPr>
        <w:t>[EN EL SUPUESTO DE QUE SE ADMITAN VARIANTES EN LA PROPOSICIÓN, el apartado anterior se sustituirá por:</w:t>
      </w:r>
    </w:p>
    <w:p w14:paraId="45BFF264" w14:textId="2A068755" w:rsidR="00031048" w:rsidRPr="00884770" w:rsidRDefault="00031048" w:rsidP="00D96E0C">
      <w:pPr>
        <w:widowControl/>
        <w:shd w:val="clear" w:color="auto" w:fill="FFFFFF"/>
        <w:tabs>
          <w:tab w:val="left" w:pos="-1440"/>
          <w:tab w:val="left" w:pos="-720"/>
        </w:tabs>
        <w:spacing w:before="0" w:after="240"/>
        <w:jc w:val="both"/>
      </w:pPr>
      <w:r w:rsidRPr="00884770">
        <w:rPr>
          <w:rFonts w:eastAsia="Times New Roman"/>
          <w:b/>
          <w:bCs/>
          <w:lang w:bidi="ar-SA"/>
        </w:rPr>
        <w:t>13</w:t>
      </w:r>
      <w:r w:rsidRPr="00884770">
        <w:rPr>
          <w:rFonts w:eastAsia="Times New Roman"/>
          <w:b/>
          <w:lang w:bidi="ar-SA"/>
        </w:rPr>
        <w:t>.</w:t>
      </w:r>
      <w:r w:rsidR="00AF5F7E">
        <w:rPr>
          <w:rFonts w:eastAsia="Times New Roman"/>
          <w:b/>
          <w:lang w:bidi="ar-SA"/>
        </w:rPr>
        <w:t>6</w:t>
      </w:r>
      <w:r w:rsidRPr="00884770">
        <w:rPr>
          <w:rFonts w:eastAsia="Times New Roman"/>
          <w:b/>
          <w:i/>
          <w:shd w:val="clear" w:color="auto" w:fill="FFFFFF"/>
          <w:lang w:bidi="ar-SA"/>
        </w:rPr>
        <w:t>.</w:t>
      </w:r>
      <w:r w:rsidRPr="00884770">
        <w:rPr>
          <w:rFonts w:eastAsia="Times New Roman"/>
          <w:b/>
          <w:lang w:bidi="ar-SA"/>
        </w:rPr>
        <w:t>-</w:t>
      </w:r>
      <w:r w:rsidRPr="00884770">
        <w:rPr>
          <w:rFonts w:eastAsia="Times New Roman"/>
          <w:lang w:bidi="ar-SA"/>
        </w:rPr>
        <w:t xml:space="preserve"> Cada persona licitadora podrá presentar sólo una proposición en relación con el objeto del </w:t>
      </w:r>
      <w:r w:rsidRPr="00AF5F7E">
        <w:rPr>
          <w:rFonts w:eastAsia="Times New Roman"/>
          <w:b/>
          <w:bCs/>
          <w:color w:val="FF0000"/>
          <w:lang w:bidi="ar-SA"/>
        </w:rPr>
        <w:t>[</w:t>
      </w:r>
      <w:r w:rsidRPr="00884770">
        <w:rPr>
          <w:rFonts w:eastAsia="Times New Roman"/>
          <w:shd w:val="clear" w:color="auto" w:fill="FFFFFF"/>
          <w:lang w:bidi="ar-SA"/>
        </w:rPr>
        <w:t>lote o lotes a los que licite</w:t>
      </w:r>
      <w:r w:rsidRPr="00AF5F7E">
        <w:rPr>
          <w:rFonts w:eastAsia="Times New Roman"/>
          <w:b/>
          <w:bCs/>
          <w:color w:val="FF0000"/>
          <w:shd w:val="clear" w:color="auto" w:fill="FFFFFF"/>
          <w:lang w:bidi="ar-SA"/>
        </w:rPr>
        <w:t>]</w:t>
      </w:r>
      <w:r w:rsidRPr="00884770">
        <w:rPr>
          <w:rFonts w:eastAsia="Times New Roman"/>
          <w:b/>
          <w:bCs/>
          <w:shd w:val="clear" w:color="auto" w:fill="FFFFFF"/>
          <w:lang w:bidi="ar-SA"/>
        </w:rPr>
        <w:t xml:space="preserve"> </w:t>
      </w:r>
      <w:r w:rsidRPr="00AF5F7E">
        <w:rPr>
          <w:rFonts w:eastAsia="Times New Roman"/>
          <w:b/>
          <w:bCs/>
          <w:color w:val="FF0000"/>
          <w:lang w:bidi="ar-SA"/>
        </w:rPr>
        <w:t>[</w:t>
      </w:r>
      <w:r w:rsidRPr="00884770">
        <w:rPr>
          <w:rFonts w:eastAsia="Times New Roman"/>
          <w:lang w:bidi="ar-SA"/>
        </w:rPr>
        <w:t>del contrato</w:t>
      </w:r>
      <w:r w:rsidRPr="00AF5F7E">
        <w:rPr>
          <w:rFonts w:eastAsia="Times New Roman"/>
          <w:b/>
          <w:bCs/>
          <w:color w:val="FF0000"/>
          <w:lang w:bidi="ar-SA"/>
        </w:rPr>
        <w:t>]</w:t>
      </w:r>
      <w:r w:rsidRPr="00884770">
        <w:rPr>
          <w:rFonts w:eastAsia="Times New Roman"/>
          <w:shd w:val="clear" w:color="auto" w:fill="FFFFFF"/>
          <w:lang w:bidi="ar-SA"/>
        </w:rPr>
        <w:t>,</w:t>
      </w:r>
      <w:r w:rsidRPr="00884770">
        <w:rPr>
          <w:rFonts w:eastAsia="Times New Roman"/>
          <w:lang w:bidi="ar-SA"/>
        </w:rPr>
        <w:t xml:space="preserve"> si bien la misma podrá incluir variantes o alternativas, que han de estar necesariamente vinculadas al objeto del contrato, y cumplir los siguientes requisitos:</w:t>
      </w:r>
    </w:p>
    <w:p w14:paraId="5624B69F" w14:textId="444A3DA7" w:rsidR="00D96E0C" w:rsidRPr="00884770" w:rsidRDefault="00031048" w:rsidP="00AD0EEB">
      <w:pPr>
        <w:pStyle w:val="Prrafodelista"/>
        <w:numPr>
          <w:ilvl w:val="0"/>
          <w:numId w:val="79"/>
        </w:numPr>
        <w:shd w:val="clear" w:color="auto" w:fill="FFFFFF"/>
        <w:tabs>
          <w:tab w:val="left" w:pos="-4635"/>
          <w:tab w:val="left" w:pos="-3915"/>
          <w:tab w:val="left" w:pos="1454"/>
        </w:tabs>
        <w:spacing w:after="240"/>
        <w:jc w:val="both"/>
        <w:rPr>
          <w:rFonts w:ascii="Times New Roman" w:hAnsi="Times New Roman" w:cs="Times New Roman"/>
        </w:rPr>
      </w:pPr>
      <w:r w:rsidRPr="00884770">
        <w:rPr>
          <w:rFonts w:ascii="Times New Roman" w:hAnsi="Times New Roman" w:cs="Times New Roman"/>
          <w:spacing w:val="-3"/>
        </w:rPr>
        <w:t>No podrán incluirse más de</w:t>
      </w:r>
      <w:r w:rsidRPr="00884770">
        <w:rPr>
          <w:rFonts w:ascii="Times New Roman" w:hAnsi="Times New Roman" w:cs="Times New Roman"/>
          <w:b/>
          <w:spacing w:val="-3"/>
        </w:rPr>
        <w:t xml:space="preserve"> </w:t>
      </w:r>
      <w:r w:rsidRPr="00884770">
        <w:rPr>
          <w:rFonts w:ascii="Times New Roman" w:hAnsi="Times New Roman" w:cs="Times New Roman"/>
          <w:b/>
          <w:bCs/>
          <w:color w:val="FF3300"/>
          <w:spacing w:val="-3"/>
        </w:rPr>
        <w:t>[</w:t>
      </w:r>
      <w:r w:rsidRPr="00884770">
        <w:rPr>
          <w:rFonts w:ascii="Times New Roman" w:hAnsi="Times New Roman" w:cs="Times New Roman"/>
          <w:b/>
          <w:spacing w:val="-3"/>
        </w:rPr>
        <w:t>…</w:t>
      </w:r>
      <w:r w:rsidRPr="00884770">
        <w:rPr>
          <w:rFonts w:ascii="Times New Roman" w:hAnsi="Times New Roman" w:cs="Times New Roman"/>
          <w:b/>
          <w:bCs/>
          <w:color w:val="FF3300"/>
          <w:spacing w:val="-3"/>
        </w:rPr>
        <w:t>]</w:t>
      </w:r>
      <w:r w:rsidRPr="00884770">
        <w:rPr>
          <w:rFonts w:ascii="Times New Roman" w:hAnsi="Times New Roman" w:cs="Times New Roman"/>
          <w:b/>
          <w:spacing w:val="-3"/>
        </w:rPr>
        <w:t xml:space="preserve"> </w:t>
      </w:r>
      <w:r w:rsidRPr="00884770">
        <w:rPr>
          <w:rFonts w:ascii="Times New Roman" w:hAnsi="Times New Roman" w:cs="Times New Roman"/>
          <w:spacing w:val="-3"/>
        </w:rPr>
        <w:t>variantes respecto de cada uno de los aspectos o elementos de la proposición que se detallan a continuación</w:t>
      </w:r>
      <w:r w:rsidR="00AF5F7E">
        <w:rPr>
          <w:rFonts w:ascii="Times New Roman" w:hAnsi="Times New Roman" w:cs="Times New Roman"/>
          <w:spacing w:val="-3"/>
        </w:rPr>
        <w:t>:</w:t>
      </w:r>
    </w:p>
    <w:p w14:paraId="1ABB182C" w14:textId="6749EDF3" w:rsidR="00031048" w:rsidRPr="00884770" w:rsidRDefault="00031048" w:rsidP="00AD0EEB">
      <w:pPr>
        <w:pStyle w:val="Prrafodelista"/>
        <w:numPr>
          <w:ilvl w:val="0"/>
          <w:numId w:val="79"/>
        </w:numPr>
        <w:tabs>
          <w:tab w:val="left" w:pos="-4635"/>
          <w:tab w:val="left" w:pos="-3915"/>
          <w:tab w:val="left" w:pos="1454"/>
        </w:tabs>
        <w:spacing w:after="240"/>
        <w:jc w:val="both"/>
        <w:rPr>
          <w:rFonts w:ascii="Times New Roman" w:hAnsi="Times New Roman" w:cs="Times New Roman"/>
        </w:rPr>
      </w:pPr>
      <w:r w:rsidRPr="00884770">
        <w:rPr>
          <w:rFonts w:ascii="Times New Roman" w:hAnsi="Times New Roman" w:cs="Times New Roman"/>
          <w:spacing w:val="-3"/>
        </w:rPr>
        <w:t>Las variantes sólo podrán referirse a los siguientes aspectos o elementos de la proposición:</w:t>
      </w:r>
      <w:r w:rsidRPr="00884770">
        <w:rPr>
          <w:rFonts w:ascii="Times New Roman" w:hAnsi="Times New Roman" w:cs="Times New Roman"/>
          <w:b/>
          <w:spacing w:val="-3"/>
        </w:rPr>
        <w:t xml:space="preserve"> </w:t>
      </w:r>
      <w:r w:rsidRPr="00AF5F7E">
        <w:rPr>
          <w:rFonts w:ascii="Times New Roman" w:hAnsi="Times New Roman" w:cs="Times New Roman"/>
          <w:b/>
          <w:bCs/>
          <w:color w:val="FF0000"/>
          <w:spacing w:val="-3"/>
        </w:rPr>
        <w:t>[</w:t>
      </w:r>
      <w:r w:rsidRPr="00884770">
        <w:rPr>
          <w:rFonts w:ascii="Times New Roman" w:hAnsi="Times New Roman" w:cs="Times New Roman"/>
          <w:b/>
          <w:spacing w:val="-3"/>
        </w:rPr>
        <w:t>…</w:t>
      </w:r>
      <w:r w:rsidRPr="00AF5F7E">
        <w:rPr>
          <w:rFonts w:ascii="Times New Roman" w:hAnsi="Times New Roman" w:cs="Times New Roman"/>
          <w:b/>
          <w:bCs/>
          <w:color w:val="FF0000"/>
          <w:spacing w:val="-3"/>
        </w:rPr>
        <w:t>]</w:t>
      </w:r>
      <w:r w:rsidR="007D79C4" w:rsidRPr="00884770">
        <w:rPr>
          <w:rFonts w:ascii="Times New Roman" w:hAnsi="Times New Roman" w:cs="Times New Roman"/>
          <w:b/>
          <w:bCs/>
          <w:color w:val="FF3300"/>
          <w:spacing w:val="-3"/>
        </w:rPr>
        <w:t>.</w:t>
      </w:r>
      <w:r w:rsidRPr="00AF5F7E">
        <w:rPr>
          <w:rFonts w:ascii="Times New Roman" w:hAnsi="Times New Roman" w:cs="Times New Roman"/>
          <w:b/>
          <w:i/>
          <w:color w:val="FF0000"/>
          <w:spacing w:val="-3"/>
        </w:rPr>
        <w:t>]</w:t>
      </w:r>
    </w:p>
    <w:p w14:paraId="169B1958" w14:textId="071C75E9" w:rsidR="00031048" w:rsidRPr="00884770" w:rsidRDefault="00031048" w:rsidP="00D96E0C">
      <w:pPr>
        <w:widowControl/>
        <w:tabs>
          <w:tab w:val="left" w:pos="-1440"/>
          <w:tab w:val="left" w:pos="-720"/>
        </w:tabs>
        <w:spacing w:before="0" w:after="240"/>
        <w:jc w:val="both"/>
      </w:pPr>
      <w:r w:rsidRPr="00884770">
        <w:rPr>
          <w:rFonts w:eastAsia="Times New Roman"/>
          <w:b/>
          <w:lang w:bidi="ar-SA"/>
        </w:rPr>
        <w:t>13.</w:t>
      </w:r>
      <w:r w:rsidR="00AF5F7E">
        <w:rPr>
          <w:rFonts w:eastAsia="Times New Roman"/>
          <w:b/>
          <w:lang w:bidi="ar-SA"/>
        </w:rPr>
        <w:t>7</w:t>
      </w:r>
      <w:r w:rsidRPr="00884770">
        <w:rPr>
          <w:rFonts w:eastAsia="Times New Roman"/>
          <w:b/>
          <w:lang w:bidi="ar-SA"/>
        </w:rPr>
        <w:t>.-</w:t>
      </w:r>
      <w:r w:rsidRPr="00884770">
        <w:rPr>
          <w:rFonts w:eastAsia="Times New Roman"/>
          <w:lang w:bidi="ar-SA"/>
        </w:rPr>
        <w:t xml:space="preserve"> La persona empresaria que haya licitado en unión temporal con otros empresarios y/o empresarias no podrá, a su vez, presentar proposiciones individualmente, ni figurar en más de una unión temporal participante en la licitación.</w:t>
      </w:r>
    </w:p>
    <w:p w14:paraId="5727F1C6" w14:textId="65BB628F" w:rsidR="00031048" w:rsidRPr="00884770" w:rsidRDefault="00031048" w:rsidP="00414CC3">
      <w:pPr>
        <w:widowControl/>
        <w:tabs>
          <w:tab w:val="left" w:pos="-1440"/>
          <w:tab w:val="left" w:pos="-720"/>
        </w:tabs>
        <w:spacing w:before="0" w:after="240"/>
        <w:jc w:val="both"/>
      </w:pPr>
      <w:r w:rsidRPr="00884770">
        <w:rPr>
          <w:rFonts w:eastAsia="Times New Roman"/>
          <w:b/>
          <w:lang w:bidi="ar-SA"/>
        </w:rPr>
        <w:t>13.</w:t>
      </w:r>
      <w:r w:rsidR="00AF5F7E">
        <w:rPr>
          <w:rFonts w:eastAsia="Times New Roman"/>
          <w:b/>
          <w:lang w:bidi="ar-SA"/>
        </w:rPr>
        <w:t>8</w:t>
      </w:r>
      <w:r w:rsidRPr="00884770">
        <w:rPr>
          <w:rFonts w:eastAsia="Times New Roman"/>
          <w:b/>
          <w:shd w:val="clear" w:color="auto" w:fill="FFFFFF"/>
          <w:lang w:bidi="ar-SA"/>
        </w:rPr>
        <w:t>.</w:t>
      </w:r>
      <w:r w:rsidRPr="00884770">
        <w:rPr>
          <w:rFonts w:eastAsia="Times New Roman"/>
          <w:b/>
          <w:lang w:bidi="ar-SA"/>
        </w:rPr>
        <w:t xml:space="preserve">- </w:t>
      </w:r>
      <w:r w:rsidRPr="00884770">
        <w:rPr>
          <w:rFonts w:eastAsia="Times New Roman"/>
          <w:lang w:bidi="ar-SA"/>
        </w:rPr>
        <w:t xml:space="preserve">El </w:t>
      </w:r>
      <w:r w:rsidRPr="00884770">
        <w:rPr>
          <w:rFonts w:eastAsia="Times New Roman"/>
          <w:b/>
          <w:lang w:bidi="ar-SA"/>
        </w:rPr>
        <w:t xml:space="preserve">incumplimiento, </w:t>
      </w:r>
      <w:r w:rsidRPr="00884770">
        <w:rPr>
          <w:rFonts w:eastAsia="Times New Roman"/>
          <w:lang w:bidi="ar-SA"/>
        </w:rPr>
        <w:t>por algún licitador de lo señalado en los tres apartados anteriores (cláusulas 13.</w:t>
      </w:r>
      <w:r w:rsidR="00AF5F7E">
        <w:rPr>
          <w:rFonts w:eastAsia="Times New Roman"/>
          <w:lang w:bidi="ar-SA"/>
        </w:rPr>
        <w:t>5</w:t>
      </w:r>
      <w:r w:rsidRPr="00884770">
        <w:rPr>
          <w:rFonts w:eastAsia="Times New Roman"/>
          <w:lang w:bidi="ar-SA"/>
        </w:rPr>
        <w:t>, 13.</w:t>
      </w:r>
      <w:r w:rsidR="00AF5F7E">
        <w:rPr>
          <w:rFonts w:eastAsia="Times New Roman"/>
          <w:lang w:bidi="ar-SA"/>
        </w:rPr>
        <w:t>6</w:t>
      </w:r>
      <w:r w:rsidRPr="00884770">
        <w:rPr>
          <w:rFonts w:eastAsia="Times New Roman"/>
          <w:lang w:bidi="ar-SA"/>
        </w:rPr>
        <w:t xml:space="preserve"> o 13.</w:t>
      </w:r>
      <w:r w:rsidR="00AF5F7E">
        <w:rPr>
          <w:rFonts w:eastAsia="Times New Roman"/>
          <w:lang w:bidi="ar-SA"/>
        </w:rPr>
        <w:t>7</w:t>
      </w:r>
      <w:r w:rsidRPr="00884770">
        <w:rPr>
          <w:rFonts w:eastAsia="Times New Roman"/>
          <w:lang w:bidi="ar-SA"/>
        </w:rPr>
        <w:t xml:space="preserve">) dará lugar a la </w:t>
      </w:r>
      <w:r w:rsidRPr="00884770">
        <w:rPr>
          <w:rFonts w:eastAsia="Times New Roman"/>
          <w:bCs/>
          <w:lang w:bidi="ar-SA"/>
        </w:rPr>
        <w:t>no admisión de todas las proposiciones por él suscritas.</w:t>
      </w:r>
    </w:p>
    <w:p w14:paraId="32732A99" w14:textId="51EAC53A" w:rsidR="00031048" w:rsidRPr="00884770" w:rsidRDefault="00031048" w:rsidP="00414CC3">
      <w:pPr>
        <w:widowControl/>
        <w:tabs>
          <w:tab w:val="left" w:pos="-1440"/>
          <w:tab w:val="left" w:pos="-720"/>
        </w:tabs>
        <w:spacing w:before="0" w:after="240"/>
        <w:jc w:val="both"/>
      </w:pPr>
      <w:r w:rsidRPr="00884770">
        <w:rPr>
          <w:rFonts w:eastAsia="Times New Roman"/>
          <w:b/>
          <w:lang w:bidi="ar-SA"/>
        </w:rPr>
        <w:t>13.</w:t>
      </w:r>
      <w:r w:rsidR="00AF5F7E">
        <w:rPr>
          <w:rFonts w:eastAsia="Times New Roman"/>
          <w:b/>
          <w:lang w:bidi="ar-SA"/>
        </w:rPr>
        <w:t>9</w:t>
      </w:r>
      <w:r w:rsidRPr="00884770">
        <w:rPr>
          <w:rFonts w:eastAsia="Times New Roman"/>
          <w:b/>
          <w:lang w:bidi="ar-SA"/>
        </w:rPr>
        <w:t>.-</w:t>
      </w:r>
      <w:r w:rsidRPr="00884770">
        <w:rPr>
          <w:rFonts w:eastAsia="Times New Roman"/>
          <w:lang w:bidi="ar-SA"/>
        </w:rPr>
        <w:t xml:space="preserve"> La presentación de las proposiciones presume la aceptación incondicional por la persona empresaria de la totalidad del contenido de las cláusulas y condiciones del presente pliego y del de prescripciones técnicas, sin salvedad alguna.</w:t>
      </w:r>
    </w:p>
    <w:p w14:paraId="0735F81E" w14:textId="2C9A4C9E" w:rsidR="00031048" w:rsidRPr="00884770" w:rsidRDefault="00031048" w:rsidP="00414CC3">
      <w:pPr>
        <w:widowControl/>
        <w:tabs>
          <w:tab w:val="left" w:pos="-1440"/>
          <w:tab w:val="left" w:pos="-720"/>
        </w:tabs>
        <w:spacing w:before="0" w:after="240"/>
        <w:jc w:val="both"/>
      </w:pPr>
      <w:r w:rsidRPr="00884770">
        <w:rPr>
          <w:rFonts w:eastAsia="Times New Roman"/>
          <w:lang w:bidi="ar-SA"/>
        </w:rPr>
        <w:t>Asimismo, presupone la autorización al órgano de contratación</w:t>
      </w:r>
      <w:r w:rsidRPr="00884770">
        <w:rPr>
          <w:rFonts w:eastAsia="Times New Roman"/>
          <w:b/>
          <w:bCs/>
          <w:i/>
          <w:iCs/>
          <w:lang w:bidi="ar-SA"/>
        </w:rPr>
        <w:t xml:space="preserve"> </w:t>
      </w:r>
      <w:r w:rsidRPr="00884770">
        <w:rPr>
          <w:rFonts w:eastAsia="Times New Roman"/>
          <w:lang w:bidi="ar-SA"/>
        </w:rPr>
        <w:t>para consultar los datos recogidos en el Registro Oficial de Licitadores y Empresas Clasificadas del Sector Público o en las listas oficiales de operadores económicos de un Estado miembro de la Unión Europea.</w:t>
      </w:r>
    </w:p>
    <w:p w14:paraId="3C7C43C8" w14:textId="46DC8D71" w:rsidR="00031048" w:rsidRPr="00884770" w:rsidRDefault="00031048" w:rsidP="00414CC3">
      <w:pPr>
        <w:widowControl/>
        <w:shd w:val="clear" w:color="auto" w:fill="FFFFFF"/>
        <w:tabs>
          <w:tab w:val="left" w:pos="-1440"/>
          <w:tab w:val="left" w:pos="-720"/>
        </w:tabs>
        <w:spacing w:before="0" w:after="240"/>
        <w:jc w:val="both"/>
      </w:pPr>
      <w:r w:rsidRPr="00884770">
        <w:rPr>
          <w:b/>
          <w:spacing w:val="-3"/>
        </w:rPr>
        <w:t>13.1</w:t>
      </w:r>
      <w:r w:rsidR="00AF5F7E">
        <w:rPr>
          <w:b/>
          <w:spacing w:val="-3"/>
        </w:rPr>
        <w:t>0</w:t>
      </w:r>
      <w:r w:rsidRPr="00884770">
        <w:rPr>
          <w:b/>
          <w:spacing w:val="-3"/>
        </w:rPr>
        <w:t>.-</w:t>
      </w:r>
      <w:r w:rsidRPr="00884770">
        <w:rPr>
          <w:spacing w:val="-3"/>
        </w:rPr>
        <w:t xml:space="preserve"> Si durante la tramitación del procedimiento de adjudicación, y antes de la formalización del contrato, se produce la extinción de la personalidad jurídica de la empresa licitadora por fusión, escisión o por la transmisión de su patrimonio empresarial, o de una rama de su actividad, le sucederá en su posición en el procedimiento la sociedad absorbente, la resultante de la fusión, la beneficiaria de la escisión o la adquiriente del patrimonio o rama de actividad, siempre que reúna las condiciones de capacidad y ausencia de prohibiciones de contratar y acredite la  solvencia exigida (articulo144 LCSP)</w:t>
      </w:r>
      <w:r w:rsidR="00C72F27" w:rsidRPr="00884770">
        <w:rPr>
          <w:spacing w:val="-3"/>
        </w:rPr>
        <w:t>.</w:t>
      </w:r>
    </w:p>
    <w:p w14:paraId="064121EE" w14:textId="0BF42DFE" w:rsidR="00031048" w:rsidRPr="00884770" w:rsidRDefault="00031048" w:rsidP="00414CC3">
      <w:pPr>
        <w:widowControl/>
        <w:shd w:val="clear" w:color="auto" w:fill="FFFFFF"/>
        <w:tabs>
          <w:tab w:val="left" w:pos="-1440"/>
          <w:tab w:val="left" w:pos="-720"/>
        </w:tabs>
        <w:spacing w:before="0" w:after="240"/>
        <w:jc w:val="both"/>
      </w:pPr>
      <w:bookmarkStart w:id="28" w:name="_Hlk76635506"/>
      <w:r w:rsidRPr="00884770">
        <w:rPr>
          <w:b/>
          <w:bCs/>
          <w:spacing w:val="-3"/>
        </w:rPr>
        <w:lastRenderedPageBreak/>
        <w:t>13.1</w:t>
      </w:r>
      <w:r w:rsidR="00AF5F7E">
        <w:rPr>
          <w:b/>
          <w:bCs/>
          <w:spacing w:val="-3"/>
        </w:rPr>
        <w:t>1</w:t>
      </w:r>
      <w:r w:rsidRPr="00884770">
        <w:rPr>
          <w:b/>
          <w:bCs/>
          <w:spacing w:val="-3"/>
        </w:rPr>
        <w:t xml:space="preserve">.- </w:t>
      </w:r>
      <w:r w:rsidRPr="00884770">
        <w:rPr>
          <w:spacing w:val="-3"/>
        </w:rPr>
        <w:t xml:space="preserve">La presentación de ofertas implica la aceptación de la publicación de toda la información necesarias para dar cumplimiento a las obligaciones en materia de trasparencia concreto se procederá a publicar, no sólo la exigida en la LCSP en el perfil del contratante sino también la recogida en la </w:t>
      </w:r>
      <w:r w:rsidR="00C72F27" w:rsidRPr="00884770">
        <w:rPr>
          <w:spacing w:val="-3"/>
        </w:rPr>
        <w:t>L</w:t>
      </w:r>
      <w:r w:rsidRPr="00884770">
        <w:rPr>
          <w:spacing w:val="-3"/>
        </w:rPr>
        <w:t xml:space="preserve">ey de </w:t>
      </w:r>
      <w:r w:rsidR="00C72F27" w:rsidRPr="00884770">
        <w:rPr>
          <w:spacing w:val="-3"/>
        </w:rPr>
        <w:t>T</w:t>
      </w:r>
      <w:r w:rsidRPr="00884770">
        <w:rPr>
          <w:spacing w:val="-3"/>
        </w:rPr>
        <w:t xml:space="preserve">rasparencia de </w:t>
      </w:r>
      <w:r w:rsidR="00C72F27" w:rsidRPr="00884770">
        <w:rPr>
          <w:spacing w:val="-3"/>
        </w:rPr>
        <w:t>C</w:t>
      </w:r>
      <w:r w:rsidRPr="00884770">
        <w:rPr>
          <w:spacing w:val="-3"/>
        </w:rPr>
        <w:t>anarias</w:t>
      </w:r>
      <w:bookmarkEnd w:id="28"/>
      <w:r w:rsidR="00C72F27" w:rsidRPr="00884770">
        <w:rPr>
          <w:spacing w:val="-3"/>
        </w:rPr>
        <w:t>.</w:t>
      </w:r>
    </w:p>
    <w:p w14:paraId="499A1DA2" w14:textId="35F9C7CA" w:rsidR="00031048" w:rsidRPr="00884770" w:rsidRDefault="00031048" w:rsidP="00076070">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29" w:name="_Toc127340790"/>
      <w:r w:rsidRPr="00884770">
        <w:rPr>
          <w:rFonts w:eastAsia="Times New Roman"/>
          <w:b/>
          <w:caps/>
          <w:color w:val="000000" w:themeColor="text1"/>
          <w:sz w:val="28"/>
          <w:szCs w:val="29"/>
          <w:lang w:bidi="ar-SA"/>
        </w:rPr>
        <w:t>CONTENIDO DE LAS PROPOSICIONES (</w:t>
      </w:r>
      <w:r w:rsidR="00076070" w:rsidRPr="00884770">
        <w:rPr>
          <w:rFonts w:eastAsia="Times New Roman"/>
          <w:b/>
          <w:i/>
          <w:iCs/>
          <w:color w:val="000000" w:themeColor="text1"/>
          <w:sz w:val="28"/>
          <w:szCs w:val="29"/>
          <w:lang w:bidi="ar-SA"/>
        </w:rPr>
        <w:t xml:space="preserve">art. </w:t>
      </w:r>
      <w:r w:rsidRPr="00884770">
        <w:rPr>
          <w:rFonts w:eastAsia="Times New Roman"/>
          <w:b/>
          <w:i/>
          <w:iCs/>
          <w:caps/>
          <w:color w:val="000000" w:themeColor="text1"/>
          <w:sz w:val="28"/>
          <w:szCs w:val="29"/>
          <w:lang w:bidi="ar-SA"/>
        </w:rPr>
        <w:t>140 LCSP</w:t>
      </w:r>
      <w:r w:rsidRPr="00884770">
        <w:rPr>
          <w:rFonts w:eastAsia="Times New Roman"/>
          <w:b/>
          <w:caps/>
          <w:color w:val="000000" w:themeColor="text1"/>
          <w:sz w:val="28"/>
          <w:szCs w:val="29"/>
          <w:lang w:bidi="ar-SA"/>
        </w:rPr>
        <w:t>)</w:t>
      </w:r>
      <w:bookmarkEnd w:id="29"/>
    </w:p>
    <w:p w14:paraId="2D24501D" w14:textId="28D44DB7" w:rsidR="00031048" w:rsidRPr="00884770" w:rsidRDefault="00031048" w:rsidP="00076070">
      <w:pPr>
        <w:widowControl/>
        <w:tabs>
          <w:tab w:val="left" w:pos="-1440"/>
          <w:tab w:val="left" w:pos="-720"/>
        </w:tabs>
        <w:spacing w:before="0" w:after="240"/>
        <w:jc w:val="both"/>
      </w:pPr>
      <w:bookmarkStart w:id="30" w:name="_Hlk81467699"/>
      <w:bookmarkStart w:id="31" w:name="_Hlk77248583"/>
      <w:r w:rsidRPr="00884770">
        <w:rPr>
          <w:rFonts w:eastAsia="Times New Roman"/>
          <w:b/>
          <w:lang w:bidi="ar-SA"/>
        </w:rPr>
        <w:t>14.1.-</w:t>
      </w:r>
      <w:r w:rsidRPr="00884770">
        <w:t xml:space="preserve"> </w:t>
      </w:r>
      <w:r w:rsidRPr="00884770">
        <w:rPr>
          <w:rFonts w:eastAsia="Times New Roman"/>
          <w:spacing w:val="-3"/>
          <w:lang w:bidi="ar-SA"/>
        </w:rPr>
        <w:t xml:space="preserve">Las proposiciones constarán de un </w:t>
      </w:r>
      <w:r w:rsidRPr="00884770">
        <w:rPr>
          <w:rFonts w:eastAsia="Times New Roman"/>
          <w:b/>
          <w:spacing w:val="-3"/>
          <w:lang w:bidi="ar-SA"/>
        </w:rPr>
        <w:t>ARCHIVO ÚNICO</w:t>
      </w:r>
      <w:r w:rsidRPr="00884770">
        <w:rPr>
          <w:rFonts w:eastAsia="Times New Roman"/>
          <w:spacing w:val="-3"/>
          <w:lang w:bidi="ar-SA"/>
        </w:rPr>
        <w:t xml:space="preserve">, firmado electrónicamente por la persona licitadora o persona que la representen, que contendrá </w:t>
      </w:r>
      <w:r w:rsidRPr="00884770">
        <w:rPr>
          <w:rFonts w:eastAsia="Times New Roman"/>
          <w:b/>
          <w:i/>
          <w:spacing w:val="-3"/>
          <w:lang w:bidi="ar-SA"/>
        </w:rPr>
        <w:t>la documentación administrativa, la proposición relativa a los criterios cuantificables de forma automática y la oferta económica para la licitación del contrato</w:t>
      </w:r>
      <w:r w:rsidR="00250BB1" w:rsidRPr="00884770">
        <w:rPr>
          <w:rFonts w:eastAsia="Times New Roman"/>
          <w:b/>
          <w:i/>
          <w:spacing w:val="-3"/>
          <w:lang w:bidi="ar-SA"/>
        </w:rPr>
        <w:t xml:space="preserve"> de</w:t>
      </w:r>
    </w:p>
    <w:p w14:paraId="65223E07" w14:textId="73B63D25" w:rsidR="00031048" w:rsidRPr="00884770" w:rsidRDefault="00031048" w:rsidP="00076070">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El archivo contendrá lo siguientes documentos electrónicos:</w:t>
      </w:r>
    </w:p>
    <w:bookmarkEnd w:id="30"/>
    <w:p w14:paraId="6DB2760C" w14:textId="25D4C315" w:rsidR="00031048" w:rsidRPr="00884770" w:rsidRDefault="00031048" w:rsidP="00BD244F">
      <w:pPr>
        <w:widowControl/>
        <w:tabs>
          <w:tab w:val="left" w:pos="-1440"/>
          <w:tab w:val="left" w:pos="-720"/>
        </w:tabs>
        <w:spacing w:before="0" w:after="240"/>
        <w:jc w:val="both"/>
      </w:pPr>
      <w:r w:rsidRPr="00884770">
        <w:rPr>
          <w:rFonts w:eastAsia="Times New Roman"/>
          <w:b/>
          <w:spacing w:val="-3"/>
          <w:lang w:bidi="ar-SA"/>
        </w:rPr>
        <w:t xml:space="preserve">14.1.1.- Resumen de los datos de la empresa licitadora que figuran en la </w:t>
      </w:r>
      <w:r w:rsidR="000A6269" w:rsidRPr="00884770">
        <w:rPr>
          <w:rFonts w:eastAsia="Times New Roman"/>
          <w:b/>
          <w:spacing w:val="-3"/>
          <w:lang w:bidi="ar-SA"/>
        </w:rPr>
        <w:t>P</w:t>
      </w:r>
      <w:r w:rsidRPr="00884770">
        <w:rPr>
          <w:rFonts w:eastAsia="Times New Roman"/>
          <w:b/>
          <w:spacing w:val="-3"/>
          <w:lang w:bidi="ar-SA"/>
        </w:rPr>
        <w:t xml:space="preserve">lataforma de </w:t>
      </w:r>
      <w:r w:rsidR="000A6269" w:rsidRPr="00884770">
        <w:rPr>
          <w:rFonts w:eastAsia="Times New Roman"/>
          <w:b/>
          <w:spacing w:val="-3"/>
          <w:lang w:bidi="ar-SA"/>
        </w:rPr>
        <w:t>C</w:t>
      </w:r>
      <w:r w:rsidRPr="00884770">
        <w:rPr>
          <w:rFonts w:eastAsia="Times New Roman"/>
          <w:b/>
          <w:spacing w:val="-3"/>
          <w:lang w:bidi="ar-SA"/>
        </w:rPr>
        <w:t xml:space="preserve">ontratación del </w:t>
      </w:r>
      <w:r w:rsidR="000A6269" w:rsidRPr="00884770">
        <w:rPr>
          <w:rFonts w:eastAsia="Times New Roman"/>
          <w:b/>
          <w:spacing w:val="-3"/>
          <w:lang w:bidi="ar-SA"/>
        </w:rPr>
        <w:t>S</w:t>
      </w:r>
      <w:r w:rsidRPr="00884770">
        <w:rPr>
          <w:rFonts w:eastAsia="Times New Roman"/>
          <w:b/>
          <w:spacing w:val="-3"/>
          <w:lang w:bidi="ar-SA"/>
        </w:rPr>
        <w:t xml:space="preserve">ector </w:t>
      </w:r>
      <w:r w:rsidR="000A6269" w:rsidRPr="00884770">
        <w:rPr>
          <w:rFonts w:eastAsia="Times New Roman"/>
          <w:b/>
          <w:spacing w:val="-3"/>
          <w:lang w:bidi="ar-SA"/>
        </w:rPr>
        <w:t>P</w:t>
      </w:r>
      <w:r w:rsidRPr="00884770">
        <w:rPr>
          <w:rFonts w:eastAsia="Times New Roman"/>
          <w:b/>
          <w:spacing w:val="-3"/>
          <w:lang w:bidi="ar-SA"/>
        </w:rPr>
        <w:t xml:space="preserve">úblico, en concreto: </w:t>
      </w:r>
      <w:r w:rsidRPr="00884770">
        <w:rPr>
          <w:rFonts w:eastAsia="Times New Roman"/>
          <w:spacing w:val="-3"/>
          <w:lang w:bidi="ar-SA"/>
        </w:rPr>
        <w:t xml:space="preserve">la denominación y tipo de empresa, número de identificación, si es pyme o no, identificación de los apoderados que van a firmar la oferta y una dirección de correo electrónico “habilitada”, en la que el órgano de contratación realizará las notificaciones derivadas de la presente contratación, la relación de lotes a que licita , en su caso,  </w:t>
      </w:r>
      <w:bookmarkStart w:id="32" w:name="_Hlk81557637"/>
      <w:r w:rsidRPr="00884770">
        <w:rPr>
          <w:rFonts w:eastAsia="Times New Roman"/>
          <w:spacing w:val="-3"/>
          <w:lang w:bidi="ar-SA"/>
        </w:rPr>
        <w:t xml:space="preserve">a incluir en la declaración responsable del </w:t>
      </w:r>
      <w:r w:rsidR="00790E40" w:rsidRPr="00884770">
        <w:rPr>
          <w:rFonts w:eastAsia="Times New Roman"/>
          <w:spacing w:val="-3"/>
          <w:lang w:bidi="ar-SA"/>
        </w:rPr>
        <w:t>A</w:t>
      </w:r>
      <w:r w:rsidRPr="00884770">
        <w:rPr>
          <w:rFonts w:eastAsia="Times New Roman"/>
          <w:spacing w:val="-3"/>
          <w:lang w:bidi="ar-SA"/>
        </w:rPr>
        <w:t>nexo I</w:t>
      </w:r>
      <w:bookmarkEnd w:id="32"/>
    </w:p>
    <w:p w14:paraId="3194813D" w14:textId="51402BBB" w:rsidR="00BD244F" w:rsidRPr="00884770" w:rsidRDefault="00BD244F" w:rsidP="00BD244F">
      <w:pPr>
        <w:widowControl/>
        <w:tabs>
          <w:tab w:val="left" w:pos="-1440"/>
          <w:tab w:val="left" w:pos="-720"/>
        </w:tabs>
        <w:spacing w:before="0" w:after="240"/>
        <w:jc w:val="both"/>
      </w:pPr>
      <w:r w:rsidRPr="00884770">
        <w:rPr>
          <w:rFonts w:eastAsia="Times New Roman"/>
          <w:b/>
          <w:spacing w:val="-3"/>
          <w:sz w:val="22"/>
          <w:szCs w:val="22"/>
          <w:lang w:bidi="ar-SA"/>
        </w:rPr>
        <w:t>14.1.2.-</w:t>
      </w:r>
      <w:r w:rsidRPr="00884770">
        <w:rPr>
          <w:rFonts w:eastAsia="Times New Roman"/>
          <w:spacing w:val="-3"/>
          <w:sz w:val="22"/>
          <w:szCs w:val="22"/>
          <w:lang w:bidi="ar-SA"/>
        </w:rPr>
        <w:t xml:space="preserve"> </w:t>
      </w:r>
      <w:r w:rsidRPr="00845344">
        <w:rPr>
          <w:rFonts w:eastAsia="Times New Roman"/>
          <w:spacing w:val="-3"/>
          <w:lang w:bidi="ar-SA"/>
        </w:rPr>
        <w:t>La PROPUESTA ECONÓMICA según el modelo fijado en el Anexo I y la DECLARACIÓN RESPONSABLE de las circunstancias que se señalan en el artículo 159.4 c) de la LCSP y de aquellas que el órgano de contratación estime oportunas en el Anexo I</w:t>
      </w:r>
    </w:p>
    <w:p w14:paraId="0407B286" w14:textId="6C34E8DF" w:rsidR="00BD244F" w:rsidRDefault="00BD244F" w:rsidP="00BD244F">
      <w:pPr>
        <w:widowControl/>
        <w:tabs>
          <w:tab w:val="left" w:pos="-1440"/>
          <w:tab w:val="left" w:pos="-720"/>
        </w:tabs>
        <w:spacing w:before="0" w:after="240"/>
        <w:jc w:val="both"/>
        <w:rPr>
          <w:rFonts w:eastAsia="Times New Roman"/>
          <w:spacing w:val="-3"/>
          <w:lang w:bidi="ar-SA"/>
        </w:rPr>
      </w:pPr>
      <w:r w:rsidRPr="00845344">
        <w:rPr>
          <w:rFonts w:eastAsia="Times New Roman"/>
          <w:spacing w:val="-3"/>
          <w:lang w:bidi="ar-SA"/>
        </w:rPr>
        <w:t xml:space="preserve">En la proposición económica, que no deberá superar el presupuesto de licitación establecido en la cláusula 5 del presente pliego, deberá indicarse, como partida independiente, el importe del Impuesto General </w:t>
      </w:r>
      <w:r w:rsidRPr="00C433C1">
        <w:rPr>
          <w:rFonts w:eastAsia="Times New Roman"/>
          <w:spacing w:val="-3"/>
          <w:lang w:bidi="ar-SA"/>
        </w:rPr>
        <w:t>Indirecto Canario (IGIC) que deba ser repercutido.</w:t>
      </w:r>
    </w:p>
    <w:p w14:paraId="1D8457E5" w14:textId="77777777" w:rsidR="00061251" w:rsidRPr="002E3E65" w:rsidRDefault="00061251" w:rsidP="00061251">
      <w:pPr>
        <w:widowControl/>
        <w:tabs>
          <w:tab w:val="left" w:pos="-1440"/>
          <w:tab w:val="left" w:pos="-720"/>
        </w:tabs>
        <w:spacing w:before="0" w:after="240"/>
        <w:jc w:val="both"/>
      </w:pPr>
      <w:r w:rsidRPr="00FC6479">
        <w:rPr>
          <w:b/>
          <w:highlight w:val="yellow"/>
        </w:rPr>
        <w:t>1</w:t>
      </w:r>
      <w:r>
        <w:rPr>
          <w:b/>
          <w:highlight w:val="yellow"/>
        </w:rPr>
        <w:t>4</w:t>
      </w:r>
      <w:r w:rsidRPr="00FC6479">
        <w:rPr>
          <w:b/>
          <w:highlight w:val="yellow"/>
        </w:rPr>
        <w:t>.1.</w:t>
      </w:r>
      <w:r>
        <w:rPr>
          <w:b/>
          <w:highlight w:val="yellow"/>
        </w:rPr>
        <w:t>3</w:t>
      </w:r>
      <w:r w:rsidRPr="00FC6479">
        <w:rPr>
          <w:b/>
          <w:highlight w:val="yellow"/>
        </w:rPr>
        <w:t>.-</w:t>
      </w:r>
      <w:r w:rsidRPr="00FC6479">
        <w:rPr>
          <w:highlight w:val="yellow"/>
        </w:rPr>
        <w:t xml:space="preserve"> Declaración responsable por el </w:t>
      </w:r>
      <w:r w:rsidRPr="00FC6479">
        <w:rPr>
          <w:rFonts w:eastAsia="Times New Roman"/>
          <w:highlight w:val="yellow"/>
          <w:lang w:bidi="ar-SA"/>
        </w:rPr>
        <w:t xml:space="preserve">cumplimiento del principio de no perjuicio significativo a los 6 </w:t>
      </w:r>
      <w:r w:rsidRPr="002E3E65">
        <w:rPr>
          <w:rFonts w:eastAsia="Times New Roman"/>
          <w:highlight w:val="yellow"/>
          <w:lang w:bidi="ar-SA"/>
        </w:rPr>
        <w:t>objetivos medioambientales (DNSH) en el sentido del artículo 17 del Reglamento (UE) 2020/852, según anexo X</w:t>
      </w:r>
    </w:p>
    <w:p w14:paraId="5056C8DA" w14:textId="451A87FD" w:rsidR="00C433C1" w:rsidRPr="00C433C1" w:rsidRDefault="00C433C1" w:rsidP="00C433C1">
      <w:pPr>
        <w:widowControl/>
        <w:tabs>
          <w:tab w:val="left" w:pos="-1440"/>
          <w:tab w:val="left" w:pos="-720"/>
        </w:tabs>
        <w:spacing w:before="0" w:after="240"/>
        <w:jc w:val="both"/>
        <w:rPr>
          <w:rFonts w:eastAsia="Times New Roman"/>
          <w:spacing w:val="-3"/>
          <w:lang w:bidi="ar-SA"/>
        </w:rPr>
      </w:pPr>
      <w:r w:rsidRPr="00C433C1">
        <w:rPr>
          <w:rFonts w:eastAsia="Times New Roman"/>
          <w:spacing w:val="-3"/>
          <w:lang w:bidi="ar-SA"/>
        </w:rPr>
        <w:t>Los licitadores exentos de repercutir IGIC deberán incluir en su proposición económica, junto con el importe del precio ofertado, la manifestación expresa de que el importe del impuesto a repercutir es cero, así como la mención expresa de la circunstancia que les exime de realizar la repercusión del impuesto, es decir, ser comerciante minorista, o cualquiera de las otras circunstancias previstas con tal efecto en la normativa reguladora del impuesto</w:t>
      </w:r>
      <w:r>
        <w:rPr>
          <w:rFonts w:eastAsia="Times New Roman"/>
          <w:spacing w:val="-3"/>
          <w:lang w:bidi="ar-SA"/>
        </w:rPr>
        <w:t>.</w:t>
      </w:r>
    </w:p>
    <w:p w14:paraId="790C469D" w14:textId="41B0E0E1" w:rsidR="00BD244F" w:rsidRPr="00845344" w:rsidRDefault="00BD244F" w:rsidP="00BD244F">
      <w:pPr>
        <w:widowControl/>
        <w:tabs>
          <w:tab w:val="left" w:pos="-1440"/>
          <w:tab w:val="left" w:pos="-720"/>
        </w:tabs>
        <w:spacing w:before="0" w:after="240"/>
        <w:jc w:val="both"/>
        <w:rPr>
          <w:rFonts w:eastAsia="Times New Roman"/>
          <w:spacing w:val="-3"/>
          <w:lang w:bidi="ar-SA"/>
        </w:rPr>
      </w:pPr>
      <w:r w:rsidRPr="00884770">
        <w:rPr>
          <w:rFonts w:eastAsia="Times New Roman"/>
          <w:b/>
          <w:spacing w:val="-3"/>
          <w:sz w:val="22"/>
          <w:szCs w:val="22"/>
          <w:lang w:bidi="ar-SA"/>
        </w:rPr>
        <w:t>14.1.</w:t>
      </w:r>
      <w:r w:rsidR="00061251">
        <w:rPr>
          <w:rFonts w:eastAsia="Times New Roman"/>
          <w:b/>
          <w:spacing w:val="-3"/>
          <w:sz w:val="22"/>
          <w:szCs w:val="22"/>
          <w:lang w:bidi="ar-SA"/>
        </w:rPr>
        <w:t>4</w:t>
      </w:r>
      <w:r w:rsidRPr="00884770">
        <w:rPr>
          <w:rFonts w:eastAsia="Times New Roman"/>
          <w:b/>
          <w:spacing w:val="-3"/>
          <w:sz w:val="22"/>
          <w:szCs w:val="22"/>
          <w:lang w:bidi="ar-SA"/>
        </w:rPr>
        <w:t>.-</w:t>
      </w:r>
      <w:r w:rsidRPr="00884770">
        <w:t xml:space="preserve"> </w:t>
      </w:r>
      <w:r w:rsidRPr="00845344">
        <w:rPr>
          <w:rFonts w:eastAsia="Times New Roman"/>
          <w:spacing w:val="-3"/>
          <w:lang w:bidi="ar-SA"/>
        </w:rPr>
        <w:t>La DOCUMENTACIÓN que haya de servir para la valoración del RESTO DE CRITERIOS CUANTIFICABLES DE FORMA AUTOMÁTICA, especificados en la cláusula 12 del pliego.</w:t>
      </w:r>
    </w:p>
    <w:p w14:paraId="66FE00C6" w14:textId="3E8433F9" w:rsidR="00BD244F" w:rsidRPr="00845344" w:rsidRDefault="00BD244F" w:rsidP="00BD244F">
      <w:pPr>
        <w:widowControl/>
        <w:tabs>
          <w:tab w:val="left" w:pos="-1440"/>
          <w:tab w:val="left" w:pos="-720"/>
        </w:tabs>
        <w:spacing w:before="0" w:after="240"/>
        <w:jc w:val="both"/>
        <w:rPr>
          <w:rFonts w:eastAsia="Times New Roman"/>
          <w:spacing w:val="-3"/>
          <w:lang w:bidi="ar-SA"/>
        </w:rPr>
      </w:pPr>
      <w:r w:rsidRPr="00845344">
        <w:rPr>
          <w:rFonts w:eastAsia="Times New Roman"/>
          <w:spacing w:val="-3"/>
          <w:lang w:bidi="ar-SA"/>
        </w:rPr>
        <w:t>En relación con estos criterios de adjudicación, se deberá aportar la relación de los documentos que la integran, firmada por la licitadora, en la que declare, bajo su responsabilidad, ser ciertos los datos aportados. ajustado al modelo de proposición de criterios de valoración cuantificables de forma automática Anexo II.</w:t>
      </w:r>
    </w:p>
    <w:p w14:paraId="3970A2FE" w14:textId="18D4D990" w:rsidR="00BD244F" w:rsidRPr="00845344" w:rsidRDefault="00BD244F" w:rsidP="00BD244F">
      <w:pPr>
        <w:widowControl/>
        <w:tabs>
          <w:tab w:val="left" w:pos="-1440"/>
          <w:tab w:val="left" w:pos="-720"/>
        </w:tabs>
        <w:spacing w:before="0" w:after="240"/>
        <w:jc w:val="both"/>
        <w:rPr>
          <w:rFonts w:eastAsia="Times New Roman"/>
          <w:spacing w:val="-3"/>
          <w:lang w:bidi="ar-SA"/>
        </w:rPr>
      </w:pPr>
      <w:r w:rsidRPr="00845344">
        <w:rPr>
          <w:rFonts w:eastAsia="Times New Roman"/>
          <w:spacing w:val="-3"/>
          <w:lang w:bidi="ar-SA"/>
        </w:rPr>
        <w:lastRenderedPageBreak/>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283056E9" w14:textId="57791B28" w:rsidR="00BD244F" w:rsidRPr="00845344" w:rsidRDefault="00BD244F" w:rsidP="00BD244F">
      <w:pPr>
        <w:widowControl/>
        <w:tabs>
          <w:tab w:val="left" w:pos="-1440"/>
          <w:tab w:val="left" w:pos="-720"/>
        </w:tabs>
        <w:spacing w:before="0" w:after="240"/>
        <w:jc w:val="both"/>
        <w:rPr>
          <w:rFonts w:eastAsia="Times New Roman"/>
          <w:spacing w:val="-3"/>
          <w:lang w:bidi="ar-SA"/>
        </w:rPr>
      </w:pPr>
      <w:r w:rsidRPr="00884770">
        <w:rPr>
          <w:rFonts w:eastAsia="Times New Roman"/>
          <w:b/>
          <w:spacing w:val="-3"/>
          <w:sz w:val="22"/>
          <w:szCs w:val="22"/>
          <w:lang w:bidi="ar-SA"/>
        </w:rPr>
        <w:t>14.1.</w:t>
      </w:r>
      <w:r w:rsidR="00061251">
        <w:rPr>
          <w:rFonts w:eastAsia="Times New Roman"/>
          <w:b/>
          <w:spacing w:val="-3"/>
          <w:sz w:val="22"/>
          <w:szCs w:val="22"/>
          <w:lang w:bidi="ar-SA"/>
        </w:rPr>
        <w:t>5</w:t>
      </w:r>
      <w:r w:rsidRPr="00884770">
        <w:rPr>
          <w:rFonts w:eastAsia="Times New Roman"/>
          <w:b/>
          <w:spacing w:val="-3"/>
          <w:sz w:val="22"/>
          <w:szCs w:val="22"/>
          <w:lang w:bidi="ar-SA"/>
        </w:rPr>
        <w:t xml:space="preserve">.- </w:t>
      </w:r>
      <w:r w:rsidRPr="00845344">
        <w:rPr>
          <w:rFonts w:eastAsia="Times New Roman"/>
          <w:spacing w:val="-3"/>
          <w:lang w:bidi="ar-SA"/>
        </w:rPr>
        <w:t>En el caso de empresarios que deseen concurrir a la licitación integrados en una unión temporal, deberán incluir, además, el Anexo III, que contiene el modelo de COMPROMISO DE CONSTITUCIÓN EN UNIÓN TEMPORAL DE EMPRESAS, en el que se indicarán los nombres y circunstancias de las personas empresarias que  suscriban la unión, la participación de cada uno de ellas, y la designación de una persona como representante o apoderada única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6182EF86" w14:textId="169C0D25" w:rsidR="00BD244F" w:rsidRPr="00884770" w:rsidRDefault="00BD244F" w:rsidP="00BD244F">
      <w:pPr>
        <w:widowControl/>
        <w:tabs>
          <w:tab w:val="left" w:pos="-1440"/>
          <w:tab w:val="left" w:pos="-720"/>
        </w:tabs>
        <w:spacing w:before="0" w:after="240"/>
        <w:jc w:val="both"/>
        <w:rPr>
          <w:rFonts w:eastAsia="Times New Roman"/>
          <w:spacing w:val="-3"/>
          <w:sz w:val="22"/>
          <w:szCs w:val="22"/>
          <w:lang w:bidi="ar-SA"/>
        </w:rPr>
      </w:pPr>
      <w:r w:rsidRPr="00845344">
        <w:rPr>
          <w:rFonts w:eastAsia="Times New Roman"/>
          <w:spacing w:val="-3"/>
          <w:lang w:bidi="ar-SA"/>
        </w:rPr>
        <w:t>En este supuesto se aportará adicionalmente una declaración responsable del Anexo I por parte de cada uno de los empresarios que formen parte de la unión temporal de empresas</w:t>
      </w:r>
      <w:r w:rsidRPr="00884770">
        <w:rPr>
          <w:rFonts w:eastAsia="Times New Roman"/>
          <w:spacing w:val="-3"/>
          <w:sz w:val="22"/>
          <w:szCs w:val="22"/>
          <w:lang w:bidi="ar-SA"/>
        </w:rPr>
        <w:t>.</w:t>
      </w:r>
    </w:p>
    <w:p w14:paraId="290DAF90" w14:textId="697465E5" w:rsidR="00031048" w:rsidRPr="00884770" w:rsidRDefault="00031048" w:rsidP="00BD244F">
      <w:pPr>
        <w:widowControl/>
        <w:tabs>
          <w:tab w:val="left" w:pos="-1440"/>
          <w:tab w:val="left" w:pos="-720"/>
        </w:tabs>
        <w:spacing w:before="0" w:after="240"/>
        <w:jc w:val="both"/>
      </w:pPr>
      <w:r w:rsidRPr="00884770">
        <w:rPr>
          <w:rFonts w:eastAsia="Times New Roman"/>
          <w:b/>
          <w:bCs/>
          <w:i/>
          <w:iCs/>
          <w:color w:val="FF0000"/>
          <w:lang w:bidi="ar-SA"/>
        </w:rPr>
        <w:t>[CUANDO SE CONSIDERE CONVENIENTE Y EN LOS SUPUESTOS DE SUBCONTRATACI</w:t>
      </w:r>
      <w:r w:rsidR="00286401" w:rsidRPr="00884770">
        <w:rPr>
          <w:rFonts w:eastAsia="Times New Roman"/>
          <w:b/>
          <w:bCs/>
          <w:i/>
          <w:iCs/>
          <w:color w:val="FF0000"/>
          <w:lang w:bidi="ar-SA"/>
        </w:rPr>
        <w:t>Ó</w:t>
      </w:r>
      <w:r w:rsidRPr="00884770">
        <w:rPr>
          <w:rFonts w:eastAsia="Times New Roman"/>
          <w:b/>
          <w:bCs/>
          <w:i/>
          <w:iCs/>
          <w:color w:val="FF0000"/>
          <w:lang w:bidi="ar-SA"/>
        </w:rPr>
        <w:t>N</w:t>
      </w:r>
      <w:r w:rsidRPr="00884770">
        <w:rPr>
          <w:rFonts w:eastAsia="Times New Roman"/>
          <w:lang w:bidi="ar-SA"/>
        </w:rPr>
        <w:t xml:space="preserve"> </w:t>
      </w:r>
      <w:r w:rsidRPr="00884770">
        <w:rPr>
          <w:rFonts w:eastAsia="Times New Roman"/>
          <w:b/>
          <w:bCs/>
          <w:i/>
          <w:iCs/>
          <w:color w:val="FF0000"/>
          <w:lang w:bidi="ar-SA"/>
        </w:rPr>
        <w:t>puede añadirse el siguiente párrafo</w:t>
      </w:r>
      <w:r w:rsidRPr="00884770">
        <w:rPr>
          <w:rFonts w:eastAsia="Times New Roman"/>
          <w:b/>
          <w:bCs/>
          <w:color w:val="FF0000"/>
          <w:lang w:bidi="ar-SA"/>
        </w:rPr>
        <w:t>:</w:t>
      </w:r>
    </w:p>
    <w:p w14:paraId="0D14FE3C" w14:textId="7892DE7C" w:rsidR="00031048" w:rsidRPr="00884770" w:rsidRDefault="00BD244F" w:rsidP="00BD244F">
      <w:pPr>
        <w:widowControl/>
        <w:tabs>
          <w:tab w:val="left" w:pos="-1440"/>
          <w:tab w:val="left" w:pos="-720"/>
        </w:tabs>
        <w:spacing w:before="0" w:after="240"/>
        <w:jc w:val="both"/>
      </w:pPr>
      <w:r w:rsidRPr="00884770">
        <w:rPr>
          <w:rFonts w:eastAsia="Times New Roman"/>
          <w:b/>
          <w:spacing w:val="-3"/>
          <w:lang w:bidi="ar-SA"/>
        </w:rPr>
        <w:t>14.1.</w:t>
      </w:r>
      <w:r w:rsidR="00061251">
        <w:rPr>
          <w:rFonts w:eastAsia="Times New Roman"/>
          <w:b/>
          <w:spacing w:val="-3"/>
          <w:lang w:bidi="ar-SA"/>
        </w:rPr>
        <w:t>6</w:t>
      </w:r>
      <w:r w:rsidRPr="00884770">
        <w:rPr>
          <w:rFonts w:eastAsia="Times New Roman"/>
          <w:b/>
          <w:spacing w:val="-3"/>
          <w:lang w:bidi="ar-SA"/>
        </w:rPr>
        <w:t>.-</w:t>
      </w:r>
      <w:r w:rsidRPr="00884770">
        <w:t xml:space="preserve"> </w:t>
      </w:r>
      <w:r w:rsidRPr="00884770">
        <w:rPr>
          <w:rFonts w:eastAsia="Times New Roman"/>
          <w:spacing w:val="-3"/>
          <w:lang w:bidi="ar-SA"/>
        </w:rPr>
        <w:t>Si en el pliego se establece la obligación de indicar por el licitador la parte del contrato que tenga previsto subcontratar, se debe aportar declaración en que manifieste su importe, y el nombre o el perfil empresarial de los subcontratistas a los que se vaya a encomendar su realización (incluida en el Anexo I)</w:t>
      </w:r>
      <w:r w:rsidRPr="00884770">
        <w:t xml:space="preserve"> </w:t>
      </w:r>
      <w:r w:rsidRPr="00884770">
        <w:rPr>
          <w:rFonts w:eastAsia="Times New Roman"/>
          <w:spacing w:val="-3"/>
          <w:lang w:bidi="ar-SA"/>
        </w:rPr>
        <w:t xml:space="preserve">los cuales deberán presentar </w:t>
      </w:r>
      <w:r w:rsidR="002F4C7A">
        <w:rPr>
          <w:rFonts w:eastAsia="Times New Roman"/>
          <w:spacing w:val="-3"/>
          <w:lang w:bidi="ar-SA"/>
        </w:rPr>
        <w:t>la</w:t>
      </w:r>
      <w:r w:rsidRPr="00884770">
        <w:rPr>
          <w:rFonts w:eastAsia="Times New Roman"/>
          <w:spacing w:val="-3"/>
          <w:lang w:bidi="ar-SA"/>
        </w:rPr>
        <w:t xml:space="preserve"> declaración responsable </w:t>
      </w:r>
      <w:r w:rsidRPr="004E49DE">
        <w:rPr>
          <w:rFonts w:eastAsia="Times New Roman"/>
          <w:spacing w:val="-3"/>
          <w:lang w:bidi="ar-SA"/>
        </w:rPr>
        <w:t>del Anexo I.</w:t>
      </w:r>
      <w:r w:rsidRPr="00884770">
        <w:rPr>
          <w:rFonts w:eastAsia="Times New Roman"/>
          <w:spacing w:val="-3"/>
          <w:lang w:bidi="ar-SA"/>
        </w:rPr>
        <w:t xml:space="preserve"> debidamente cumplimentado y firmado por el representante.</w:t>
      </w:r>
      <w:r w:rsidR="003D126F" w:rsidRPr="00884770">
        <w:rPr>
          <w:rFonts w:eastAsia="Times New Roman"/>
          <w:b/>
          <w:i/>
          <w:color w:val="FF0000"/>
          <w:spacing w:val="-3"/>
          <w:lang w:bidi="ar-SA"/>
        </w:rPr>
        <w:t>]</w:t>
      </w:r>
    </w:p>
    <w:p w14:paraId="7969EBE1" w14:textId="5D65E024" w:rsidR="00031048" w:rsidRPr="00884770" w:rsidRDefault="00031048" w:rsidP="00BD244F">
      <w:pPr>
        <w:widowControl/>
        <w:tabs>
          <w:tab w:val="left" w:pos="-1440"/>
          <w:tab w:val="left" w:pos="-720"/>
        </w:tabs>
        <w:spacing w:before="0" w:after="240"/>
        <w:jc w:val="both"/>
      </w:pPr>
      <w:r w:rsidRPr="00884770">
        <w:rPr>
          <w:rFonts w:eastAsia="Times New Roman"/>
          <w:b/>
          <w:spacing w:val="-3"/>
          <w:lang w:bidi="ar-SA"/>
        </w:rPr>
        <w:t>14.1.</w:t>
      </w:r>
      <w:r w:rsidR="00061251">
        <w:rPr>
          <w:rFonts w:eastAsia="Times New Roman"/>
          <w:b/>
          <w:spacing w:val="-3"/>
          <w:lang w:bidi="ar-SA"/>
        </w:rPr>
        <w:t>7</w:t>
      </w:r>
      <w:r w:rsidRPr="00884770">
        <w:rPr>
          <w:rFonts w:eastAsia="Times New Roman"/>
          <w:b/>
          <w:spacing w:val="-3"/>
          <w:lang w:bidi="ar-SA"/>
        </w:rPr>
        <w:t xml:space="preserve">.- </w:t>
      </w:r>
      <w:r w:rsidRPr="00884770">
        <w:rPr>
          <w:rFonts w:eastAsia="Times New Roman"/>
          <w:spacing w:val="-3"/>
          <w:lang w:bidi="ar-SA"/>
        </w:rPr>
        <w:t>En su caso, declaración responsable, emitida por quien tenga poder de representación de la empresa licitadora, haciendo constar que dicha empresa tiene la condición de</w:t>
      </w:r>
      <w:r w:rsidRPr="00884770">
        <w:rPr>
          <w:rFonts w:eastAsia="Times New Roman"/>
          <w:color w:val="FF0000"/>
          <w:spacing w:val="-3"/>
          <w:lang w:bidi="ar-SA"/>
        </w:rPr>
        <w:t xml:space="preserve"> [añadir la misma condición que, como criterio de desempate, se estableció en la cláusula 12.3 del presente pliego] </w:t>
      </w:r>
      <w:r w:rsidRPr="00884770">
        <w:rPr>
          <w:rFonts w:eastAsia="Times New Roman"/>
          <w:spacing w:val="-3"/>
          <w:lang w:bidi="ar-SA"/>
        </w:rPr>
        <w:t>y, por lo tanto, le será de aplicación lo establecido en la cláusula 12.3 del presente pliego</w:t>
      </w:r>
      <w:r w:rsidR="004E49DE">
        <w:rPr>
          <w:rFonts w:eastAsia="Times New Roman"/>
          <w:spacing w:val="-3"/>
          <w:lang w:bidi="ar-SA"/>
        </w:rPr>
        <w:t xml:space="preserve"> (incluida en el </w:t>
      </w:r>
      <w:r w:rsidR="003D126F" w:rsidRPr="00884770">
        <w:rPr>
          <w:rFonts w:eastAsia="Times New Roman"/>
          <w:spacing w:val="-3"/>
          <w:lang w:bidi="ar-SA"/>
        </w:rPr>
        <w:t>A</w:t>
      </w:r>
      <w:r w:rsidRPr="00884770">
        <w:rPr>
          <w:rFonts w:eastAsia="Times New Roman"/>
          <w:spacing w:val="-3"/>
          <w:lang w:bidi="ar-SA"/>
        </w:rPr>
        <w:t>nexo I</w:t>
      </w:r>
      <w:r w:rsidR="004E49DE">
        <w:rPr>
          <w:rFonts w:eastAsia="Times New Roman"/>
          <w:spacing w:val="-3"/>
          <w:lang w:bidi="ar-SA"/>
        </w:rPr>
        <w:t>)</w:t>
      </w:r>
      <w:r w:rsidR="003D126F" w:rsidRPr="00884770">
        <w:rPr>
          <w:rFonts w:eastAsia="Times New Roman"/>
          <w:spacing w:val="-3"/>
          <w:lang w:bidi="ar-SA"/>
        </w:rPr>
        <w:t>.</w:t>
      </w:r>
    </w:p>
    <w:p w14:paraId="59561348" w14:textId="53A8F4CA" w:rsidR="00031048" w:rsidRPr="00884770" w:rsidRDefault="00031048" w:rsidP="00076070">
      <w:pPr>
        <w:widowControl/>
        <w:tabs>
          <w:tab w:val="left" w:pos="-1440"/>
          <w:tab w:val="left" w:pos="-720"/>
        </w:tabs>
        <w:spacing w:before="0" w:after="240"/>
        <w:jc w:val="both"/>
      </w:pPr>
      <w:r w:rsidRPr="00884770">
        <w:rPr>
          <w:rFonts w:eastAsia="Times New Roman"/>
          <w:b/>
          <w:lang w:bidi="ar-SA"/>
        </w:rPr>
        <w:t>14.1.</w:t>
      </w:r>
      <w:r w:rsidR="00061251">
        <w:rPr>
          <w:rFonts w:eastAsia="Times New Roman"/>
          <w:b/>
          <w:lang w:bidi="ar-SA"/>
        </w:rPr>
        <w:t>8</w:t>
      </w:r>
      <w:r w:rsidRPr="00884770">
        <w:rPr>
          <w:rFonts w:eastAsia="Times New Roman"/>
          <w:b/>
          <w:lang w:bidi="ar-SA"/>
        </w:rPr>
        <w:t>.-</w:t>
      </w:r>
      <w:r w:rsidRPr="00884770">
        <w:rPr>
          <w:rFonts w:eastAsia="Times New Roman"/>
          <w:lang w:bidi="ar-SA"/>
        </w:rPr>
        <w:t xml:space="preserve"> Las empresas extranjeras deberán presentar, </w:t>
      </w:r>
      <w:r w:rsidR="004E49DE">
        <w:rPr>
          <w:rFonts w:eastAsia="Times New Roman"/>
          <w:lang w:bidi="ar-SA"/>
        </w:rPr>
        <w:t xml:space="preserve">además, </w:t>
      </w:r>
      <w:r w:rsidRPr="00884770">
        <w:rPr>
          <w:rFonts w:eastAsia="Times New Roman"/>
          <w:lang w:bidi="ar-SA"/>
        </w:rPr>
        <w:t xml:space="preserve">declaración de someterse a la jurisdicción de los Juzgados y Tribunales españoles, de cualquier orden, para todas las incidencias que, de modo directo o indirecto, pudieran surgir del contrato, con renuncia, en su caso, al fuero jurisdiccional extranjero que pudiera corresponder a la licitante </w:t>
      </w:r>
      <w:r w:rsidR="00250BB1" w:rsidRPr="00884770">
        <w:rPr>
          <w:rFonts w:eastAsia="Times New Roman"/>
          <w:lang w:bidi="ar-SA"/>
        </w:rPr>
        <w:t>según</w:t>
      </w:r>
      <w:r w:rsidRPr="00884770">
        <w:rPr>
          <w:rFonts w:eastAsia="Times New Roman"/>
          <w:lang w:bidi="ar-SA"/>
        </w:rPr>
        <w:t xml:space="preserve"> del </w:t>
      </w:r>
      <w:r w:rsidR="00076070" w:rsidRPr="00884770">
        <w:rPr>
          <w:rFonts w:eastAsia="Times New Roman"/>
          <w:lang w:bidi="ar-SA"/>
        </w:rPr>
        <w:t>A</w:t>
      </w:r>
      <w:r w:rsidRPr="00884770">
        <w:rPr>
          <w:rFonts w:eastAsia="Times New Roman"/>
          <w:lang w:bidi="ar-SA"/>
        </w:rPr>
        <w:t>nexo I</w:t>
      </w:r>
      <w:r w:rsidR="003D126F" w:rsidRPr="00884770">
        <w:rPr>
          <w:rFonts w:eastAsia="Times New Roman"/>
          <w:b/>
          <w:lang w:bidi="ar-SA"/>
        </w:rPr>
        <w:t>.</w:t>
      </w:r>
      <w:r w:rsidR="007D79C4" w:rsidRPr="00884770">
        <w:rPr>
          <w:rFonts w:eastAsia="Times New Roman"/>
          <w:b/>
          <w:i/>
          <w:color w:val="FF0000"/>
          <w:lang w:bidi="ar-SA"/>
        </w:rPr>
        <w:t>]</w:t>
      </w:r>
    </w:p>
    <w:p w14:paraId="564E9F80" w14:textId="4EC7F501" w:rsidR="00031048" w:rsidRDefault="00031048" w:rsidP="00076070">
      <w:pPr>
        <w:widowControl/>
        <w:tabs>
          <w:tab w:val="left" w:pos="-1440"/>
          <w:tab w:val="left" w:pos="-720"/>
        </w:tabs>
        <w:spacing w:before="0" w:after="240"/>
        <w:jc w:val="both"/>
        <w:rPr>
          <w:rFonts w:eastAsia="Times New Roman"/>
          <w:b/>
          <w:spacing w:val="-3"/>
          <w:lang w:bidi="ar-SA"/>
        </w:rPr>
      </w:pPr>
      <w:bookmarkStart w:id="33" w:name="_Hlk76636339"/>
      <w:r w:rsidRPr="00884770">
        <w:rPr>
          <w:rFonts w:eastAsia="Times New Roman"/>
          <w:b/>
          <w:spacing w:val="-3"/>
          <w:lang w:bidi="ar-SA"/>
        </w:rPr>
        <w:t>Toda la documentación deberá presentarse redactada en castellano y las traducciones deberán hacerse en forma oficial</w:t>
      </w:r>
      <w:bookmarkEnd w:id="33"/>
      <w:r w:rsidRPr="00884770">
        <w:rPr>
          <w:rFonts w:eastAsia="Times New Roman"/>
          <w:b/>
          <w:spacing w:val="-3"/>
          <w:lang w:bidi="ar-SA"/>
        </w:rPr>
        <w:t>.</w:t>
      </w:r>
    </w:p>
    <w:p w14:paraId="6C1FFB0D" w14:textId="7C221AB1" w:rsidR="004E49DE" w:rsidRPr="004E49DE" w:rsidRDefault="004E49DE" w:rsidP="004E49DE">
      <w:pPr>
        <w:widowControl/>
        <w:tabs>
          <w:tab w:val="left" w:pos="-1440"/>
          <w:tab w:val="left" w:pos="-720"/>
        </w:tabs>
        <w:spacing w:before="0" w:after="240"/>
        <w:jc w:val="both"/>
        <w:rPr>
          <w:b/>
          <w:i/>
          <w:color w:val="FF0000"/>
        </w:rPr>
      </w:pPr>
      <w:r w:rsidRPr="004E49DE">
        <w:rPr>
          <w:b/>
          <w:i/>
          <w:color w:val="FF0000"/>
        </w:rPr>
        <w:t>[SI LA CONTRATACIÓN IMPLICA TRATAMIENTO DE DATOS PERSONALES añadir la siguiente cláusula:</w:t>
      </w:r>
    </w:p>
    <w:p w14:paraId="680F0DDD" w14:textId="5930875A" w:rsidR="004E49DE" w:rsidRPr="004E49DE" w:rsidRDefault="004E49DE" w:rsidP="004E49DE">
      <w:pPr>
        <w:widowControl/>
        <w:tabs>
          <w:tab w:val="left" w:pos="-1440"/>
          <w:tab w:val="left" w:pos="-720"/>
        </w:tabs>
        <w:spacing w:before="0" w:after="240"/>
        <w:jc w:val="both"/>
      </w:pPr>
      <w:r w:rsidRPr="004E49DE">
        <w:rPr>
          <w:b/>
        </w:rPr>
        <w:t>14.1.</w:t>
      </w:r>
      <w:r w:rsidR="00061251">
        <w:rPr>
          <w:b/>
        </w:rPr>
        <w:t>9</w:t>
      </w:r>
      <w:r w:rsidRPr="004E49DE">
        <w:rPr>
          <w:b/>
        </w:rPr>
        <w:t xml:space="preserve">.- </w:t>
      </w:r>
      <w:r>
        <w:t>Los licitadores deberán indicar, si tienen previsto subcontratar los servidores o los servicios asociados a los mismos, el nombre o el perfil empresarial de los subcontratistas a los que vaya a encomendar su realización del tratamiento de datos, definido por referencia a las condiciones de solvencia profesional o técnica. Esta obligación tiene carácter esencial a los efectos de lo previsto en el artículo 211.1.f) LCSP.</w:t>
      </w:r>
    </w:p>
    <w:p w14:paraId="2985DDB3" w14:textId="4AC0DC8D" w:rsidR="00031048" w:rsidRPr="00884770" w:rsidRDefault="00031048" w:rsidP="00076070">
      <w:pPr>
        <w:widowControl/>
        <w:tabs>
          <w:tab w:val="left" w:pos="-1440"/>
          <w:tab w:val="left" w:pos="-720"/>
        </w:tabs>
        <w:spacing w:before="0" w:after="240"/>
        <w:jc w:val="both"/>
      </w:pPr>
      <w:bookmarkStart w:id="34" w:name="_Hlk81825514"/>
      <w:r w:rsidRPr="00884770">
        <w:rPr>
          <w:rFonts w:eastAsia="Times New Roman"/>
          <w:b/>
          <w:spacing w:val="-3"/>
          <w:lang w:bidi="ar-SA"/>
        </w:rPr>
        <w:t>14.1.</w:t>
      </w:r>
      <w:r w:rsidR="00061251">
        <w:rPr>
          <w:rFonts w:eastAsia="Times New Roman"/>
          <w:b/>
          <w:spacing w:val="-3"/>
          <w:lang w:bidi="ar-SA"/>
        </w:rPr>
        <w:t>10</w:t>
      </w:r>
      <w:r w:rsidRPr="00884770">
        <w:rPr>
          <w:rFonts w:eastAsia="Times New Roman"/>
          <w:b/>
          <w:spacing w:val="-3"/>
          <w:lang w:bidi="ar-SA"/>
        </w:rPr>
        <w:t>.-</w:t>
      </w:r>
      <w:r w:rsidR="00C04358" w:rsidRPr="00884770">
        <w:rPr>
          <w:rFonts w:eastAsia="Times New Roman"/>
          <w:b/>
          <w:spacing w:val="-3"/>
          <w:lang w:bidi="ar-SA"/>
        </w:rPr>
        <w:t xml:space="preserve"> </w:t>
      </w:r>
      <w:r w:rsidR="003D126F" w:rsidRPr="00884770">
        <w:rPr>
          <w:rFonts w:eastAsia="Times New Roman"/>
          <w:b/>
          <w:i/>
          <w:color w:val="FF0000"/>
          <w:spacing w:val="-3"/>
          <w:lang w:bidi="ar-SA"/>
        </w:rPr>
        <w:t>[</w:t>
      </w:r>
      <w:r w:rsidRPr="00884770">
        <w:rPr>
          <w:rFonts w:eastAsia="Times New Roman"/>
          <w:b/>
          <w:i/>
          <w:color w:val="FF0000"/>
          <w:spacing w:val="-3"/>
          <w:lang w:bidi="ar-SA"/>
        </w:rPr>
        <w:t>CONFIDENCIALIDAD</w:t>
      </w:r>
      <w:bookmarkEnd w:id="34"/>
      <w:r w:rsidR="003D126F" w:rsidRPr="00884770">
        <w:rPr>
          <w:rFonts w:eastAsia="Times New Roman"/>
          <w:b/>
          <w:i/>
          <w:color w:val="FF0000"/>
          <w:spacing w:val="-3"/>
          <w:lang w:bidi="ar-SA"/>
        </w:rPr>
        <w:t>]</w:t>
      </w:r>
      <w:r w:rsidR="003D126F" w:rsidRPr="00884770">
        <w:rPr>
          <w:rFonts w:eastAsia="Times New Roman"/>
          <w:spacing w:val="-3"/>
          <w:lang w:bidi="ar-SA"/>
        </w:rPr>
        <w:t xml:space="preserve"> </w:t>
      </w:r>
      <w:r w:rsidRPr="00884770">
        <w:rPr>
          <w:rFonts w:eastAsia="Times New Roman"/>
          <w:spacing w:val="-3"/>
          <w:lang w:bidi="ar-SA"/>
        </w:rPr>
        <w:t xml:space="preserve">En relación con la confidencialidad, las empresas licitadoras tendrán que indicar qué documentos administrativos, técnicos y datos presentados son, a su parecer, </w:t>
      </w:r>
      <w:r w:rsidRPr="00884770">
        <w:rPr>
          <w:rFonts w:eastAsia="Times New Roman"/>
          <w:spacing w:val="-3"/>
          <w:lang w:bidi="ar-SA"/>
        </w:rPr>
        <w:lastRenderedPageBreak/>
        <w:t>constitutivos de ser considerados confidenciales, sin que resulten admisibles las declaraciones genéricas de confidencialidad de todos los documentos o datos de la oferta, pudiendo afectar únicamente a los documentos que tengan una difusión restringida y, en ningún caso, a documentos que sean públicamente accesibles. Esta circunstancia deberá además reflejarse claramente (sobreimpresa, al margen o de cualquier otra forma) en el propio documento señalado como tal.</w:t>
      </w:r>
    </w:p>
    <w:p w14:paraId="0F96D906" w14:textId="71F2041D" w:rsidR="00031048" w:rsidRPr="00884770" w:rsidRDefault="00031048" w:rsidP="00076070">
      <w:pPr>
        <w:tabs>
          <w:tab w:val="left" w:pos="-3787"/>
        </w:tabs>
        <w:spacing w:before="180" w:after="240" w:line="198" w:lineRule="atLeast"/>
        <w:jc w:val="both"/>
        <w:rPr>
          <w:rFonts w:eastAsia="Times New Roman"/>
          <w:spacing w:val="-3"/>
          <w:lang w:bidi="ar-SA"/>
        </w:rPr>
      </w:pPr>
      <w:r w:rsidRPr="00884770">
        <w:rPr>
          <w:rFonts w:eastAsia="Times New Roman"/>
          <w:spacing w:val="-3"/>
          <w:lang w:bidi="ar-SA"/>
        </w:rPr>
        <w:t>En caso de discrepancia entre lo indicado en el propio documento y lo manifestado por el licitador prevalecerá lo que se declare en este último</w:t>
      </w:r>
      <w:r w:rsidR="007D79C4" w:rsidRPr="00884770">
        <w:rPr>
          <w:rFonts w:eastAsia="Times New Roman"/>
          <w:spacing w:val="-3"/>
          <w:lang w:bidi="ar-SA"/>
        </w:rPr>
        <w:t>.</w:t>
      </w:r>
    </w:p>
    <w:p w14:paraId="2910691D" w14:textId="46233D02" w:rsidR="00031048" w:rsidRDefault="00031048" w:rsidP="00076070">
      <w:pPr>
        <w:tabs>
          <w:tab w:val="left" w:pos="-3787"/>
        </w:tabs>
        <w:spacing w:before="180" w:after="240" w:line="198" w:lineRule="atLeast"/>
        <w:jc w:val="both"/>
        <w:rPr>
          <w:rFonts w:eastAsia="Times New Roman"/>
          <w:spacing w:val="-3"/>
          <w:lang w:bidi="ar-SA"/>
        </w:rPr>
      </w:pPr>
      <w:r w:rsidRPr="00884770">
        <w:rPr>
          <w:rFonts w:eastAsia="Times New Roman"/>
          <w:spacing w:val="-3"/>
          <w:lang w:bidi="ar-SA"/>
        </w:rPr>
        <w:t>De no haber indicado nada en esta declaración se considerará que ningún documento o dato posee dicho carácter.</w:t>
      </w:r>
    </w:p>
    <w:p w14:paraId="126792FD" w14:textId="4BDB8377" w:rsidR="004E49DE" w:rsidRPr="00884770" w:rsidRDefault="004E49DE" w:rsidP="00076070">
      <w:pPr>
        <w:tabs>
          <w:tab w:val="left" w:pos="-3787"/>
        </w:tabs>
        <w:spacing w:before="180" w:after="240" w:line="198" w:lineRule="atLeast"/>
        <w:jc w:val="both"/>
        <w:rPr>
          <w:rFonts w:eastAsia="Times New Roman"/>
          <w:spacing w:val="-3"/>
          <w:lang w:bidi="ar-SA"/>
        </w:rPr>
      </w:pPr>
      <w:r w:rsidRPr="004E49DE">
        <w:rPr>
          <w:rFonts w:eastAsia="Times New Roman"/>
          <w:spacing w:val="-3"/>
          <w:lang w:bidi="ar-SA"/>
        </w:rPr>
        <w:t>La Administración se reserva la facultad de comprobar en cualquier momento la certeza de las manifestaciones realizadas y de la documentación aportada por los licitadores y su veracidad, bien antes de la adjudicación del contrato, o bien durante su vigencia, pudiendo realizar tal comprobación por sí misma, o mediante petición a la licitadora o adjudicataria de documentación o informes complementarios. La falsedad o inexactitud de tales datos provocará la desestimación de la oferta o, en su caso, la resolución del contrato, con pérdida de la garantía constituida, así como la exigencia de las responsabilidades e indemnizaciones que de tal hecho se deriven</w:t>
      </w:r>
      <w:r>
        <w:rPr>
          <w:rFonts w:eastAsia="Times New Roman"/>
          <w:spacing w:val="-3"/>
          <w:lang w:bidi="ar-SA"/>
        </w:rPr>
        <w:t>.</w:t>
      </w:r>
    </w:p>
    <w:p w14:paraId="6AC3520D" w14:textId="3E52F09F" w:rsidR="00031048" w:rsidRPr="00884770" w:rsidRDefault="002071EE" w:rsidP="00C8616A">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35" w:name="_Toc127340791"/>
      <w:bookmarkEnd w:id="31"/>
      <w:r w:rsidRPr="00884770">
        <w:rPr>
          <w:rFonts w:eastAsia="Times New Roman"/>
          <w:b/>
          <w:caps/>
          <w:color w:val="000000" w:themeColor="text1"/>
          <w:sz w:val="28"/>
          <w:szCs w:val="29"/>
          <w:lang w:bidi="ar-SA"/>
        </w:rPr>
        <w:t>UNIDAD TÉCNICA DE APOYO AL ÓRGANO DE CONTRATACIÓN</w:t>
      </w:r>
      <w:r w:rsidR="00031048" w:rsidRPr="00884770">
        <w:rPr>
          <w:rFonts w:eastAsia="Times New Roman"/>
          <w:b/>
          <w:i/>
          <w:iCs/>
          <w:caps/>
          <w:color w:val="000000" w:themeColor="text1"/>
          <w:sz w:val="28"/>
          <w:szCs w:val="29"/>
          <w:lang w:bidi="ar-SA"/>
        </w:rPr>
        <w:t xml:space="preserve"> (</w:t>
      </w:r>
      <w:r w:rsidR="00C8616A" w:rsidRPr="00884770">
        <w:rPr>
          <w:rFonts w:eastAsia="Times New Roman"/>
          <w:b/>
          <w:i/>
          <w:iCs/>
          <w:color w:val="000000" w:themeColor="text1"/>
          <w:sz w:val="28"/>
          <w:szCs w:val="29"/>
          <w:lang w:bidi="ar-SA"/>
        </w:rPr>
        <w:t>art. 15</w:t>
      </w:r>
      <w:r w:rsidRPr="00884770">
        <w:rPr>
          <w:rFonts w:eastAsia="Times New Roman"/>
          <w:b/>
          <w:i/>
          <w:iCs/>
          <w:color w:val="000000" w:themeColor="text1"/>
          <w:sz w:val="28"/>
          <w:szCs w:val="29"/>
          <w:lang w:bidi="ar-SA"/>
        </w:rPr>
        <w:t>9</w:t>
      </w:r>
      <w:r w:rsidR="00C8616A" w:rsidRPr="00884770">
        <w:rPr>
          <w:rFonts w:eastAsia="Times New Roman"/>
          <w:b/>
          <w:i/>
          <w:iCs/>
          <w:color w:val="000000" w:themeColor="text1"/>
          <w:sz w:val="28"/>
          <w:szCs w:val="29"/>
          <w:lang w:bidi="ar-SA"/>
        </w:rPr>
        <w:t>.</w:t>
      </w:r>
      <w:r w:rsidRPr="00884770">
        <w:rPr>
          <w:rFonts w:eastAsia="Times New Roman"/>
          <w:b/>
          <w:i/>
          <w:iCs/>
          <w:color w:val="000000" w:themeColor="text1"/>
          <w:sz w:val="28"/>
          <w:szCs w:val="29"/>
          <w:lang w:bidi="ar-SA"/>
        </w:rPr>
        <w:t>6.d)</w:t>
      </w:r>
      <w:r w:rsidR="00031048" w:rsidRPr="00884770">
        <w:rPr>
          <w:rFonts w:eastAsia="Times New Roman"/>
          <w:b/>
          <w:i/>
          <w:iCs/>
          <w:caps/>
          <w:color w:val="000000" w:themeColor="text1"/>
          <w:sz w:val="28"/>
          <w:szCs w:val="29"/>
          <w:lang w:bidi="ar-SA"/>
        </w:rPr>
        <w:t xml:space="preserve"> LCSP)</w:t>
      </w:r>
      <w:bookmarkEnd w:id="35"/>
    </w:p>
    <w:p w14:paraId="0AC2528F" w14:textId="64D70BB2" w:rsidR="002071EE" w:rsidRPr="00884770" w:rsidRDefault="002071EE" w:rsidP="002071EE">
      <w:pPr>
        <w:tabs>
          <w:tab w:val="left" w:pos="588"/>
          <w:tab w:val="left" w:pos="709"/>
        </w:tabs>
        <w:spacing w:before="180" w:after="180" w:line="198" w:lineRule="atLeast"/>
        <w:jc w:val="both"/>
      </w:pPr>
      <w:r w:rsidRPr="00884770">
        <w:rPr>
          <w:rFonts w:eastAsia="Times New Roman"/>
          <w:i/>
          <w:iCs/>
          <w:shd w:val="clear" w:color="auto" w:fill="C0C0C0"/>
        </w:rPr>
        <w:t>La valoración de las ofertas se podrá efectuar automáticamente mediante dispositivos informáticos, o con la colaboración de una unidad técnica que auxilie al órgano de contratación, que deberá designarse, en su caso, expresamente en el presente Pliego.</w:t>
      </w:r>
    </w:p>
    <w:p w14:paraId="5BE5E67A" w14:textId="58CC6524" w:rsidR="002071EE" w:rsidRPr="00884770" w:rsidRDefault="002071EE" w:rsidP="002071EE">
      <w:pPr>
        <w:tabs>
          <w:tab w:val="left" w:pos="426"/>
        </w:tabs>
        <w:overflowPunct w:val="0"/>
        <w:spacing w:before="180" w:after="180" w:line="198" w:lineRule="atLeast"/>
        <w:jc w:val="both"/>
        <w:rPr>
          <w:rFonts w:eastAsia="Times New Roman"/>
          <w:spacing w:val="-3"/>
          <w:lang w:bidi="ar-SA"/>
        </w:rPr>
      </w:pPr>
      <w:r w:rsidRPr="00884770">
        <w:rPr>
          <w:rFonts w:eastAsia="Times New Roman"/>
          <w:spacing w:val="-3"/>
          <w:lang w:bidi="ar-SA"/>
        </w:rPr>
        <w:t xml:space="preserve">La Unidad Técnica será designada por el órgano de contratación y estará formada por un secretario y por al menos un técnico y se publicará en el </w:t>
      </w:r>
      <w:r w:rsidR="004E49DE">
        <w:rPr>
          <w:rFonts w:eastAsia="Times New Roman"/>
          <w:spacing w:val="-3"/>
          <w:lang w:bidi="ar-SA"/>
        </w:rPr>
        <w:t>P</w:t>
      </w:r>
      <w:r w:rsidRPr="00884770">
        <w:rPr>
          <w:rFonts w:eastAsia="Times New Roman"/>
          <w:spacing w:val="-3"/>
          <w:lang w:bidi="ar-SA"/>
        </w:rPr>
        <w:t xml:space="preserve">erfil del </w:t>
      </w:r>
      <w:r w:rsidR="004E49DE">
        <w:rPr>
          <w:rFonts w:eastAsia="Times New Roman"/>
          <w:spacing w:val="-3"/>
          <w:lang w:bidi="ar-SA"/>
        </w:rPr>
        <w:t>C</w:t>
      </w:r>
      <w:r w:rsidRPr="00884770">
        <w:rPr>
          <w:rFonts w:eastAsia="Times New Roman"/>
          <w:spacing w:val="-3"/>
          <w:lang w:bidi="ar-SA"/>
        </w:rPr>
        <w:t xml:space="preserve">ontratante </w:t>
      </w:r>
    </w:p>
    <w:p w14:paraId="01AB65FB" w14:textId="77777777" w:rsidR="00061251" w:rsidRPr="00061251" w:rsidRDefault="00061251" w:rsidP="00061251">
      <w:pPr>
        <w:pStyle w:val="Prrafodelista"/>
        <w:keepNext/>
        <w:numPr>
          <w:ilvl w:val="0"/>
          <w:numId w:val="46"/>
        </w:numPr>
        <w:pBdr>
          <w:bottom w:val="single" w:sz="12" w:space="1" w:color="2F5496"/>
        </w:pBdr>
        <w:spacing w:before="240"/>
        <w:jc w:val="both"/>
        <w:outlineLvl w:val="0"/>
        <w:rPr>
          <w:rFonts w:ascii="Times New Roman" w:hAnsi="Times New Roman" w:cs="Times New Roman"/>
          <w:b/>
          <w:caps/>
          <w:color w:val="000000" w:themeColor="text1"/>
          <w:sz w:val="28"/>
          <w:szCs w:val="29"/>
        </w:rPr>
      </w:pPr>
      <w:bookmarkStart w:id="36" w:name="_Toc127340792"/>
      <w:r w:rsidRPr="00061251">
        <w:rPr>
          <w:rFonts w:ascii="Times New Roman" w:hAnsi="Times New Roman" w:cs="Times New Roman"/>
          <w:b/>
          <w:caps/>
          <w:color w:val="000000" w:themeColor="text1"/>
          <w:sz w:val="28"/>
          <w:szCs w:val="29"/>
        </w:rPr>
        <w:t>ANALISIS DE RIESGO DE CONFLICTO DE INTERESES y daci</w:t>
      </w:r>
      <w:bookmarkEnd w:id="36"/>
    </w:p>
    <w:p w14:paraId="10BD87A9" w14:textId="77777777" w:rsidR="00AF3D42" w:rsidRDefault="00AF3D42" w:rsidP="00AF3D42">
      <w:pPr>
        <w:widowControl/>
        <w:spacing w:before="0" w:after="0"/>
        <w:jc w:val="both"/>
        <w:rPr>
          <w:rFonts w:eastAsia="Times New Roman"/>
          <w:highlight w:val="yellow"/>
          <w:lang w:bidi="ar-SA"/>
        </w:rPr>
      </w:pPr>
    </w:p>
    <w:p w14:paraId="5A316701" w14:textId="45FA1199" w:rsidR="00AF3D42" w:rsidRDefault="00AF3D42" w:rsidP="00AF3D42">
      <w:pPr>
        <w:widowControl/>
        <w:spacing w:before="0" w:after="0"/>
        <w:jc w:val="both"/>
        <w:rPr>
          <w:rFonts w:eastAsia="Times New Roman"/>
          <w:spacing w:val="-3"/>
          <w:highlight w:val="yellow"/>
          <w:lang w:bidi="ar-SA"/>
        </w:rPr>
      </w:pPr>
      <w:r w:rsidRPr="00097A99">
        <w:rPr>
          <w:rFonts w:eastAsia="Times New Roman"/>
          <w:highlight w:val="yellow"/>
          <w:lang w:bidi="ar-SA"/>
        </w:rPr>
        <w:t>Concluido el plazo de presentación de proposiciones, y conocidos los participantes en el procedimiento, se procederá a efectuar el análisis sistemático y automatizado del riesgo de conflicto de interés de acuerdo con el procedimiento establecido en la Orden HFP/55/2023, de 24 de enero, relativa al análisis sistemático del riesgo de conflicto de interés en los procedimientos que ejecutan el Plan de Recuperación, Transformación y Resiliencia,</w:t>
      </w:r>
      <w:r w:rsidRPr="00097A99">
        <w:rPr>
          <w:rFonts w:ascii="Arial" w:eastAsia="Times New Roman" w:hAnsi="Arial" w:cs="Arial"/>
          <w:highlight w:val="yellow"/>
          <w:lang w:bidi="ar-SA"/>
        </w:rPr>
        <w:t xml:space="preserve"> </w:t>
      </w:r>
      <w:r w:rsidRPr="00097A99">
        <w:rPr>
          <w:rFonts w:eastAsia="Times New Roman"/>
          <w:highlight w:val="yellow"/>
          <w:lang w:bidi="ar-SA"/>
        </w:rPr>
        <w:t xml:space="preserve">a los empleados públicos y resto de personal al servicio de entidades decisoras, ejecutoras e instrumentales que participen, de forma individual o mediante su pertenencia a órganos colegiados, en los procedimientos </w:t>
      </w:r>
      <w:r w:rsidRPr="00097A99">
        <w:rPr>
          <w:rFonts w:eastAsia="Times New Roman"/>
          <w:spacing w:val="-3"/>
          <w:highlight w:val="yellow"/>
          <w:lang w:bidi="ar-SA"/>
        </w:rPr>
        <w:t>de adjudicación de contratos</w:t>
      </w:r>
    </w:p>
    <w:p w14:paraId="2581FFF6" w14:textId="77777777" w:rsidR="00AF3D42" w:rsidRPr="00097A99" w:rsidRDefault="00AF3D42" w:rsidP="00AF3D42">
      <w:pPr>
        <w:widowControl/>
        <w:spacing w:before="0" w:after="0"/>
        <w:jc w:val="both"/>
        <w:rPr>
          <w:rFonts w:eastAsia="Times New Roman"/>
          <w:spacing w:val="-3"/>
          <w:highlight w:val="yellow"/>
          <w:lang w:bidi="ar-SA"/>
        </w:rPr>
      </w:pPr>
    </w:p>
    <w:p w14:paraId="65C15C2D" w14:textId="77777777" w:rsidR="00AF3D42" w:rsidRPr="00097A99" w:rsidRDefault="00AF3D42" w:rsidP="00AF3D42">
      <w:pPr>
        <w:widowControl/>
        <w:spacing w:before="0" w:after="0"/>
        <w:jc w:val="both"/>
        <w:rPr>
          <w:rFonts w:eastAsia="Times New Roman"/>
          <w:spacing w:val="-3"/>
          <w:highlight w:val="yellow"/>
          <w:lang w:bidi="ar-SA"/>
        </w:rPr>
      </w:pPr>
      <w:r w:rsidRPr="00097A99">
        <w:rPr>
          <w:rFonts w:eastAsia="Times New Roman"/>
          <w:spacing w:val="-3"/>
          <w:highlight w:val="yellow"/>
          <w:lang w:bidi="ar-SA"/>
        </w:rPr>
        <w:t>Si una vez realizado el cruce de datos, se comprueba que no existe información sobre riesgo de conflicto de interés respecto de algún participante, por tratarse de una entidad sobre la cual no se dispone de datos, se procederá por parte del órgano de contratación a solicitar a la citada entidad la información de su titularidad real, que deberá ser aportada en</w:t>
      </w:r>
      <w:r w:rsidRPr="00097A99">
        <w:rPr>
          <w:rFonts w:ascii="Arial" w:eastAsia="Times New Roman" w:hAnsi="Arial" w:cs="Arial"/>
          <w:highlight w:val="yellow"/>
          <w:lang w:bidi="ar-SA"/>
        </w:rPr>
        <w:t xml:space="preserve"> </w:t>
      </w:r>
      <w:r w:rsidRPr="00097A99">
        <w:rPr>
          <w:rFonts w:eastAsia="Times New Roman"/>
          <w:spacing w:val="-3"/>
          <w:highlight w:val="yellow"/>
          <w:lang w:bidi="ar-SA"/>
        </w:rPr>
        <w:t>el plazo de cinco días hábiles desde que se formule la solicitud de información. La no aportación de la citada información el plazo señalado, será motivo de exclusión del procedimiento en el que esté participando la entidad.</w:t>
      </w:r>
    </w:p>
    <w:p w14:paraId="34498A13" w14:textId="6905DDB1" w:rsidR="00AF3D42" w:rsidRDefault="00AF3D42" w:rsidP="00AF3D42">
      <w:pPr>
        <w:widowControl/>
        <w:spacing w:before="0" w:after="0"/>
        <w:jc w:val="both"/>
        <w:rPr>
          <w:rFonts w:eastAsia="Times New Roman"/>
          <w:spacing w:val="-3"/>
          <w:highlight w:val="yellow"/>
          <w:lang w:bidi="ar-SA"/>
        </w:rPr>
      </w:pPr>
    </w:p>
    <w:p w14:paraId="3D834D73" w14:textId="7A537C9D" w:rsidR="00AF3D42" w:rsidRPr="00097A99" w:rsidRDefault="00AF3D42" w:rsidP="00AF3D42">
      <w:pPr>
        <w:widowControl/>
        <w:spacing w:before="0" w:after="0"/>
        <w:jc w:val="both"/>
        <w:rPr>
          <w:rFonts w:eastAsia="Times New Roman"/>
          <w:highlight w:val="yellow"/>
          <w:lang w:bidi="ar-SA"/>
        </w:rPr>
      </w:pPr>
      <w:r w:rsidRPr="00097A99">
        <w:rPr>
          <w:rFonts w:eastAsia="Times New Roman"/>
          <w:highlight w:val="yellow"/>
          <w:lang w:bidi="ar-SA"/>
        </w:rPr>
        <w:lastRenderedPageBreak/>
        <w:t xml:space="preserve">Asimismo, en este momento, </w:t>
      </w:r>
      <w:r w:rsidRPr="002E3E65">
        <w:rPr>
          <w:rFonts w:eastAsia="Times New Roman"/>
          <w:highlight w:val="yellow"/>
          <w:lang w:bidi="ar-SA"/>
        </w:rPr>
        <w:t>deberán fir</w:t>
      </w:r>
      <w:r w:rsidRPr="00097A99">
        <w:rPr>
          <w:rFonts w:eastAsia="Times New Roman"/>
          <w:highlight w:val="yellow"/>
          <w:lang w:bidi="ar-SA"/>
        </w:rPr>
        <w:t xml:space="preserve">mar electrónicamente las </w:t>
      </w:r>
      <w:r w:rsidRPr="002E3E65">
        <w:rPr>
          <w:rFonts w:eastAsia="Times New Roman"/>
          <w:highlight w:val="yellow"/>
          <w:lang w:bidi="ar-SA"/>
        </w:rPr>
        <w:t>DACI (</w:t>
      </w:r>
      <w:r w:rsidRPr="002E3E65">
        <w:rPr>
          <w:rFonts w:eastAsia="Times New Roman"/>
          <w:spacing w:val="-3"/>
          <w:highlight w:val="yellow"/>
          <w:lang w:bidi="ar-SA"/>
        </w:rPr>
        <w:t xml:space="preserve">anexo </w:t>
      </w:r>
      <w:r w:rsidR="002E3E65" w:rsidRPr="002E3E65">
        <w:rPr>
          <w:rFonts w:eastAsia="Times New Roman"/>
          <w:spacing w:val="-3"/>
          <w:highlight w:val="yellow"/>
          <w:lang w:bidi="ar-SA"/>
        </w:rPr>
        <w:t>IX</w:t>
      </w:r>
      <w:r w:rsidRPr="00097A99">
        <w:rPr>
          <w:rFonts w:eastAsia="Times New Roman"/>
          <w:spacing w:val="-3"/>
          <w:highlight w:val="yellow"/>
          <w:lang w:bidi="ar-SA"/>
        </w:rPr>
        <w:t>)</w:t>
      </w:r>
      <w:r w:rsidRPr="00097A99">
        <w:rPr>
          <w:rFonts w:eastAsia="Times New Roman"/>
          <w:highlight w:val="yellow"/>
          <w:lang w:bidi="ar-SA"/>
        </w:rPr>
        <w:t xml:space="preserve"> los participantes en los procedimientos de contratación, en concreto, el órgano de contratación unipersonal y miembros del órgano de contratación colegiado, así como miembros del órgano colegiado de asistencia al órgano de contratación que participen en los procedimientos de contratación en las fases de valoración de ofertas, propuesta de adjudicación y adjudicación del contrato.</w:t>
      </w:r>
    </w:p>
    <w:p w14:paraId="713EFA88" w14:textId="77777777" w:rsidR="00AF3D42" w:rsidRPr="00097A99" w:rsidRDefault="00AF3D42" w:rsidP="00AF3D42">
      <w:pPr>
        <w:widowControl/>
        <w:spacing w:before="0" w:after="0"/>
        <w:jc w:val="both"/>
        <w:rPr>
          <w:rFonts w:eastAsia="Times New Roman"/>
          <w:lang w:bidi="ar-SA"/>
        </w:rPr>
      </w:pPr>
    </w:p>
    <w:p w14:paraId="181E37BB" w14:textId="68803C4E" w:rsidR="00AF3D42" w:rsidRPr="002E3E65" w:rsidRDefault="00AF3D42" w:rsidP="00AF3D42">
      <w:pPr>
        <w:widowControl/>
        <w:spacing w:before="0" w:after="0"/>
        <w:jc w:val="both"/>
        <w:rPr>
          <w:rFonts w:eastAsia="Times New Roman"/>
          <w:highlight w:val="yellow"/>
          <w:lang w:bidi="ar-SA"/>
        </w:rPr>
      </w:pPr>
      <w:r w:rsidRPr="00097A99">
        <w:rPr>
          <w:rFonts w:eastAsia="Times New Roman"/>
          <w:highlight w:val="yellow"/>
          <w:lang w:bidi="ar-SA"/>
        </w:rPr>
        <w:t xml:space="preserve">Si la persona afectada por la identificación de un riesgo de conflicto de interés, concretado en una bandera roja, alegara de forma motivada, ante su superior jerárquico, que no reconoce la validez de la información, deberá ratificar su manifestación de ausencia de conflicto de interés, mediante la firma, en ese momento, de una nueva DACI, cuya redacción reflejará debidamente la situación planteada y la ausencia de conflicto de interés, según </w:t>
      </w:r>
      <w:r w:rsidRPr="002E3E65">
        <w:rPr>
          <w:rFonts w:eastAsia="Times New Roman"/>
          <w:highlight w:val="yellow"/>
          <w:lang w:bidi="ar-SA"/>
        </w:rPr>
        <w:t xml:space="preserve">modelo del anexo </w:t>
      </w:r>
      <w:r w:rsidR="002E3E65" w:rsidRPr="002E3E65">
        <w:rPr>
          <w:rFonts w:eastAsia="Times New Roman"/>
          <w:highlight w:val="yellow"/>
          <w:lang w:bidi="ar-SA"/>
        </w:rPr>
        <w:t>IX</w:t>
      </w:r>
      <w:r w:rsidRPr="002E3E65">
        <w:rPr>
          <w:rFonts w:eastAsia="Times New Roman"/>
          <w:highlight w:val="yellow"/>
          <w:lang w:bidi="ar-SA"/>
        </w:rPr>
        <w:t xml:space="preserve"> bis</w:t>
      </w:r>
    </w:p>
    <w:p w14:paraId="3B608DAD" w14:textId="5A4CD261" w:rsidR="00031048" w:rsidRPr="00884770" w:rsidRDefault="00AF3D42" w:rsidP="00146413">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37" w:name="_Toc127340793"/>
      <w:r>
        <w:rPr>
          <w:rFonts w:eastAsia="Times New Roman"/>
          <w:b/>
          <w:caps/>
          <w:color w:val="000000" w:themeColor="text1"/>
          <w:sz w:val="28"/>
          <w:szCs w:val="29"/>
          <w:lang w:bidi="ar-SA"/>
        </w:rPr>
        <w:t>C</w:t>
      </w:r>
      <w:r w:rsidR="00031048" w:rsidRPr="00884770">
        <w:rPr>
          <w:rFonts w:eastAsia="Times New Roman"/>
          <w:b/>
          <w:caps/>
          <w:color w:val="000000" w:themeColor="text1"/>
          <w:sz w:val="28"/>
          <w:szCs w:val="29"/>
          <w:lang w:bidi="ar-SA"/>
        </w:rPr>
        <w:t xml:space="preserve">ALIFICACIÓN DE LA DOCUMENTACIÓN GENERAL, </w:t>
      </w:r>
      <w:r w:rsidR="00031048" w:rsidRPr="00884770">
        <w:rPr>
          <w:rFonts w:eastAsia="Times New Roman"/>
          <w:b/>
          <w:caps/>
          <w:color w:val="000000" w:themeColor="text1"/>
          <w:spacing w:val="-3"/>
          <w:sz w:val="28"/>
          <w:szCs w:val="29"/>
          <w:lang w:bidi="ar-SA"/>
        </w:rPr>
        <w:t>APERTURA DE PROPOSICIONES Y PROPUESTA DE ADJUDICACIÓN</w:t>
      </w:r>
      <w:r w:rsidR="003C7F18" w:rsidRPr="00884770">
        <w:rPr>
          <w:rFonts w:eastAsia="Times New Roman"/>
          <w:b/>
          <w:caps/>
          <w:color w:val="000000" w:themeColor="text1"/>
          <w:spacing w:val="-3"/>
          <w:sz w:val="28"/>
          <w:szCs w:val="29"/>
          <w:lang w:bidi="ar-SA"/>
        </w:rPr>
        <w:t xml:space="preserve"> (</w:t>
      </w:r>
      <w:r w:rsidR="003C7F18" w:rsidRPr="00884770">
        <w:rPr>
          <w:rFonts w:eastAsia="Times New Roman"/>
          <w:b/>
          <w:color w:val="000000" w:themeColor="text1"/>
          <w:spacing w:val="-3"/>
          <w:sz w:val="28"/>
          <w:szCs w:val="29"/>
          <w:lang w:bidi="ar-SA"/>
        </w:rPr>
        <w:t>art</w:t>
      </w:r>
      <w:r w:rsidR="003C7F18" w:rsidRPr="00884770">
        <w:rPr>
          <w:rFonts w:eastAsia="Times New Roman"/>
          <w:b/>
          <w:caps/>
          <w:color w:val="000000" w:themeColor="text1"/>
          <w:spacing w:val="-3"/>
          <w:sz w:val="28"/>
          <w:szCs w:val="29"/>
          <w:lang w:bidi="ar-SA"/>
        </w:rPr>
        <w:t>. 141.2 LCSP)</w:t>
      </w:r>
      <w:bookmarkEnd w:id="37"/>
    </w:p>
    <w:p w14:paraId="4AB20753" w14:textId="1B7C05A7" w:rsidR="006B0B80" w:rsidRPr="00884770" w:rsidRDefault="006B0B80" w:rsidP="004038E1">
      <w:pPr>
        <w:widowControl/>
        <w:tabs>
          <w:tab w:val="left" w:pos="-1440"/>
          <w:tab w:val="left" w:pos="-720"/>
        </w:tabs>
        <w:spacing w:before="0" w:after="240"/>
        <w:jc w:val="both"/>
      </w:pPr>
      <w:r w:rsidRPr="00884770">
        <w:rPr>
          <w:rFonts w:eastAsia="Times New Roman"/>
          <w:b/>
          <w:lang w:bidi="ar-SA"/>
        </w:rPr>
        <w:t>1</w:t>
      </w:r>
      <w:r w:rsidR="00AF3D42">
        <w:rPr>
          <w:rFonts w:eastAsia="Times New Roman"/>
          <w:b/>
          <w:lang w:bidi="ar-SA"/>
        </w:rPr>
        <w:t>7</w:t>
      </w:r>
      <w:r w:rsidRPr="00884770">
        <w:rPr>
          <w:rFonts w:eastAsia="Times New Roman"/>
          <w:b/>
          <w:lang w:bidi="ar-SA"/>
        </w:rPr>
        <w:t>.1.-</w:t>
      </w:r>
      <w:r w:rsidRPr="00884770">
        <w:rPr>
          <w:rFonts w:eastAsia="Times New Roman"/>
          <w:lang w:bidi="ar-SA"/>
        </w:rPr>
        <w:t xml:space="preserve"> </w:t>
      </w:r>
      <w:bookmarkStart w:id="38" w:name="_Hlk126929395"/>
      <w:r w:rsidR="00AF3D42" w:rsidRPr="00213949">
        <w:rPr>
          <w:rFonts w:eastAsia="Times New Roman"/>
          <w:highlight w:val="yellow"/>
          <w:lang w:bidi="ar-SA"/>
        </w:rPr>
        <w:t>Efectuado el análisis de riesgo de conflicto de intereses</w:t>
      </w:r>
      <w:bookmarkEnd w:id="38"/>
      <w:r w:rsidRPr="00884770">
        <w:rPr>
          <w:rFonts w:eastAsia="Times New Roman"/>
          <w:lang w:bidi="ar-SA"/>
        </w:rPr>
        <w:t>, se procederá por parte de la unidad técnica designada</w:t>
      </w:r>
      <w:r w:rsidR="009D3E6F">
        <w:rPr>
          <w:rFonts w:eastAsia="Times New Roman"/>
          <w:lang w:bidi="ar-SA"/>
        </w:rPr>
        <w:t>,</w:t>
      </w:r>
      <w:r w:rsidRPr="00884770">
        <w:rPr>
          <w:rFonts w:eastAsia="Times New Roman"/>
          <w:lang w:bidi="ar-SA"/>
        </w:rPr>
        <w:t xml:space="preserve"> configurada como órgano de asistencia, a la apertura del archivo único correspondiente</w:t>
      </w:r>
      <w:r w:rsidRPr="00884770">
        <w:t xml:space="preserve"> </w:t>
      </w:r>
      <w:r w:rsidRPr="00884770">
        <w:rPr>
          <w:rFonts w:eastAsia="Times New Roman"/>
          <w:lang w:bidi="ar-SA"/>
        </w:rPr>
        <w:t xml:space="preserve">a través de la Plataforma de </w:t>
      </w:r>
      <w:r w:rsidR="00B34B2F">
        <w:rPr>
          <w:rFonts w:eastAsia="Times New Roman"/>
          <w:lang w:bidi="ar-SA"/>
        </w:rPr>
        <w:t>C</w:t>
      </w:r>
      <w:r w:rsidRPr="00884770">
        <w:rPr>
          <w:rFonts w:eastAsia="Times New Roman"/>
          <w:lang w:bidi="ar-SA"/>
        </w:rPr>
        <w:t xml:space="preserve">ontratación del </w:t>
      </w:r>
      <w:r w:rsidR="00B34B2F">
        <w:rPr>
          <w:rFonts w:eastAsia="Times New Roman"/>
          <w:lang w:bidi="ar-SA"/>
        </w:rPr>
        <w:t>S</w:t>
      </w:r>
      <w:r w:rsidRPr="00884770">
        <w:rPr>
          <w:rFonts w:eastAsia="Times New Roman"/>
          <w:lang w:bidi="ar-SA"/>
        </w:rPr>
        <w:t xml:space="preserve">ector </w:t>
      </w:r>
      <w:r w:rsidR="00B34B2F">
        <w:rPr>
          <w:rFonts w:eastAsia="Times New Roman"/>
          <w:lang w:bidi="ar-SA"/>
        </w:rPr>
        <w:t>P</w:t>
      </w:r>
      <w:r w:rsidRPr="00884770">
        <w:rPr>
          <w:rFonts w:eastAsia="Times New Roman"/>
          <w:lang w:bidi="ar-SA"/>
        </w:rPr>
        <w:t>úblico, cuyo sistema informático tiene el dispositivo que permite acreditar fehacientemente el momento de apertura de los archivos y el secreto de la información que está incluida.</w:t>
      </w:r>
      <w:r w:rsidRPr="00884770">
        <w:rPr>
          <w:rFonts w:eastAsia="Times New Roman"/>
          <w:shd w:val="clear" w:color="auto" w:fill="FFFFFF"/>
          <w:lang w:bidi="ar-SA"/>
        </w:rPr>
        <w:t xml:space="preserve"> </w:t>
      </w:r>
    </w:p>
    <w:p w14:paraId="2ACFCD5A" w14:textId="5BAB6E84" w:rsidR="006B0B80" w:rsidRPr="00884770" w:rsidRDefault="006B0B80" w:rsidP="004038E1">
      <w:pPr>
        <w:widowControl/>
        <w:tabs>
          <w:tab w:val="left" w:pos="-1440"/>
          <w:tab w:val="left" w:pos="-720"/>
        </w:tabs>
        <w:spacing w:before="0" w:after="240"/>
        <w:jc w:val="both"/>
      </w:pPr>
      <w:r w:rsidRPr="00884770">
        <w:rPr>
          <w:rFonts w:eastAsia="Times New Roman"/>
          <w:lang w:bidi="ar-SA"/>
        </w:rPr>
        <w:t>A continuación, constatará la existencia y calificará el contenido de la declaración responsable, así como el contenido de los documentos no sustituidos por aquella.</w:t>
      </w:r>
    </w:p>
    <w:p w14:paraId="0105B324" w14:textId="6254E3DD" w:rsidR="006B0B80" w:rsidRPr="00884770" w:rsidRDefault="006B0B80" w:rsidP="004038E1">
      <w:pPr>
        <w:widowControl/>
        <w:tabs>
          <w:tab w:val="left" w:pos="-1440"/>
          <w:tab w:val="left" w:pos="-720"/>
        </w:tabs>
        <w:spacing w:before="0" w:after="240"/>
        <w:jc w:val="both"/>
      </w:pPr>
      <w:r w:rsidRPr="00884770">
        <w:rPr>
          <w:rFonts w:eastAsia="Times New Roman"/>
          <w:lang w:bidi="ar-SA"/>
        </w:rPr>
        <w:t>Si la Unidad Técnica de Apoyo al órgano de contratación</w:t>
      </w:r>
      <w:r w:rsidR="009D3E6F">
        <w:rPr>
          <w:rFonts w:eastAsia="Times New Roman"/>
          <w:shd w:val="clear" w:color="auto" w:fill="C0C0C0"/>
          <w:lang w:bidi="ar-SA"/>
        </w:rPr>
        <w:t>,</w:t>
      </w:r>
      <w:r w:rsidR="004038E1" w:rsidRPr="00884770">
        <w:rPr>
          <w:rFonts w:eastAsia="Times New Roman"/>
          <w:lang w:bidi="ar-SA"/>
        </w:rPr>
        <w:t xml:space="preserve"> </w:t>
      </w:r>
      <w:r w:rsidRPr="00884770">
        <w:rPr>
          <w:rFonts w:eastAsia="Times New Roman"/>
          <w:lang w:bidi="ar-SA"/>
        </w:rPr>
        <w:t>observase defectos u omisiones subsanables en la documentación presentada, lo comunicará a los interesados por medio de la PLACSP, concediéndose un plazo de tres días, desde el envío de la notificación al interesado, para que los licitadores los corrijan o subsanen a través de la mencionada Plataforma mediante comparecencia electrónica, bajo apercibimiento de exclusión definitiva del licitador si en el plazo concedido no procede a la subsanación de la documentación.</w:t>
      </w:r>
    </w:p>
    <w:p w14:paraId="52B61D74" w14:textId="2CDC26EE" w:rsidR="006B0B80" w:rsidRPr="00884770" w:rsidRDefault="006B0B80" w:rsidP="004038E1">
      <w:pPr>
        <w:widowControl/>
        <w:tabs>
          <w:tab w:val="left" w:pos="-1440"/>
          <w:tab w:val="left" w:pos="-720"/>
        </w:tabs>
        <w:spacing w:before="0" w:after="240"/>
        <w:jc w:val="both"/>
        <w:rPr>
          <w:rFonts w:eastAsia="Times New Roman"/>
          <w:lang w:bidi="ar-SA"/>
        </w:rPr>
      </w:pPr>
      <w:r w:rsidRPr="00884770">
        <w:rPr>
          <w:rFonts w:eastAsia="Times New Roman"/>
          <w:lang w:bidi="ar-SA"/>
        </w:rPr>
        <w:t xml:space="preserve">Sin perjuicio de lo anterior, las circunstancias reseñadas deberán publicarse, el mismo día de la notificación, en el Perfil de </w:t>
      </w:r>
      <w:r w:rsidR="00B34B2F">
        <w:rPr>
          <w:rFonts w:eastAsia="Times New Roman"/>
          <w:lang w:bidi="ar-SA"/>
        </w:rPr>
        <w:t>C</w:t>
      </w:r>
      <w:r w:rsidRPr="00884770">
        <w:rPr>
          <w:rFonts w:eastAsia="Times New Roman"/>
          <w:lang w:bidi="ar-SA"/>
        </w:rPr>
        <w:t>ontratante</w:t>
      </w:r>
      <w:r w:rsidR="00E15EEF" w:rsidRPr="00884770">
        <w:rPr>
          <w:rFonts w:eastAsia="Times New Roman"/>
          <w:lang w:bidi="ar-SA"/>
        </w:rPr>
        <w:t>.</w:t>
      </w:r>
    </w:p>
    <w:p w14:paraId="2F94DFE2" w14:textId="0CD7AF78" w:rsidR="006B0B80" w:rsidRPr="00884770" w:rsidRDefault="006B0B80" w:rsidP="004038E1">
      <w:pPr>
        <w:widowControl/>
        <w:tabs>
          <w:tab w:val="left" w:pos="-1440"/>
          <w:tab w:val="left" w:pos="-720"/>
        </w:tabs>
        <w:spacing w:before="0" w:after="240"/>
        <w:jc w:val="both"/>
      </w:pPr>
      <w:r w:rsidRPr="00884770">
        <w:rPr>
          <w:rFonts w:eastAsia="Times New Roman"/>
          <w:b/>
          <w:shd w:val="clear" w:color="auto" w:fill="FFFFFF"/>
          <w:lang w:bidi="ar-SA"/>
        </w:rPr>
        <w:t>1</w:t>
      </w:r>
      <w:r w:rsidR="00C75525">
        <w:rPr>
          <w:rFonts w:eastAsia="Times New Roman"/>
          <w:b/>
          <w:shd w:val="clear" w:color="auto" w:fill="FFFFFF"/>
          <w:lang w:bidi="ar-SA"/>
        </w:rPr>
        <w:t>7</w:t>
      </w:r>
      <w:r w:rsidRPr="00884770">
        <w:rPr>
          <w:rFonts w:eastAsia="Times New Roman"/>
          <w:b/>
          <w:shd w:val="clear" w:color="auto" w:fill="FFFFFF"/>
          <w:lang w:bidi="ar-SA"/>
        </w:rPr>
        <w:t>.2.-</w:t>
      </w:r>
      <w:r w:rsidRPr="00884770">
        <w:t xml:space="preserve"> </w:t>
      </w:r>
      <w:r w:rsidRPr="00884770">
        <w:rPr>
          <w:rFonts w:eastAsia="Times New Roman"/>
          <w:lang w:bidi="ar-SA"/>
        </w:rPr>
        <w:t>Posteriormente la Unidad Técnica de apoyo al órgano de contratación</w:t>
      </w:r>
      <w:r w:rsidR="00E15EEF" w:rsidRPr="00884770">
        <w:rPr>
          <w:rFonts w:eastAsia="Times New Roman"/>
          <w:lang w:bidi="ar-SA"/>
        </w:rPr>
        <w:t xml:space="preserve"> </w:t>
      </w:r>
      <w:r w:rsidRPr="00884770">
        <w:rPr>
          <w:rFonts w:eastAsia="Times New Roman"/>
          <w:lang w:bidi="ar-SA"/>
        </w:rPr>
        <w:t>comprobará las proposiciones de los licitadores admitidos, procediendo, previa exclusión, en su caso, de las ofertas que no cumplan los requerimientos del pliego, evaluar y clasificar las ofertas atendiendo a los criterios de adjudicación señalados en este pliego, procediéndose a continuación a efectuar la propuesta de adjudicación a favor del candidato con mejor puntuación.</w:t>
      </w:r>
    </w:p>
    <w:p w14:paraId="7D5D9FE3" w14:textId="640F7415" w:rsidR="006B0B80" w:rsidRPr="00884770" w:rsidRDefault="006B0B80" w:rsidP="004038E1">
      <w:pPr>
        <w:widowControl/>
        <w:tabs>
          <w:tab w:val="left" w:pos="-1440"/>
          <w:tab w:val="left" w:pos="-720"/>
        </w:tabs>
        <w:spacing w:before="0" w:after="240"/>
        <w:jc w:val="both"/>
        <w:rPr>
          <w:rFonts w:eastAsia="Times New Roman"/>
          <w:lang w:bidi="ar-SA"/>
        </w:rPr>
      </w:pPr>
      <w:r w:rsidRPr="00884770">
        <w:rPr>
          <w:rFonts w:eastAsia="Times New Roman"/>
          <w:lang w:bidi="ar-SA"/>
        </w:rPr>
        <w:t xml:space="preserve">En el caso de que la oferta del licitador que haya obtenido la mejor puntuación se presuma que es anormalmente baja, se procederá conforme a lo establecido </w:t>
      </w:r>
      <w:r w:rsidR="00B34B2F">
        <w:rPr>
          <w:rFonts w:eastAsia="Times New Roman"/>
          <w:lang w:bidi="ar-SA"/>
        </w:rPr>
        <w:t>en esta propia cláusula</w:t>
      </w:r>
      <w:r w:rsidRPr="00884770">
        <w:rPr>
          <w:rFonts w:eastAsia="Times New Roman"/>
          <w:lang w:bidi="ar-SA"/>
        </w:rPr>
        <w:t>.</w:t>
      </w:r>
    </w:p>
    <w:p w14:paraId="0BCBCFEA" w14:textId="21BE62BC" w:rsidR="006B0B80" w:rsidRPr="00884770" w:rsidRDefault="006B0B80" w:rsidP="004038E1">
      <w:pPr>
        <w:widowControl/>
        <w:tabs>
          <w:tab w:val="left" w:pos="-1440"/>
          <w:tab w:val="left" w:pos="-720"/>
        </w:tabs>
        <w:spacing w:before="0" w:after="240"/>
        <w:jc w:val="both"/>
      </w:pPr>
      <w:r w:rsidRPr="00884770">
        <w:rPr>
          <w:rFonts w:eastAsia="Times New Roman"/>
          <w:lang w:bidi="ar-SA"/>
        </w:rPr>
        <w:t>A continuación, se comprueba respecto al empresa que ha obtenido la mejor puntuación que el firmante de la proposición tiene poder bastante para formular la oferta, que la empresa está debidamente constituida y no está incursa en ninguna prohibición para contratar en el ROLECE</w:t>
      </w:r>
      <w:r w:rsidR="00E15EEF" w:rsidRPr="00884770">
        <w:rPr>
          <w:rFonts w:eastAsia="Times New Roman"/>
          <w:lang w:bidi="ar-SA"/>
        </w:rPr>
        <w:t>.</w:t>
      </w:r>
    </w:p>
    <w:p w14:paraId="24F3EEA5" w14:textId="37B78856" w:rsidR="006B0B80" w:rsidRPr="00884770" w:rsidRDefault="006B0B80" w:rsidP="004038E1">
      <w:pPr>
        <w:widowControl/>
        <w:tabs>
          <w:tab w:val="left" w:pos="-1440"/>
          <w:tab w:val="left" w:pos="-720"/>
        </w:tabs>
        <w:spacing w:before="0" w:after="240"/>
        <w:jc w:val="both"/>
      </w:pPr>
      <w:r w:rsidRPr="00884770">
        <w:rPr>
          <w:rFonts w:eastAsia="Times New Roman"/>
          <w:shd w:val="clear" w:color="auto" w:fill="FFFFFF"/>
          <w:lang w:bidi="ar-SA"/>
        </w:rPr>
        <w:lastRenderedPageBreak/>
        <w:t xml:space="preserve">Si el licitador no está inscrito en ROLECE o no lo están los datos precisos, y no puede ser recabada la documentación exigida por consulta en las plataformas de intermediación, se le requerirá </w:t>
      </w:r>
      <w:r w:rsidRPr="00884770">
        <w:rPr>
          <w:rFonts w:eastAsia="Times New Roman"/>
          <w:lang w:bidi="ar-SA"/>
        </w:rPr>
        <w:t>dentro del plazo de siete (7) días hábiles a contar desde el envío de la comunicación, para que proceda a su aportación.</w:t>
      </w:r>
    </w:p>
    <w:p w14:paraId="34279A23" w14:textId="52813CA2" w:rsidR="006B0B80" w:rsidRPr="00884770" w:rsidRDefault="00B34B2F" w:rsidP="004038E1">
      <w:pPr>
        <w:widowControl/>
        <w:tabs>
          <w:tab w:val="left" w:pos="-1440"/>
          <w:tab w:val="left" w:pos="-720"/>
        </w:tabs>
        <w:spacing w:before="0" w:after="240"/>
        <w:jc w:val="both"/>
      </w:pPr>
      <w:r>
        <w:rPr>
          <w:rFonts w:eastAsia="Times New Roman"/>
          <w:lang w:bidi="ar-SA"/>
        </w:rPr>
        <w:t>D</w:t>
      </w:r>
      <w:r w:rsidR="006B0B80" w:rsidRPr="00884770">
        <w:rPr>
          <w:rFonts w:eastAsia="Times New Roman"/>
          <w:lang w:bidi="ar-SA"/>
        </w:rPr>
        <w:t xml:space="preserve">e todo lo actuado se dejará constancia en el acta que necesariamente deberá extenderse en cada una de las sesiones, debiendo todas las actas ser objeto de publicación en el Perfil de contratante. </w:t>
      </w:r>
    </w:p>
    <w:p w14:paraId="0988D9D0" w14:textId="200CB457" w:rsidR="00366B5C" w:rsidRPr="00884770" w:rsidRDefault="00366B5C" w:rsidP="00366B5C">
      <w:pPr>
        <w:widowControl/>
        <w:tabs>
          <w:tab w:val="left" w:pos="-1440"/>
          <w:tab w:val="left" w:pos="-720"/>
        </w:tabs>
        <w:spacing w:before="0" w:after="240"/>
        <w:jc w:val="both"/>
        <w:rPr>
          <w:rFonts w:eastAsia="Times New Roman"/>
          <w:lang w:bidi="ar-SA"/>
        </w:rPr>
      </w:pPr>
      <w:bookmarkStart w:id="39" w:name="_Hlk93577315"/>
      <w:r w:rsidRPr="00FD6D32">
        <w:rPr>
          <w:rFonts w:eastAsia="Times New Roman"/>
          <w:lang w:bidi="ar-SA"/>
        </w:rPr>
        <w:t xml:space="preserve">Las actas de la primera sesión deben recoger la declaración o manifestación por parte de todos los miembros de la </w:t>
      </w:r>
      <w:r>
        <w:rPr>
          <w:rFonts w:eastAsia="Times New Roman"/>
          <w:lang w:bidi="ar-SA"/>
        </w:rPr>
        <w:t>Unidad Técnica</w:t>
      </w:r>
      <w:r w:rsidRPr="00FD6D32">
        <w:rPr>
          <w:rFonts w:eastAsia="Times New Roman"/>
          <w:lang w:bidi="ar-SA"/>
        </w:rPr>
        <w:t xml:space="preserve">, de que no concurre ningún conflicto de interés que pueda comprometer su imparcialidad e independencia durante el procedimiento, en cumplimiento de lo establecido en el artículo 64 de la LCSP y en concreto la declaración de Ausencia de Conflicto de Intereses DACI (anexo </w:t>
      </w:r>
      <w:r>
        <w:rPr>
          <w:rFonts w:eastAsia="Times New Roman"/>
          <w:lang w:bidi="ar-SA"/>
        </w:rPr>
        <w:t>VII y VIII</w:t>
      </w:r>
      <w:r w:rsidRPr="00FD6D32">
        <w:rPr>
          <w:rFonts w:eastAsia="Times New Roman"/>
          <w:lang w:bidi="ar-SA"/>
        </w:rPr>
        <w:t>)</w:t>
      </w:r>
      <w:bookmarkEnd w:id="39"/>
    </w:p>
    <w:p w14:paraId="101C4BEB" w14:textId="6C1B5BAE" w:rsidR="006B0B80" w:rsidRPr="00884770" w:rsidRDefault="006B0B80" w:rsidP="004038E1">
      <w:pPr>
        <w:widowControl/>
        <w:tabs>
          <w:tab w:val="left" w:pos="-1440"/>
          <w:tab w:val="left" w:pos="-720"/>
        </w:tabs>
        <w:spacing w:before="0" w:after="240"/>
        <w:jc w:val="both"/>
      </w:pPr>
      <w:r w:rsidRPr="00884770">
        <w:rPr>
          <w:rFonts w:eastAsia="Times New Roman"/>
          <w:shd w:val="clear" w:color="auto" w:fill="FFFFFF"/>
          <w:lang w:bidi="ar-SA"/>
        </w:rPr>
        <w:t>Dicha propuesta no crea derecho alguno mientras el órgano de contratación no dicte la resolución de adjudicación.</w:t>
      </w:r>
    </w:p>
    <w:p w14:paraId="5AE06D77" w14:textId="533C6088" w:rsidR="006B0B80" w:rsidRPr="00884770" w:rsidRDefault="006B0B80" w:rsidP="004038E1">
      <w:pPr>
        <w:widowControl/>
        <w:tabs>
          <w:tab w:val="left" w:pos="-1440"/>
          <w:tab w:val="left" w:pos="-720"/>
        </w:tabs>
        <w:spacing w:before="0" w:after="240"/>
        <w:jc w:val="both"/>
        <w:rPr>
          <w:rFonts w:eastAsia="Times New Roman"/>
          <w:b/>
          <w:shd w:val="clear" w:color="auto" w:fill="FFFFFF"/>
          <w:lang w:bidi="ar-SA"/>
        </w:rPr>
      </w:pPr>
      <w:r w:rsidRPr="00884770">
        <w:rPr>
          <w:rFonts w:eastAsia="Times New Roman"/>
          <w:b/>
          <w:shd w:val="clear" w:color="auto" w:fill="FFFFFF"/>
          <w:lang w:bidi="ar-SA"/>
        </w:rPr>
        <w:t xml:space="preserve">Cuando el empresario esté inscrito en el </w:t>
      </w:r>
      <w:r w:rsidR="009D3E6F">
        <w:rPr>
          <w:rFonts w:eastAsia="Times New Roman"/>
          <w:b/>
          <w:shd w:val="clear" w:color="auto" w:fill="FFFFFF"/>
          <w:lang w:bidi="ar-SA"/>
        </w:rPr>
        <w:t xml:space="preserve">ROLECE </w:t>
      </w:r>
      <w:r w:rsidRPr="00884770">
        <w:rPr>
          <w:rFonts w:eastAsia="Times New Roman"/>
          <w:b/>
          <w:shd w:val="clear" w:color="auto" w:fill="FFFFFF"/>
          <w:lang w:bidi="ar-SA"/>
        </w:rPr>
        <w:t>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64F9BCE0" w14:textId="5F322B8D" w:rsidR="006B0B80" w:rsidRPr="00884770" w:rsidRDefault="006B0B80" w:rsidP="004038E1">
      <w:pPr>
        <w:widowControl/>
        <w:tabs>
          <w:tab w:val="left" w:pos="-1440"/>
          <w:tab w:val="left" w:pos="-720"/>
        </w:tabs>
        <w:spacing w:before="0" w:after="240"/>
        <w:jc w:val="both"/>
        <w:rPr>
          <w:rFonts w:eastAsia="Times New Roman"/>
          <w:b/>
          <w:shd w:val="clear" w:color="auto" w:fill="FFFFFF"/>
          <w:lang w:bidi="ar-SA"/>
        </w:rPr>
      </w:pPr>
      <w:r w:rsidRPr="00884770">
        <w:rPr>
          <w:rFonts w:eastAsia="Times New Roman"/>
          <w:b/>
          <w:shd w:val="clear" w:color="auto" w:fill="FFFFFF"/>
          <w:lang w:bidi="ar-SA"/>
        </w:rPr>
        <w:t>Los interesados no estarán obligados a aportar documentos que hayan sido elaborados por cualquier Administración, siempre que el interesado no haya manifestado su oposición expresa por lo que el órgano de contratación deberá recabar los documentos electrónicamente a través de sus redes corporativas o mediante consulta a las plataformas de intermediación de datos u otros sistemas electrónicos habilitados al efecto.</w:t>
      </w:r>
    </w:p>
    <w:p w14:paraId="5BCFD0FD" w14:textId="6458EE1E" w:rsidR="006B0B80" w:rsidRPr="00884770" w:rsidRDefault="006B0B80" w:rsidP="004038E1">
      <w:pPr>
        <w:widowControl/>
        <w:tabs>
          <w:tab w:val="left" w:pos="-1440"/>
          <w:tab w:val="left" w:pos="-720"/>
        </w:tabs>
        <w:spacing w:before="0" w:after="240"/>
        <w:jc w:val="both"/>
      </w:pPr>
      <w:r w:rsidRPr="00884770">
        <w:rPr>
          <w:rFonts w:eastAsia="Times New Roman"/>
          <w:b/>
          <w:shd w:val="clear" w:color="auto" w:fill="FFFFFF"/>
          <w:lang w:bidi="ar-SA"/>
        </w:rPr>
        <w:t>1</w:t>
      </w:r>
      <w:r w:rsidR="00C75525">
        <w:rPr>
          <w:rFonts w:eastAsia="Times New Roman"/>
          <w:b/>
          <w:shd w:val="clear" w:color="auto" w:fill="FFFFFF"/>
          <w:lang w:bidi="ar-SA"/>
        </w:rPr>
        <w:t>7</w:t>
      </w:r>
      <w:r w:rsidRPr="00884770">
        <w:rPr>
          <w:rFonts w:eastAsia="Times New Roman"/>
          <w:b/>
          <w:shd w:val="clear" w:color="auto" w:fill="FFFFFF"/>
          <w:lang w:bidi="ar-SA"/>
        </w:rPr>
        <w:t>.</w:t>
      </w:r>
      <w:r w:rsidR="006B5F65">
        <w:rPr>
          <w:rFonts w:eastAsia="Times New Roman"/>
          <w:b/>
          <w:shd w:val="clear" w:color="auto" w:fill="FFFFFF"/>
          <w:lang w:bidi="ar-SA"/>
        </w:rPr>
        <w:t>3</w:t>
      </w:r>
      <w:r w:rsidRPr="00884770">
        <w:rPr>
          <w:rFonts w:eastAsia="Times New Roman"/>
          <w:shd w:val="clear" w:color="auto" w:fill="FFFFFF"/>
          <w:lang w:bidi="ar-SA"/>
        </w:rPr>
        <w:t>.- Si en la valoración de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cinco (5) días hábiles, a contar desde el siguiente al requerimiento aporten la correspondiente documentación acreditativa.</w:t>
      </w:r>
    </w:p>
    <w:p w14:paraId="39D64C72" w14:textId="36B8B0BE" w:rsidR="006B0B80" w:rsidRPr="00884770" w:rsidRDefault="006B0B80" w:rsidP="004038E1">
      <w:pPr>
        <w:widowControl/>
        <w:tabs>
          <w:tab w:val="left" w:pos="-1440"/>
          <w:tab w:val="left" w:pos="-720"/>
        </w:tabs>
        <w:spacing w:before="0" w:after="240"/>
        <w:jc w:val="both"/>
        <w:rPr>
          <w:rFonts w:eastAsia="Times New Roman"/>
          <w:shd w:val="clear" w:color="auto" w:fill="FFFFFF"/>
          <w:lang w:bidi="ar-SA"/>
        </w:rPr>
      </w:pPr>
      <w:r w:rsidRPr="00884770">
        <w:rPr>
          <w:rFonts w:eastAsia="Times New Roman"/>
          <w:shd w:val="clear" w:color="auto" w:fill="FFFFFF"/>
          <w:lang w:bidi="ar-SA"/>
        </w:rPr>
        <w:t>Si algún licitador de los requeridos no atendiese el requerimiento en el plazo indicado se entenderá que renuncia a la aplicación del referido criterio preferencial</w:t>
      </w:r>
      <w:r w:rsidR="004038E1" w:rsidRPr="00884770">
        <w:rPr>
          <w:rFonts w:eastAsia="Times New Roman"/>
          <w:shd w:val="clear" w:color="auto" w:fill="FFFFFF"/>
          <w:lang w:bidi="ar-SA"/>
        </w:rPr>
        <w:t>.</w:t>
      </w:r>
    </w:p>
    <w:p w14:paraId="2C2FD0F9" w14:textId="46600432" w:rsidR="006B0B80" w:rsidRPr="00884770" w:rsidRDefault="006B0B80" w:rsidP="004038E1">
      <w:pPr>
        <w:widowControl/>
        <w:tabs>
          <w:tab w:val="left" w:pos="-1440"/>
          <w:tab w:val="left" w:pos="-720"/>
        </w:tabs>
        <w:spacing w:before="0" w:after="240"/>
        <w:jc w:val="both"/>
      </w:pPr>
      <w:r w:rsidRPr="00884770">
        <w:rPr>
          <w:rFonts w:eastAsia="Times New Roman"/>
          <w:b/>
          <w:i/>
          <w:color w:val="FF3333"/>
          <w:lang w:bidi="ar-SA"/>
        </w:rPr>
        <w:t>[CUANDO EMPRESAS EXTERNAS HUBIESEN INTERVENIDO EN LA PREPARACIÓN DEL CONTRATO O HUBIESEN ELABORADO EL PLIEGO DE PRESCRIPCIONES TÉCNICAS, se añadirá la siguiente cláusula:</w:t>
      </w:r>
    </w:p>
    <w:p w14:paraId="4170A5EA" w14:textId="08370D04" w:rsidR="006B0B80" w:rsidRPr="00884770" w:rsidRDefault="006B0B80" w:rsidP="004038E1">
      <w:pPr>
        <w:widowControl/>
        <w:tabs>
          <w:tab w:val="left" w:pos="-1440"/>
          <w:tab w:val="left" w:pos="-720"/>
        </w:tabs>
        <w:spacing w:before="0" w:after="240"/>
        <w:jc w:val="both"/>
      </w:pPr>
      <w:r w:rsidRPr="00884770">
        <w:rPr>
          <w:rFonts w:eastAsia="Times New Roman"/>
          <w:b/>
          <w:lang w:bidi="ar-SA"/>
        </w:rPr>
        <w:t>1</w:t>
      </w:r>
      <w:r w:rsidR="00C75525">
        <w:rPr>
          <w:rFonts w:eastAsia="Times New Roman"/>
          <w:b/>
          <w:lang w:bidi="ar-SA"/>
        </w:rPr>
        <w:t>7</w:t>
      </w:r>
      <w:r w:rsidRPr="00884770">
        <w:rPr>
          <w:rFonts w:eastAsia="Times New Roman"/>
          <w:b/>
          <w:lang w:bidi="ar-SA"/>
        </w:rPr>
        <w:t>.</w:t>
      </w:r>
      <w:r w:rsidRPr="00884770">
        <w:rPr>
          <w:rFonts w:eastAsia="Times New Roman"/>
          <w:b/>
          <w:color w:val="FF3333"/>
          <w:lang w:bidi="ar-SA"/>
        </w:rPr>
        <w:t>[</w:t>
      </w:r>
      <w:r w:rsidRPr="00884770">
        <w:rPr>
          <w:rFonts w:eastAsia="Times New Roman"/>
          <w:b/>
          <w:lang w:bidi="ar-SA"/>
        </w:rPr>
        <w:t>..</w:t>
      </w:r>
      <w:r w:rsidRPr="00884770">
        <w:rPr>
          <w:rFonts w:eastAsia="Times New Roman"/>
          <w:b/>
          <w:color w:val="FF3333"/>
          <w:lang w:bidi="ar-SA"/>
        </w:rPr>
        <w:t>]</w:t>
      </w:r>
      <w:r w:rsidRPr="00884770">
        <w:rPr>
          <w:rFonts w:eastAsia="Times New Roman"/>
          <w:b/>
          <w:lang w:bidi="ar-SA"/>
        </w:rPr>
        <w:t>.-</w:t>
      </w:r>
      <w:r w:rsidRPr="00884770">
        <w:rPr>
          <w:rFonts w:eastAsia="Times New Roman"/>
          <w:lang w:bidi="ar-SA"/>
        </w:rPr>
        <w:t xml:space="preserve"> La/s empresa/s licitadora/s que </w:t>
      </w:r>
      <w:r w:rsidRPr="00884770">
        <w:rPr>
          <w:rFonts w:eastAsia="Times New Roman"/>
          <w:bCs/>
          <w:color w:val="FF3333"/>
          <w:lang w:bidi="ar-SA"/>
        </w:rPr>
        <w:t>[</w:t>
      </w:r>
      <w:r w:rsidRPr="00884770">
        <w:rPr>
          <w:rFonts w:eastAsia="Times New Roman"/>
          <w:lang w:bidi="ar-SA"/>
        </w:rPr>
        <w:t>ha/n participado en la preparación del contrato</w:t>
      </w:r>
      <w:r w:rsidRPr="00884770">
        <w:rPr>
          <w:rFonts w:eastAsia="Times New Roman"/>
          <w:color w:val="FF0000"/>
          <w:lang w:bidi="ar-SA"/>
        </w:rPr>
        <w:t>] [</w:t>
      </w:r>
      <w:r w:rsidRPr="00884770">
        <w:rPr>
          <w:rFonts w:eastAsia="Times New Roman"/>
          <w:lang w:bidi="ar-SA"/>
        </w:rPr>
        <w:t>ha/n elaborado el pliego de prescripciones técnicas</w:t>
      </w:r>
      <w:r w:rsidRPr="00884770">
        <w:rPr>
          <w:rFonts w:eastAsia="Times New Roman"/>
          <w:bCs/>
          <w:color w:val="FF3333"/>
          <w:lang w:bidi="ar-SA"/>
        </w:rPr>
        <w:t>]</w:t>
      </w:r>
      <w:r w:rsidRPr="00884770">
        <w:rPr>
          <w:rFonts w:eastAsia="Times New Roman"/>
          <w:lang w:bidi="ar-SA"/>
        </w:rPr>
        <w:t xml:space="preserve"> será excluida de la licitación si, de conformidad con lo establecido en el artículo 70.1 de la LCSP, no puede acreditarse que su intervención no va a afectar a la competencia y a la igualdad de trato de todos los licitadores.</w:t>
      </w:r>
    </w:p>
    <w:p w14:paraId="1999EA76" w14:textId="6C8DC57C" w:rsidR="006B0B80" w:rsidRPr="00884770" w:rsidRDefault="006B0B80" w:rsidP="004038E1">
      <w:pPr>
        <w:widowControl/>
        <w:tabs>
          <w:tab w:val="left" w:pos="-1440"/>
          <w:tab w:val="left" w:pos="-720"/>
        </w:tabs>
        <w:spacing w:before="0" w:after="240"/>
        <w:jc w:val="both"/>
      </w:pPr>
      <w:r w:rsidRPr="00884770">
        <w:rPr>
          <w:rFonts w:eastAsia="Times New Roman"/>
          <w:lang w:bidi="ar-SA"/>
        </w:rPr>
        <w:t xml:space="preserve">Antes de proceder a la exclusión, se dará audiencia a la correspondiente empresa para que justifique que su intervención, en la fase preparatoria del contrato, no falseará la competencia </w:t>
      </w:r>
      <w:r w:rsidRPr="00884770">
        <w:rPr>
          <w:rFonts w:eastAsia="Times New Roman"/>
          <w:lang w:bidi="ar-SA"/>
        </w:rPr>
        <w:lastRenderedPageBreak/>
        <w:t>y la igualdad de trato de todos los licitadores, adoptándose, además, las medidas previstas en el artículo 70.1 de la LCSP.</w:t>
      </w:r>
      <w:r w:rsidRPr="00884770">
        <w:rPr>
          <w:rFonts w:eastAsia="Times New Roman"/>
          <w:b/>
          <w:i/>
          <w:color w:val="FF0000"/>
          <w:lang w:bidi="ar-SA"/>
        </w:rPr>
        <w:t>]</w:t>
      </w:r>
    </w:p>
    <w:p w14:paraId="315AF55B" w14:textId="77777777" w:rsidR="006B0B80" w:rsidRPr="00884770" w:rsidRDefault="006B0B80" w:rsidP="004038E1">
      <w:pPr>
        <w:widowControl/>
        <w:tabs>
          <w:tab w:val="left" w:pos="-1440"/>
          <w:tab w:val="left" w:pos="-720"/>
        </w:tabs>
        <w:spacing w:before="0" w:after="240"/>
        <w:jc w:val="both"/>
        <w:rPr>
          <w:rFonts w:eastAsia="Times New Roman"/>
          <w:b/>
          <w:i/>
          <w:color w:val="FF3333"/>
          <w:shd w:val="clear" w:color="auto" w:fill="DDDDDD"/>
          <w:lang w:bidi="ar-SA"/>
        </w:rPr>
      </w:pPr>
      <w:r w:rsidRPr="00884770">
        <w:rPr>
          <w:rFonts w:eastAsia="Times New Roman"/>
          <w:b/>
          <w:i/>
          <w:color w:val="FF3333"/>
          <w:lang w:bidi="ar-SA"/>
        </w:rPr>
        <w:t>[OFERTAS ANORMALMENTE BAJAS]</w:t>
      </w:r>
    </w:p>
    <w:p w14:paraId="098380AC" w14:textId="32AF322D" w:rsidR="006B0B80" w:rsidRPr="00884770" w:rsidRDefault="006B0B80" w:rsidP="004038E1">
      <w:pPr>
        <w:widowControl/>
        <w:suppressAutoHyphens w:val="0"/>
        <w:autoSpaceDE w:val="0"/>
        <w:spacing w:before="0" w:after="240"/>
        <w:jc w:val="both"/>
        <w:textAlignment w:val="auto"/>
      </w:pPr>
      <w:bookmarkStart w:id="40" w:name="_Hlk87953832"/>
      <w:r w:rsidRPr="00884770">
        <w:rPr>
          <w:rFonts w:eastAsia="Times New Roman"/>
          <w:b/>
          <w:shd w:val="clear" w:color="auto" w:fill="FFFFFF"/>
          <w:lang w:bidi="ar-SA"/>
        </w:rPr>
        <w:t>1</w:t>
      </w:r>
      <w:r w:rsidR="00C75525">
        <w:rPr>
          <w:rFonts w:eastAsia="Times New Roman"/>
          <w:b/>
          <w:shd w:val="clear" w:color="auto" w:fill="FFFFFF"/>
          <w:lang w:bidi="ar-SA"/>
        </w:rPr>
        <w:t>7</w:t>
      </w:r>
      <w:r w:rsidRPr="00884770">
        <w:rPr>
          <w:rFonts w:eastAsia="Times New Roman"/>
          <w:b/>
          <w:shd w:val="clear" w:color="auto" w:fill="FFFFFF"/>
          <w:lang w:bidi="ar-SA"/>
        </w:rPr>
        <w:t xml:space="preserve">. </w:t>
      </w:r>
      <w:r w:rsidRPr="00884770">
        <w:rPr>
          <w:rFonts w:eastAsia="Times New Roman"/>
          <w:b/>
          <w:color w:val="FF3333"/>
          <w:shd w:val="clear" w:color="auto" w:fill="FFFFFF"/>
          <w:lang w:bidi="ar-SA"/>
        </w:rPr>
        <w:t>[</w:t>
      </w:r>
      <w:r w:rsidRPr="00884770">
        <w:rPr>
          <w:rFonts w:eastAsia="Times New Roman"/>
          <w:b/>
          <w:shd w:val="clear" w:color="auto" w:fill="FFFFFF"/>
          <w:lang w:bidi="ar-SA"/>
        </w:rPr>
        <w:t>..</w:t>
      </w:r>
      <w:r w:rsidRPr="00884770">
        <w:rPr>
          <w:rFonts w:eastAsia="Times New Roman"/>
          <w:b/>
          <w:color w:val="FF3333"/>
          <w:shd w:val="clear" w:color="auto" w:fill="FFFFFF"/>
          <w:lang w:bidi="ar-SA"/>
        </w:rPr>
        <w:t>]</w:t>
      </w:r>
      <w:r w:rsidRPr="00884770">
        <w:rPr>
          <w:rFonts w:eastAsia="Times New Roman"/>
          <w:b/>
          <w:shd w:val="clear" w:color="auto" w:fill="FFFFFF"/>
          <w:lang w:bidi="ar-SA"/>
        </w:rPr>
        <w:t>.-</w:t>
      </w:r>
      <w:r w:rsidRPr="00884770">
        <w:rPr>
          <w:rFonts w:eastAsia="Times New Roman"/>
          <w:shd w:val="clear" w:color="auto" w:fill="FFFFFF"/>
          <w:lang w:bidi="ar-SA"/>
        </w:rPr>
        <w:t xml:space="preserve"> </w:t>
      </w:r>
      <w:bookmarkEnd w:id="40"/>
      <w:r w:rsidRPr="00884770">
        <w:rPr>
          <w:rFonts w:eastAsia="Times New Roman"/>
          <w:shd w:val="clear" w:color="auto" w:fill="FFFFFF"/>
          <w:lang w:bidi="ar-SA"/>
        </w:rPr>
        <w:t xml:space="preserve">Se establecen los siguientes parámetros </w:t>
      </w:r>
      <w:r w:rsidRPr="00884770">
        <w:rPr>
          <w:rFonts w:eastAsia="Times New Roman"/>
          <w:lang w:bidi="ar-SA"/>
        </w:rPr>
        <w:t xml:space="preserve">objetivos en virtud de los cuales se entenderá que la proposición no puede ser cumplida por ser considerada anormalmente baja </w:t>
      </w:r>
      <w:r w:rsidRPr="00884770">
        <w:rPr>
          <w:rFonts w:eastAsia="Times New Roman"/>
          <w:color w:val="FF0000"/>
          <w:lang w:bidi="ar-SA"/>
        </w:rPr>
        <w:t>[</w:t>
      </w:r>
      <w:r w:rsidRPr="00884770">
        <w:rPr>
          <w:rFonts w:eastAsia="Times New Roman"/>
          <w:shd w:val="clear" w:color="auto" w:fill="FFFFFF"/>
          <w:lang w:bidi="ar-SA"/>
        </w:rPr>
        <w:t xml:space="preserve"> … </w:t>
      </w:r>
      <w:r w:rsidRPr="00884770">
        <w:rPr>
          <w:rFonts w:eastAsia="Times New Roman"/>
          <w:b/>
          <w:bCs/>
          <w:color w:val="FF3333"/>
          <w:shd w:val="clear" w:color="auto" w:fill="FFFFFF"/>
          <w:lang w:bidi="ar-SA"/>
        </w:rPr>
        <w:t>]</w:t>
      </w:r>
      <w:r w:rsidRPr="00884770">
        <w:rPr>
          <w:rFonts w:eastAsia="Times New Roman"/>
          <w:shd w:val="clear" w:color="auto" w:fill="FFFFFF"/>
          <w:lang w:bidi="ar-SA"/>
        </w:rPr>
        <w:t>.</w:t>
      </w:r>
      <w:r w:rsidRPr="00884770">
        <w:t xml:space="preserve"> </w:t>
      </w:r>
    </w:p>
    <w:p w14:paraId="14EC0D72" w14:textId="338A58D8" w:rsidR="006B0B80" w:rsidRPr="00884770" w:rsidRDefault="006B0B80" w:rsidP="004038E1">
      <w:pPr>
        <w:widowControl/>
        <w:tabs>
          <w:tab w:val="left" w:pos="-1440"/>
          <w:tab w:val="left" w:pos="-720"/>
        </w:tabs>
        <w:spacing w:before="0" w:after="240"/>
        <w:jc w:val="both"/>
      </w:pPr>
      <w:bookmarkStart w:id="41" w:name="_Hlk76140639"/>
      <w:r w:rsidRPr="00884770">
        <w:rPr>
          <w:rFonts w:eastAsia="Times New Roman"/>
          <w:lang w:bidi="ar-SA"/>
        </w:rPr>
        <w:t>Si la oferta del licitador que recibe la mejor puntuación resulta, en aplicación de los citados parámetros, incursa en presunción de anormalidad, la unidad técnica de apoyo</w:t>
      </w:r>
      <w:r w:rsidR="009D7D18">
        <w:rPr>
          <w:rFonts w:eastAsia="Times New Roman"/>
          <w:lang w:bidi="ar-SA"/>
        </w:rPr>
        <w:t>,</w:t>
      </w:r>
      <w:r w:rsidR="004038E1" w:rsidRPr="00884770">
        <w:rPr>
          <w:rFonts w:eastAsia="Times New Roman"/>
          <w:lang w:bidi="ar-SA"/>
        </w:rPr>
        <w:t xml:space="preserve"> </w:t>
      </w:r>
      <w:r w:rsidRPr="00884770">
        <w:rPr>
          <w:rFonts w:eastAsia="Times New Roman"/>
          <w:lang w:bidi="ar-SA"/>
        </w:rPr>
        <w:t>una vez evaluadas, clasificadas las ofertas y realizada la propuesta de adjudicación, requerirá al licitador que la hubieren presentado, para que en el plazo</w:t>
      </w:r>
      <w:r w:rsidRPr="00884770">
        <w:t xml:space="preserve"> </w:t>
      </w:r>
      <w:r w:rsidRPr="00884770">
        <w:rPr>
          <w:rFonts w:eastAsia="Times New Roman"/>
          <w:lang w:bidi="ar-SA"/>
        </w:rPr>
        <w:t>cinco días hábiles desde el envío de la correspondiente comunicación, justifique y desglose razonada y detalladamente el bajo nivel de los precios, o de costes, o cualquier otro parámetro en base al cual se haya definido la anormalidad de la oferta, mediante la presentación de aquella información y documentos que resulten pertinentes a estos efectos</w:t>
      </w:r>
      <w:r w:rsidR="004038E1" w:rsidRPr="00884770">
        <w:rPr>
          <w:rFonts w:eastAsia="Times New Roman"/>
          <w:lang w:bidi="ar-SA"/>
        </w:rPr>
        <w:t>.</w:t>
      </w:r>
    </w:p>
    <w:p w14:paraId="46B3F898" w14:textId="5D7F3600" w:rsidR="006B0B80" w:rsidRPr="00884770" w:rsidRDefault="006B0B80" w:rsidP="004038E1">
      <w:pPr>
        <w:widowControl/>
        <w:tabs>
          <w:tab w:val="left" w:pos="-1440"/>
          <w:tab w:val="left" w:pos="-720"/>
        </w:tabs>
        <w:spacing w:before="0" w:after="240"/>
        <w:jc w:val="both"/>
        <w:rPr>
          <w:rFonts w:eastAsia="Times New Roman"/>
          <w:lang w:bidi="ar-SA"/>
        </w:rPr>
      </w:pPr>
      <w:bookmarkStart w:id="42" w:name="_Hlk76140703"/>
      <w:bookmarkEnd w:id="41"/>
      <w:r w:rsidRPr="00884770">
        <w:rPr>
          <w:rFonts w:eastAsia="Times New Roman"/>
          <w:lang w:bidi="ar-SA"/>
        </w:rPr>
        <w:t>Para ello, la Unidad Técnica de apoyo al órgano de contratación</w:t>
      </w:r>
      <w:r w:rsidR="004038E1" w:rsidRPr="00884770">
        <w:rPr>
          <w:rFonts w:eastAsia="Times New Roman"/>
          <w:lang w:bidi="ar-SA"/>
        </w:rPr>
        <w:t xml:space="preserve"> </w:t>
      </w:r>
      <w:r w:rsidRPr="00884770">
        <w:rPr>
          <w:rFonts w:eastAsia="Times New Roman"/>
          <w:lang w:bidi="ar-SA"/>
        </w:rPr>
        <w:t>a través del módulo de licitación electrónica de la PLACSP, solicitará con claridad al licitador que justifique la valoración de la oferta y precise las condiciones de la misma, el respeto de obligaciones que resulten aplicables en materia medioambiental, social o laboral, y de subcontratación, no siendo justificables precios por debajo de mercado o que incumplan lo establecido en el artículo 201 de la LCSP, o la posible obtención de una ayuda de Estado.</w:t>
      </w:r>
    </w:p>
    <w:bookmarkEnd w:id="42"/>
    <w:p w14:paraId="46DAB7C2" w14:textId="072BB4A2" w:rsidR="006B5F65" w:rsidRDefault="006B0B80" w:rsidP="004038E1">
      <w:pPr>
        <w:widowControl/>
        <w:tabs>
          <w:tab w:val="left" w:pos="-1440"/>
          <w:tab w:val="left" w:pos="-720"/>
        </w:tabs>
        <w:spacing w:before="0" w:after="240"/>
        <w:jc w:val="both"/>
        <w:rPr>
          <w:rFonts w:eastAsia="Times New Roman"/>
          <w:lang w:bidi="ar-SA"/>
        </w:rPr>
      </w:pPr>
      <w:r w:rsidRPr="00884770">
        <w:rPr>
          <w:rFonts w:eastAsia="Times New Roman"/>
          <w:lang w:bidi="ar-SA"/>
        </w:rPr>
        <w:t>Si transcurrido este plazo la Unidad Técnica de apoyo al órgano de contratación</w:t>
      </w:r>
      <w:r w:rsidR="009D7D18">
        <w:rPr>
          <w:rFonts w:eastAsia="Times New Roman"/>
          <w:lang w:bidi="ar-SA"/>
        </w:rPr>
        <w:t>,</w:t>
      </w:r>
      <w:r w:rsidR="004038E1" w:rsidRPr="00884770">
        <w:rPr>
          <w:rFonts w:eastAsia="Times New Roman"/>
          <w:lang w:bidi="ar-SA"/>
        </w:rPr>
        <w:t xml:space="preserve"> </w:t>
      </w:r>
      <w:r w:rsidRPr="00884770">
        <w:rPr>
          <w:rFonts w:eastAsia="Times New Roman"/>
          <w:lang w:bidi="ar-SA"/>
        </w:rPr>
        <w:t xml:space="preserve">no hubiera recibido dichas justificaciones, propondrá al órgano de contratación que la proposición no puede ser cumplida, por lo que la empresa que la haya realizado quedará excluida del procedimiento. </w:t>
      </w:r>
    </w:p>
    <w:p w14:paraId="32952ACC" w14:textId="32BD582F" w:rsidR="006B5F65" w:rsidRDefault="006B5F65" w:rsidP="004038E1">
      <w:pPr>
        <w:widowControl/>
        <w:tabs>
          <w:tab w:val="left" w:pos="-1440"/>
          <w:tab w:val="left" w:pos="-720"/>
        </w:tabs>
        <w:spacing w:before="0" w:after="240"/>
        <w:jc w:val="both"/>
        <w:rPr>
          <w:rFonts w:eastAsia="Times New Roman"/>
          <w:lang w:bidi="ar-SA"/>
        </w:rPr>
      </w:pPr>
      <w:r w:rsidRPr="006B5F65">
        <w:rPr>
          <w:rFonts w:eastAsia="Times New Roman"/>
          <w:lang w:bidi="ar-SA"/>
        </w:rPr>
        <w:t>Recibida la justificación en plazo, la unidad técnica una vez solicitado el asesoramiento técnico del servicio correspondiente, evaluará toda la información y documentación proporcionada por el licitador y elevará de forma motivada la correspondiente propuesta de aceptación o rechazo al órgano de contratación para que éste pueda decidir la aceptación o no de la oferta. En ningún caso se acordará la aceptación de una oferta sin que la propuesta de la mesa de contratación en este sentido esté debidamente motivada</w:t>
      </w:r>
      <w:r>
        <w:rPr>
          <w:rFonts w:eastAsia="Times New Roman"/>
          <w:lang w:bidi="ar-SA"/>
        </w:rPr>
        <w:t>.</w:t>
      </w:r>
      <w:r w:rsidRPr="006B5F65">
        <w:rPr>
          <w:rFonts w:eastAsia="Times New Roman"/>
          <w:lang w:bidi="ar-SA"/>
        </w:rPr>
        <w:t xml:space="preserve"> </w:t>
      </w:r>
    </w:p>
    <w:p w14:paraId="6A72F96C" w14:textId="2F037466" w:rsidR="006B0B80" w:rsidRPr="00884770" w:rsidRDefault="006B0B80" w:rsidP="004038E1">
      <w:pPr>
        <w:widowControl/>
        <w:tabs>
          <w:tab w:val="left" w:pos="-1440"/>
          <w:tab w:val="left" w:pos="-720"/>
        </w:tabs>
        <w:spacing w:before="0" w:after="240"/>
        <w:jc w:val="both"/>
        <w:rPr>
          <w:rFonts w:eastAsia="Times New Roman"/>
          <w:lang w:bidi="ar-SA"/>
        </w:rPr>
      </w:pPr>
      <w:r w:rsidRPr="00884770">
        <w:rPr>
          <w:rFonts w:eastAsia="Times New Roman"/>
          <w:lang w:bidi="ar-SA"/>
        </w:rPr>
        <w:t>En todo caso, serán rechazadas aquellas ofertas anormalmente bajas por vulnerar la normativa sobre subcontratación o no cumplir las obligaciones aplicables en materia medioambiental, social o laboral, nacional o internacional. incluyendo el incumplimiento de los convenios colectivos sectoriales vigentes, en aplicación de lo establecido en el artículo 201</w:t>
      </w:r>
      <w:r w:rsidR="004038E1" w:rsidRPr="00884770">
        <w:rPr>
          <w:rFonts w:eastAsia="Times New Roman"/>
          <w:lang w:bidi="ar-SA"/>
        </w:rPr>
        <w:t xml:space="preserve"> </w:t>
      </w:r>
      <w:r w:rsidRPr="00884770">
        <w:rPr>
          <w:rFonts w:eastAsia="Times New Roman"/>
          <w:lang w:bidi="ar-SA"/>
        </w:rPr>
        <w:t>LCSP</w:t>
      </w:r>
      <w:r w:rsidR="004038E1" w:rsidRPr="00884770">
        <w:rPr>
          <w:rFonts w:eastAsia="Times New Roman"/>
          <w:lang w:bidi="ar-SA"/>
        </w:rPr>
        <w:t>.</w:t>
      </w:r>
    </w:p>
    <w:p w14:paraId="488B1799" w14:textId="24ECD8CB" w:rsidR="006B5F65" w:rsidRDefault="006B5F65" w:rsidP="006B5F65">
      <w:pPr>
        <w:widowControl/>
        <w:spacing w:before="0" w:after="240"/>
        <w:jc w:val="both"/>
      </w:pPr>
      <w:r>
        <w:t xml:space="preserve">Si el órgano de contratación, considerando la justificación efectuada por el licitador y el informe de la unidad técnica estimase que la información recabada no explica satisfactoriamente el bajo nivel de los precios o costes propuestos por el licitador y que, por lo tanto, la oferta no puede ser cumplida como consecuencia de la inclusión de valores anormales, la excluirá de la clasificación. </w:t>
      </w:r>
    </w:p>
    <w:p w14:paraId="1B1515D6" w14:textId="31B70266" w:rsidR="006B5F65" w:rsidRDefault="006B5F65" w:rsidP="006B5F65">
      <w:pPr>
        <w:widowControl/>
        <w:spacing w:before="0" w:after="240"/>
        <w:jc w:val="both"/>
      </w:pPr>
      <w:r>
        <w:t>En general se rechazarán las ofertas incursas en presunción de anormalidad si están basadas en hipótesis o prácticas inadecuadas desde una perspectiva técnica, económica o jurídica.</w:t>
      </w:r>
    </w:p>
    <w:p w14:paraId="104786AE" w14:textId="1DB6B47F" w:rsidR="006B5F65" w:rsidRDefault="006B5F65" w:rsidP="006B5F65">
      <w:pPr>
        <w:widowControl/>
        <w:spacing w:before="0" w:after="240"/>
        <w:jc w:val="both"/>
      </w:pPr>
      <w:r>
        <w:lastRenderedPageBreak/>
        <w:t>Una vez rechazada la oferta incursa en presunción de anormalidad, se procederá a la evaluación de las proposiciones admitidas y se elevará al órgano de contratación a través de la Plataforma de Contratación del Sector Público la propuesta de adjudicación razonada que se considere adecuada, que incluirá en todo caso la ponderación de los criterios indicados en el presente pliego, acompañada de la documentación generada en sus actuaciones y, en su caso, de los informes emitidos.</w:t>
      </w:r>
    </w:p>
    <w:p w14:paraId="2419CAE2" w14:textId="45560696" w:rsidR="006B0B80" w:rsidRPr="00884770" w:rsidRDefault="006B0B80" w:rsidP="006B5F65">
      <w:pPr>
        <w:widowControl/>
        <w:spacing w:before="0" w:after="240"/>
        <w:jc w:val="both"/>
        <w:rPr>
          <w:rFonts w:eastAsia="Times New Roman"/>
          <w:b/>
          <w:i/>
          <w:color w:val="FF3333"/>
          <w:shd w:val="clear" w:color="auto" w:fill="DDDDDD"/>
          <w:lang w:bidi="ar-SA"/>
        </w:rPr>
      </w:pPr>
      <w:r w:rsidRPr="00884770">
        <w:rPr>
          <w:rFonts w:eastAsia="Times New Roman"/>
          <w:b/>
          <w:i/>
          <w:color w:val="FF3333"/>
          <w:lang w:bidi="ar-SA"/>
        </w:rPr>
        <w:t>SI SE CONSIDERA CONVENIENTE puede añadirse el siguiente párrafo:</w:t>
      </w:r>
      <w:r w:rsidRPr="00884770">
        <w:rPr>
          <w:rFonts w:eastAsia="Times New Roman"/>
          <w:b/>
          <w:i/>
          <w:color w:val="FF3333"/>
          <w:shd w:val="clear" w:color="auto" w:fill="DDDDDD"/>
          <w:lang w:bidi="ar-SA"/>
        </w:rPr>
        <w:t xml:space="preserve"> </w:t>
      </w:r>
    </w:p>
    <w:p w14:paraId="5A746979" w14:textId="4C401157" w:rsidR="006B0B80" w:rsidRPr="00884770" w:rsidRDefault="004038E1" w:rsidP="004038E1">
      <w:pPr>
        <w:widowControl/>
        <w:tabs>
          <w:tab w:val="left" w:pos="-1440"/>
          <w:tab w:val="left" w:pos="-720"/>
        </w:tabs>
        <w:spacing w:after="240"/>
        <w:jc w:val="both"/>
      </w:pPr>
      <w:r w:rsidRPr="00884770">
        <w:rPr>
          <w:rFonts w:eastAsia="Times New Roman"/>
          <w:b/>
          <w:shd w:val="clear" w:color="auto" w:fill="FFFFFF"/>
          <w:lang w:bidi="ar-SA"/>
        </w:rPr>
        <w:t>1</w:t>
      </w:r>
      <w:r w:rsidR="00C75525">
        <w:rPr>
          <w:rFonts w:eastAsia="Times New Roman"/>
          <w:b/>
          <w:shd w:val="clear" w:color="auto" w:fill="FFFFFF"/>
          <w:lang w:bidi="ar-SA"/>
        </w:rPr>
        <w:t>7</w:t>
      </w:r>
      <w:r w:rsidRPr="00884770">
        <w:rPr>
          <w:rFonts w:eastAsia="Times New Roman"/>
          <w:b/>
          <w:shd w:val="clear" w:color="auto" w:fill="FFFFFF"/>
          <w:lang w:bidi="ar-SA"/>
        </w:rPr>
        <w:t>.</w:t>
      </w:r>
      <w:r w:rsidRPr="00884770">
        <w:rPr>
          <w:rFonts w:eastAsia="Times New Roman"/>
          <w:b/>
          <w:color w:val="FF3333"/>
          <w:shd w:val="clear" w:color="auto" w:fill="FFFFFF"/>
          <w:lang w:bidi="ar-SA"/>
        </w:rPr>
        <w:t>[</w:t>
      </w:r>
      <w:r w:rsidRPr="00884770">
        <w:rPr>
          <w:rFonts w:eastAsia="Times New Roman"/>
          <w:b/>
          <w:shd w:val="clear" w:color="auto" w:fill="FFFFFF"/>
          <w:lang w:bidi="ar-SA"/>
        </w:rPr>
        <w:t>..</w:t>
      </w:r>
      <w:r w:rsidRPr="00884770">
        <w:rPr>
          <w:rFonts w:eastAsia="Times New Roman"/>
          <w:b/>
          <w:color w:val="FF3333"/>
          <w:shd w:val="clear" w:color="auto" w:fill="FFFFFF"/>
          <w:lang w:bidi="ar-SA"/>
        </w:rPr>
        <w:t>]</w:t>
      </w:r>
      <w:r w:rsidRPr="00884770">
        <w:rPr>
          <w:rFonts w:eastAsia="Times New Roman"/>
          <w:b/>
          <w:shd w:val="clear" w:color="auto" w:fill="FFFFFF"/>
          <w:lang w:bidi="ar-SA"/>
        </w:rPr>
        <w:t>.-</w:t>
      </w:r>
      <w:r w:rsidRPr="00884770">
        <w:rPr>
          <w:rFonts w:eastAsia="Times New Roman"/>
          <w:shd w:val="clear" w:color="auto" w:fill="FFFFFF"/>
          <w:lang w:bidi="ar-SA"/>
        </w:rPr>
        <w:t xml:space="preserve"> </w:t>
      </w:r>
      <w:r w:rsidR="006B0B80" w:rsidRPr="00884770">
        <w:rPr>
          <w:rFonts w:eastAsia="Times New Roman"/>
          <w:shd w:val="clear" w:color="auto" w:fill="FFFFFF"/>
          <w:lang w:bidi="ar-SA"/>
        </w:rPr>
        <w:t>Cuando la empresa que hubiese estado incursa en presunción de anormalidad resulte adjudicataria del contrato, se establecerán los siguientes mecanismos para realizar un seguimiento pormenorizado de la ejecución del mismo, con el objetivo de garantizar la correcta ejecución del contrato sin que se produzca una merma en la calidad de los servicios, las obras o los suministros contratados</w:t>
      </w:r>
      <w:r w:rsidRPr="00884770">
        <w:rPr>
          <w:rFonts w:eastAsia="Times New Roman"/>
          <w:shd w:val="clear" w:color="auto" w:fill="FFFFFF"/>
          <w:lang w:bidi="ar-SA"/>
        </w:rPr>
        <w:t>.</w:t>
      </w:r>
    </w:p>
    <w:p w14:paraId="09E93F88" w14:textId="65DCC238" w:rsidR="00031048" w:rsidRPr="00884770" w:rsidRDefault="00031048" w:rsidP="00FD2847">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43" w:name="_Toc127340794"/>
      <w:r w:rsidRPr="00884770">
        <w:rPr>
          <w:rFonts w:eastAsia="Times New Roman"/>
          <w:b/>
          <w:caps/>
          <w:color w:val="000000" w:themeColor="text1"/>
          <w:sz w:val="28"/>
          <w:szCs w:val="29"/>
          <w:lang w:bidi="ar-SA"/>
        </w:rPr>
        <w:t>ADJUDICACIÓN (</w:t>
      </w:r>
      <w:r w:rsidR="00FD2847" w:rsidRPr="00884770">
        <w:rPr>
          <w:rFonts w:eastAsia="Times New Roman"/>
          <w:b/>
          <w:color w:val="000000" w:themeColor="text1"/>
          <w:sz w:val="28"/>
          <w:szCs w:val="29"/>
          <w:lang w:bidi="ar-SA"/>
        </w:rPr>
        <w:t>art. 15</w:t>
      </w:r>
      <w:r w:rsidR="00261753" w:rsidRPr="00884770">
        <w:rPr>
          <w:rFonts w:eastAsia="Times New Roman"/>
          <w:b/>
          <w:color w:val="000000" w:themeColor="text1"/>
          <w:sz w:val="28"/>
          <w:szCs w:val="29"/>
          <w:lang w:bidi="ar-SA"/>
        </w:rPr>
        <w:t>0.3</w:t>
      </w:r>
      <w:r w:rsidR="00FD2847" w:rsidRPr="00884770">
        <w:rPr>
          <w:rFonts w:eastAsia="Times New Roman"/>
          <w:b/>
          <w:color w:val="000000" w:themeColor="text1"/>
          <w:sz w:val="28"/>
          <w:szCs w:val="29"/>
          <w:lang w:bidi="ar-SA"/>
        </w:rPr>
        <w:t xml:space="preserve"> y </w:t>
      </w:r>
      <w:r w:rsidRPr="00884770">
        <w:rPr>
          <w:rFonts w:eastAsia="Times New Roman"/>
          <w:b/>
          <w:caps/>
          <w:color w:val="000000" w:themeColor="text1"/>
          <w:sz w:val="28"/>
          <w:szCs w:val="29"/>
          <w:lang w:bidi="ar-SA"/>
        </w:rPr>
        <w:t>15</w:t>
      </w:r>
      <w:r w:rsidR="00261753" w:rsidRPr="00884770">
        <w:rPr>
          <w:rFonts w:eastAsia="Times New Roman"/>
          <w:b/>
          <w:caps/>
          <w:color w:val="000000" w:themeColor="text1"/>
          <w:sz w:val="28"/>
          <w:szCs w:val="29"/>
          <w:lang w:bidi="ar-SA"/>
        </w:rPr>
        <w:t>9.6</w:t>
      </w:r>
      <w:r w:rsidRPr="00884770">
        <w:rPr>
          <w:rFonts w:eastAsia="Times New Roman"/>
          <w:b/>
          <w:caps/>
          <w:color w:val="000000" w:themeColor="text1"/>
          <w:sz w:val="28"/>
          <w:szCs w:val="29"/>
          <w:lang w:bidi="ar-SA"/>
        </w:rPr>
        <w:t xml:space="preserve"> LCSP)</w:t>
      </w:r>
      <w:bookmarkEnd w:id="43"/>
    </w:p>
    <w:p w14:paraId="4B4BD7B4" w14:textId="264B08FE" w:rsidR="00261753" w:rsidRPr="00884770" w:rsidRDefault="00261753" w:rsidP="00F072D8">
      <w:pPr>
        <w:widowControl/>
        <w:tabs>
          <w:tab w:val="left" w:pos="-1440"/>
          <w:tab w:val="left" w:pos="-720"/>
        </w:tabs>
        <w:spacing w:after="240"/>
        <w:jc w:val="both"/>
        <w:rPr>
          <w:rFonts w:eastAsia="Times New Roman"/>
          <w:lang w:bidi="ar-SA"/>
        </w:rPr>
      </w:pPr>
      <w:r w:rsidRPr="00884770">
        <w:rPr>
          <w:rFonts w:eastAsia="Times New Roman"/>
          <w:b/>
          <w:lang w:bidi="ar-SA"/>
        </w:rPr>
        <w:t>1</w:t>
      </w:r>
      <w:r w:rsidR="00C75525">
        <w:rPr>
          <w:rFonts w:eastAsia="Times New Roman"/>
          <w:b/>
          <w:lang w:bidi="ar-SA"/>
        </w:rPr>
        <w:t>8</w:t>
      </w:r>
      <w:r w:rsidRPr="00884770">
        <w:rPr>
          <w:rFonts w:eastAsia="Times New Roman"/>
          <w:b/>
          <w:lang w:bidi="ar-SA"/>
        </w:rPr>
        <w:t>.1</w:t>
      </w:r>
      <w:r w:rsidRPr="00884770">
        <w:rPr>
          <w:rFonts w:eastAsia="Times New Roman"/>
          <w:lang w:bidi="ar-SA"/>
        </w:rPr>
        <w:t>.- Obtenida o recibida la documentación que se relaciona a continuación del propuesto adjudicatario, se procederá a su análisis por la Unidad Técnica de apoyo al órgano de contratación</w:t>
      </w:r>
      <w:r w:rsidR="009D7D18">
        <w:rPr>
          <w:rFonts w:eastAsia="Times New Roman"/>
          <w:lang w:bidi="ar-SA"/>
        </w:rPr>
        <w:t>.</w:t>
      </w:r>
      <w:r w:rsidRPr="00884770">
        <w:rPr>
          <w:rFonts w:eastAsia="Times New Roman"/>
          <w:lang w:bidi="ar-SA"/>
        </w:rPr>
        <w:t xml:space="preserve"> </w:t>
      </w:r>
    </w:p>
    <w:p w14:paraId="379EDECC" w14:textId="42419855" w:rsidR="00261753" w:rsidRPr="00884770" w:rsidRDefault="00261753" w:rsidP="00F072D8">
      <w:pPr>
        <w:widowControl/>
        <w:tabs>
          <w:tab w:val="left" w:pos="-1440"/>
          <w:tab w:val="left" w:pos="-720"/>
        </w:tabs>
        <w:spacing w:after="240"/>
        <w:jc w:val="both"/>
      </w:pPr>
      <w:r w:rsidRPr="00884770">
        <w:rPr>
          <w:rFonts w:eastAsia="Times New Roman"/>
          <w:lang w:bidi="ar-SA"/>
        </w:rPr>
        <w:t>De no cumplir adecuadamente el requerimiento en el plazo establecido se otorgará un nuevo plazo para subsanar los defectos en dicha documentación. De no ser subsanables los defectos o de no subsanarlo en el plazo de 3 días se entenderá que la persona licitadora ha retirado su oferta y se le impondrá una penalidad económica, por importe de</w:t>
      </w:r>
      <w:r w:rsidRPr="00884770">
        <w:rPr>
          <w:rFonts w:eastAsia="Times New Roman"/>
          <w:color w:val="6666FF"/>
          <w:lang w:bidi="ar-SA"/>
        </w:rPr>
        <w:t xml:space="preserve"> </w:t>
      </w:r>
      <w:r w:rsidRPr="00884770">
        <w:rPr>
          <w:rFonts w:eastAsia="Times New Roman"/>
          <w:i/>
          <w:color w:val="FF3333"/>
          <w:lang w:bidi="ar-SA"/>
        </w:rPr>
        <w:t>[3% del presupuesto base de licitación]</w:t>
      </w:r>
      <w:r w:rsidRPr="00884770">
        <w:rPr>
          <w:rFonts w:eastAsia="Times New Roman"/>
          <w:lang w:bidi="ar-SA"/>
        </w:rPr>
        <w:t xml:space="preserve"> euros.</w:t>
      </w:r>
    </w:p>
    <w:p w14:paraId="64D60535" w14:textId="2F2AB5E6" w:rsidR="00261753" w:rsidRPr="00884770" w:rsidRDefault="00261753" w:rsidP="00F072D8">
      <w:pPr>
        <w:widowControl/>
        <w:tabs>
          <w:tab w:val="left" w:pos="-1440"/>
          <w:tab w:val="left" w:pos="-720"/>
        </w:tabs>
        <w:spacing w:after="240"/>
        <w:jc w:val="both"/>
        <w:rPr>
          <w:rFonts w:eastAsia="Times New Roman"/>
          <w:lang w:bidi="ar-SA"/>
        </w:rPr>
      </w:pPr>
      <w:r w:rsidRPr="00884770">
        <w:rPr>
          <w:rFonts w:eastAsia="Times New Roman"/>
          <w:lang w:bidi="ar-SA"/>
        </w:rPr>
        <w:t xml:space="preserve">En el supuesto </w:t>
      </w:r>
      <w:r w:rsidR="002540B9">
        <w:rPr>
          <w:rFonts w:eastAsia="Times New Roman"/>
          <w:lang w:bidi="ar-SA"/>
        </w:rPr>
        <w:t xml:space="preserve">de </w:t>
      </w:r>
      <w:r w:rsidRPr="00884770">
        <w:rPr>
          <w:rFonts w:eastAsia="Times New Roman"/>
          <w:lang w:bidi="ar-SA"/>
        </w:rPr>
        <w:t>que el licitador, por causa justificadas solicitara una ampliación del plazo indicado en esta cláusula, el órgano de contratación podrá autorizarla en un plazo no superior a 5 días hábiles, si las circunstancias lo aconsejan y con ello no se perjudica a terceros. Tanto la solicitud de ampliación como la decisión sobre la misma se tendrán que producir antes de que finalice el plazo inicial. El acuerdo de ampliación deberá ser notificado a todos los licitadores y publicarse en el perfil del contratante</w:t>
      </w:r>
    </w:p>
    <w:p w14:paraId="0192BEF0" w14:textId="28C418CE" w:rsidR="00261753" w:rsidRPr="00884770" w:rsidRDefault="00261753" w:rsidP="00F072D8">
      <w:pPr>
        <w:widowControl/>
        <w:tabs>
          <w:tab w:val="left" w:pos="-1440"/>
          <w:tab w:val="left" w:pos="-720"/>
        </w:tabs>
        <w:spacing w:after="240"/>
        <w:jc w:val="both"/>
        <w:rPr>
          <w:rFonts w:eastAsia="Times New Roman"/>
          <w:lang w:bidi="ar-SA"/>
        </w:rPr>
      </w:pPr>
      <w:r w:rsidRPr="00884770">
        <w:rPr>
          <w:rFonts w:eastAsia="Times New Roman"/>
          <w:lang w:bidi="ar-SA"/>
        </w:rPr>
        <w:t>Asimismo, se recabará la misma documentación al licitador siguiente, por el orden en que hayan quedado clasificadas las ofertas.</w:t>
      </w:r>
    </w:p>
    <w:p w14:paraId="2D5760F0" w14:textId="74F8C3ED" w:rsidR="00031048" w:rsidRPr="00884770" w:rsidRDefault="00031048" w:rsidP="00F072D8">
      <w:pPr>
        <w:widowControl/>
        <w:tabs>
          <w:tab w:val="left" w:pos="-1440"/>
          <w:tab w:val="left" w:pos="-720"/>
        </w:tabs>
        <w:spacing w:before="0" w:after="240"/>
        <w:jc w:val="both"/>
      </w:pPr>
      <w:r w:rsidRPr="00884770">
        <w:rPr>
          <w:rFonts w:eastAsia="Times New Roman"/>
          <w:b/>
          <w:lang w:bidi="ar-SA"/>
        </w:rPr>
        <w:t>1</w:t>
      </w:r>
      <w:r w:rsidR="00C75525">
        <w:rPr>
          <w:rFonts w:eastAsia="Times New Roman"/>
          <w:b/>
          <w:lang w:bidi="ar-SA"/>
        </w:rPr>
        <w:t>8</w:t>
      </w:r>
      <w:r w:rsidRPr="00884770">
        <w:rPr>
          <w:rFonts w:eastAsia="Times New Roman"/>
          <w:b/>
          <w:lang w:bidi="ar-SA"/>
        </w:rPr>
        <w:t>.2.- DOCUMENTACIÓN:</w:t>
      </w:r>
    </w:p>
    <w:p w14:paraId="0C2EAE8F" w14:textId="29736359" w:rsidR="00031048" w:rsidRPr="00884770" w:rsidRDefault="00031048" w:rsidP="00F072D8">
      <w:pPr>
        <w:widowControl/>
        <w:tabs>
          <w:tab w:val="left" w:pos="-1440"/>
          <w:tab w:val="left" w:pos="-720"/>
        </w:tabs>
        <w:spacing w:before="0" w:after="240"/>
        <w:jc w:val="both"/>
      </w:pPr>
      <w:r w:rsidRPr="00884770">
        <w:rPr>
          <w:rFonts w:eastAsia="Times New Roman"/>
          <w:b/>
          <w:shd w:val="clear" w:color="auto" w:fill="FFFFFF"/>
          <w:lang w:bidi="ar-SA"/>
        </w:rPr>
        <w:t>1</w:t>
      </w:r>
      <w:r w:rsidR="00C75525">
        <w:rPr>
          <w:rFonts w:eastAsia="Times New Roman"/>
          <w:b/>
          <w:shd w:val="clear" w:color="auto" w:fill="FFFFFF"/>
          <w:lang w:bidi="ar-SA"/>
        </w:rPr>
        <w:t>8</w:t>
      </w:r>
      <w:r w:rsidRPr="00884770">
        <w:rPr>
          <w:rFonts w:eastAsia="Times New Roman"/>
          <w:b/>
          <w:shd w:val="clear" w:color="auto" w:fill="FFFFFF"/>
          <w:lang w:bidi="ar-SA"/>
        </w:rPr>
        <w:t xml:space="preserve">.2.1.- </w:t>
      </w:r>
      <w:r w:rsidRPr="00884770">
        <w:rPr>
          <w:rFonts w:eastAsia="Times New Roman"/>
          <w:b/>
          <w:u w:val="single"/>
          <w:shd w:val="clear" w:color="auto" w:fill="FFFFFF"/>
          <w:lang w:bidi="ar-SA"/>
        </w:rPr>
        <w:t>Documentación acreditativa de la capacidad de obrar y de la representación</w:t>
      </w:r>
    </w:p>
    <w:p w14:paraId="75EB4F7B" w14:textId="6C8F5560" w:rsidR="00031048" w:rsidRPr="00884770" w:rsidRDefault="00031048" w:rsidP="00F072D8">
      <w:pPr>
        <w:widowControl/>
        <w:tabs>
          <w:tab w:val="left" w:pos="-720"/>
        </w:tabs>
        <w:spacing w:before="0" w:after="240"/>
        <w:jc w:val="both"/>
      </w:pPr>
      <w:r w:rsidRPr="00884770">
        <w:rPr>
          <w:rFonts w:eastAsia="Times New Roman"/>
          <w:b/>
          <w:lang w:bidi="ar-SA"/>
        </w:rPr>
        <w:t>1</w:t>
      </w:r>
      <w:r w:rsidR="00C75525">
        <w:rPr>
          <w:rFonts w:eastAsia="Times New Roman"/>
          <w:b/>
          <w:lang w:bidi="ar-SA"/>
        </w:rPr>
        <w:t>8</w:t>
      </w:r>
      <w:r w:rsidRPr="00884770">
        <w:rPr>
          <w:rFonts w:eastAsia="Times New Roman"/>
          <w:b/>
          <w:lang w:bidi="ar-SA"/>
        </w:rPr>
        <w:t>.2.1.1.-</w:t>
      </w:r>
      <w:r w:rsidRPr="00884770">
        <w:rPr>
          <w:rFonts w:eastAsia="Times New Roman"/>
          <w:lang w:bidi="ar-SA"/>
        </w:rPr>
        <w:t xml:space="preserve"> Las personas jurídicas deberán presentar escritura de constitución, o de modificación, en su caso, debidamente inscrita en el Registro </w:t>
      </w:r>
      <w:r w:rsidR="001E0819">
        <w:rPr>
          <w:rFonts w:eastAsia="Times New Roman"/>
          <w:lang w:bidi="ar-SA"/>
        </w:rPr>
        <w:t>M</w:t>
      </w:r>
      <w:r w:rsidRPr="00884770">
        <w:rPr>
          <w:rFonts w:eastAsia="Times New Roman"/>
          <w:lang w:bidi="ar-SA"/>
        </w:rPr>
        <w:t>ercantil cuando este requisito sea exigible según la legislación mercantil aplicable</w:t>
      </w:r>
      <w:r w:rsidR="001E0819">
        <w:rPr>
          <w:rFonts w:eastAsia="Times New Roman"/>
          <w:lang w:bidi="ar-SA"/>
        </w:rPr>
        <w:t xml:space="preserve">. </w:t>
      </w:r>
      <w:r w:rsidRPr="00884770">
        <w:rPr>
          <w:rFonts w:eastAsia="Times New Roman"/>
          <w:lang w:bidi="ar-SA"/>
        </w:rPr>
        <w:t>Si dicho requisito no fuere exigible , la acreditación de la capacidad de obrar se realizará mediante escritura o documento de constitución, estatutos o acta fundacional  en el que consten las normas por las que se regula su actividad, inscritos en el Registro público que corresponda, según el tipo de persona jurídica de que se trate.</w:t>
      </w:r>
    </w:p>
    <w:p w14:paraId="5F550FFA" w14:textId="1243FC42" w:rsidR="00031048" w:rsidRPr="00884770" w:rsidRDefault="00031048" w:rsidP="00F072D8">
      <w:pPr>
        <w:widowControl/>
        <w:tabs>
          <w:tab w:val="left" w:pos="-720"/>
        </w:tabs>
        <w:spacing w:before="0" w:after="240"/>
        <w:jc w:val="both"/>
        <w:rPr>
          <w:rFonts w:eastAsia="Times New Roman"/>
          <w:lang w:bidi="ar-SA"/>
        </w:rPr>
      </w:pPr>
      <w:r w:rsidRPr="00884770">
        <w:rPr>
          <w:rFonts w:eastAsia="Times New Roman"/>
          <w:lang w:bidi="ar-SA"/>
        </w:rPr>
        <w:t xml:space="preserve">Las personas jurídicas sólo podrán ser adjudicatarias de contratos cuyas prestaciones estén comprendidas dentro de los fines, objeto u ámbito de actividad que a tenor de sus estatutos o </w:t>
      </w:r>
      <w:r w:rsidRPr="00884770">
        <w:rPr>
          <w:rFonts w:eastAsia="Times New Roman"/>
          <w:lang w:bidi="ar-SA"/>
        </w:rPr>
        <w:lastRenderedPageBreak/>
        <w:t>reglas fundacionales le sean propios, cuestión que debe ser acreditada en la documentación aportada</w:t>
      </w:r>
      <w:r w:rsidR="00FD2847" w:rsidRPr="00884770">
        <w:rPr>
          <w:rFonts w:eastAsia="Times New Roman"/>
          <w:lang w:bidi="ar-SA"/>
        </w:rPr>
        <w:t>.</w:t>
      </w:r>
    </w:p>
    <w:p w14:paraId="5D52D20B" w14:textId="28488A72" w:rsidR="00031048" w:rsidRPr="00884770" w:rsidRDefault="00031048" w:rsidP="00F072D8">
      <w:pPr>
        <w:widowControl/>
        <w:tabs>
          <w:tab w:val="left" w:pos="-720"/>
        </w:tabs>
        <w:spacing w:before="0" w:after="240"/>
        <w:jc w:val="both"/>
      </w:pPr>
      <w:r w:rsidRPr="00884770">
        <w:rPr>
          <w:rFonts w:eastAsia="Times New Roman"/>
          <w:lang w:bidi="ar-SA"/>
        </w:rPr>
        <w:t>En caso de empresario individual, lo hará en nombre propio</w:t>
      </w:r>
      <w:r w:rsidR="00261753" w:rsidRPr="00884770">
        <w:rPr>
          <w:rFonts w:eastAsia="Times New Roman"/>
          <w:lang w:bidi="ar-SA"/>
        </w:rPr>
        <w:t>,</w:t>
      </w:r>
      <w:r w:rsidRPr="00884770">
        <w:rPr>
          <w:rFonts w:eastAsia="Times New Roman"/>
          <w:lang w:bidi="ar-SA"/>
        </w:rPr>
        <w:t xml:space="preserve"> comprobando su identidad</w:t>
      </w:r>
      <w:r w:rsidR="00261753" w:rsidRPr="00884770">
        <w:rPr>
          <w:rFonts w:eastAsia="Times New Roman"/>
          <w:lang w:bidi="ar-SA"/>
        </w:rPr>
        <w:t xml:space="preserve"> la Unidad Técnica de apoyo al órgano de contratación</w:t>
      </w:r>
      <w:r w:rsidR="009D7D18">
        <w:rPr>
          <w:rFonts w:eastAsia="Times New Roman"/>
          <w:lang w:bidi="ar-SA"/>
        </w:rPr>
        <w:t>.</w:t>
      </w:r>
      <w:r w:rsidR="00261753" w:rsidRPr="00884770">
        <w:rPr>
          <w:rFonts w:eastAsia="Times New Roman"/>
          <w:lang w:bidi="ar-SA"/>
        </w:rPr>
        <w:t xml:space="preserve"> </w:t>
      </w:r>
    </w:p>
    <w:p w14:paraId="4D50E33C" w14:textId="28BF80A1" w:rsidR="00031048" w:rsidRPr="00884770" w:rsidRDefault="00031048" w:rsidP="00F072D8">
      <w:pPr>
        <w:widowControl/>
        <w:shd w:val="clear" w:color="auto" w:fill="FFFFFF"/>
        <w:tabs>
          <w:tab w:val="left" w:pos="-1440"/>
          <w:tab w:val="left" w:pos="-720"/>
          <w:tab w:val="left" w:pos="709"/>
        </w:tabs>
        <w:spacing w:before="0" w:after="240"/>
        <w:jc w:val="both"/>
        <w:rPr>
          <w:rFonts w:eastAsia="Times New Roman"/>
          <w:lang w:bidi="ar-SA"/>
        </w:rPr>
      </w:pPr>
      <w:r w:rsidRPr="00884770">
        <w:rPr>
          <w:rFonts w:eastAsia="Times New Roman"/>
          <w:lang w:bidi="ar-SA"/>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14:paraId="332A5C93" w14:textId="4D158593" w:rsidR="00031048" w:rsidRPr="00884770" w:rsidRDefault="00031048" w:rsidP="00F072D8">
      <w:pPr>
        <w:widowControl/>
        <w:tabs>
          <w:tab w:val="left" w:pos="-720"/>
        </w:tabs>
        <w:spacing w:before="0" w:after="240"/>
        <w:jc w:val="both"/>
        <w:rPr>
          <w:rFonts w:eastAsia="Times New Roman"/>
          <w:lang w:bidi="ar-SA"/>
        </w:rPr>
      </w:pPr>
      <w:r w:rsidRPr="00884770">
        <w:rPr>
          <w:rFonts w:eastAsia="Times New Roman"/>
          <w:lang w:bidi="ar-SA"/>
        </w:rPr>
        <w:t>Las restantes entidades empresariales extranjeras deberán acreditar su capacidad de obrar mediante informe de la Misión Diplomática Permanente de España en el Estado correspondiente o en la Oficina Consular en cuyo ámbito territorial radique el domicilio de la empresa</w:t>
      </w:r>
      <w:r w:rsidR="00FD2847" w:rsidRPr="00884770">
        <w:rPr>
          <w:rFonts w:eastAsia="Times New Roman"/>
          <w:lang w:bidi="ar-SA"/>
        </w:rPr>
        <w:t>.</w:t>
      </w:r>
    </w:p>
    <w:p w14:paraId="7B2E3CD4" w14:textId="5399C488" w:rsidR="00031048" w:rsidRPr="00884770" w:rsidRDefault="00031048" w:rsidP="00F072D8">
      <w:pPr>
        <w:widowControl/>
        <w:tabs>
          <w:tab w:val="left" w:pos="-720"/>
        </w:tabs>
        <w:spacing w:before="0" w:after="240"/>
        <w:jc w:val="both"/>
        <w:rPr>
          <w:rFonts w:eastAsia="Times New Roman"/>
          <w:lang w:bidi="ar-SA"/>
        </w:rPr>
      </w:pPr>
      <w:r w:rsidRPr="00884770">
        <w:rPr>
          <w:rFonts w:eastAsia="Times New Roman"/>
          <w:lang w:bidi="ar-SA"/>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w:t>
      </w:r>
    </w:p>
    <w:p w14:paraId="2A417147" w14:textId="79341C28" w:rsidR="00031048" w:rsidRPr="009D7D18" w:rsidRDefault="00031048" w:rsidP="009D7D18">
      <w:pPr>
        <w:widowControl/>
        <w:tabs>
          <w:tab w:val="left" w:pos="-1440"/>
          <w:tab w:val="left" w:pos="-720"/>
        </w:tabs>
        <w:spacing w:before="0" w:after="240"/>
        <w:jc w:val="both"/>
        <w:rPr>
          <w:rFonts w:eastAsia="Times New Roman"/>
          <w:lang w:bidi="ar-SA"/>
        </w:rPr>
      </w:pPr>
      <w:r w:rsidRPr="00884770">
        <w:rPr>
          <w:rFonts w:eastAsia="Times New Roman"/>
          <w:b/>
          <w:lang w:bidi="ar-SA"/>
        </w:rPr>
        <w:t>1</w:t>
      </w:r>
      <w:r w:rsidR="00C75525">
        <w:rPr>
          <w:rFonts w:eastAsia="Times New Roman"/>
          <w:b/>
          <w:lang w:bidi="ar-SA"/>
        </w:rPr>
        <w:t>8</w:t>
      </w:r>
      <w:r w:rsidRPr="00884770">
        <w:rPr>
          <w:rFonts w:eastAsia="Times New Roman"/>
          <w:b/>
          <w:lang w:bidi="ar-SA"/>
        </w:rPr>
        <w:t>.2.1.2</w:t>
      </w:r>
      <w:r w:rsidRPr="00884770">
        <w:rPr>
          <w:rFonts w:eastAsia="Times New Roman"/>
          <w:lang w:bidi="ar-SA"/>
        </w:rPr>
        <w:t xml:space="preserve">.- </w:t>
      </w:r>
      <w:bookmarkStart w:id="44" w:name="_Hlk85638498"/>
      <w:r w:rsidR="009D7D18" w:rsidRPr="00AD4930">
        <w:rPr>
          <w:rFonts w:eastAsia="Times New Roman"/>
          <w:lang w:bidi="ar-SA"/>
        </w:rPr>
        <w:t>Cuando la entidad propuesta actúe mediante representante, deberá aportarse poder bastante</w:t>
      </w:r>
      <w:r w:rsidR="009D7D18" w:rsidRPr="00AD4930">
        <w:t xml:space="preserve"> </w:t>
      </w:r>
      <w:r w:rsidR="009D7D18" w:rsidRPr="00AD4930">
        <w:rPr>
          <w:rFonts w:eastAsia="Times New Roman"/>
          <w:lang w:bidi="ar-SA"/>
        </w:rPr>
        <w:t xml:space="preserve">acreditativo de la existencia de la representación y del ámbito de sus facultades para licitar, bastanteado por el Servicio Jurídico </w:t>
      </w:r>
      <w:r w:rsidR="009D7D18" w:rsidRPr="005B474F">
        <w:rPr>
          <w:rFonts w:eastAsia="Times New Roman"/>
          <w:lang w:bidi="ar-SA"/>
        </w:rPr>
        <w:t>de cualquier administración pública.</w:t>
      </w:r>
      <w:r w:rsidR="009D7D18" w:rsidRPr="005B474F">
        <w:t xml:space="preserve"> </w:t>
      </w:r>
      <w:r w:rsidR="009D7D18" w:rsidRPr="005B474F">
        <w:rPr>
          <w:rFonts w:eastAsia="Times New Roman"/>
          <w:lang w:bidi="ar-SA"/>
        </w:rPr>
        <w:t>(artículo 30.3 Ley 4/2021)</w:t>
      </w:r>
    </w:p>
    <w:bookmarkEnd w:id="44"/>
    <w:p w14:paraId="39E81319" w14:textId="4887698F" w:rsidR="00031048" w:rsidRPr="00884770" w:rsidRDefault="00031048" w:rsidP="00F072D8">
      <w:pPr>
        <w:widowControl/>
        <w:tabs>
          <w:tab w:val="left" w:pos="-720"/>
        </w:tabs>
        <w:spacing w:before="0" w:after="240"/>
        <w:jc w:val="both"/>
      </w:pPr>
      <w:r w:rsidRPr="00884770">
        <w:rPr>
          <w:rFonts w:eastAsia="Times New Roman"/>
          <w:b/>
          <w:lang w:bidi="ar-SA"/>
        </w:rPr>
        <w:t>1</w:t>
      </w:r>
      <w:r w:rsidR="00C75525">
        <w:rPr>
          <w:rFonts w:eastAsia="Times New Roman"/>
          <w:b/>
          <w:lang w:bidi="ar-SA"/>
        </w:rPr>
        <w:t>8</w:t>
      </w:r>
      <w:r w:rsidRPr="00884770">
        <w:rPr>
          <w:rFonts w:eastAsia="Times New Roman"/>
          <w:b/>
          <w:lang w:bidi="ar-SA"/>
        </w:rPr>
        <w:t>.2.2.-</w:t>
      </w:r>
      <w:r w:rsidRPr="00884770">
        <w:rPr>
          <w:rFonts w:eastAsia="Times New Roman"/>
          <w:lang w:bidi="ar-SA"/>
        </w:rPr>
        <w:t xml:space="preserve"> </w:t>
      </w:r>
      <w:r w:rsidRPr="0024059C">
        <w:rPr>
          <w:rFonts w:eastAsia="Times New Roman"/>
          <w:b/>
          <w:lang w:bidi="ar-SA"/>
        </w:rPr>
        <w:t>Documentación acreditativa de</w:t>
      </w:r>
      <w:r w:rsidRPr="00884770">
        <w:rPr>
          <w:rFonts w:eastAsia="Times New Roman"/>
          <w:b/>
          <w:u w:val="single"/>
          <w:lang w:bidi="ar-SA"/>
        </w:rPr>
        <w:t xml:space="preserve"> no concurrir causa de prohibición para contratar</w:t>
      </w:r>
    </w:p>
    <w:p w14:paraId="173168D9" w14:textId="2A15C729" w:rsidR="00031048" w:rsidRPr="00884770" w:rsidRDefault="00031048" w:rsidP="00F072D8">
      <w:pPr>
        <w:widowControl/>
        <w:tabs>
          <w:tab w:val="left" w:pos="-1440"/>
          <w:tab w:val="left" w:pos="-720"/>
        </w:tabs>
        <w:spacing w:before="0" w:after="240"/>
        <w:jc w:val="both"/>
        <w:rPr>
          <w:rFonts w:eastAsia="Times New Roman"/>
          <w:lang w:bidi="ar-SA"/>
        </w:rPr>
      </w:pPr>
      <w:r w:rsidRPr="00884770">
        <w:rPr>
          <w:rFonts w:eastAsia="Times New Roman"/>
          <w:lang w:bidi="ar-SA"/>
        </w:rPr>
        <w:t>Deberá aportarse t</w:t>
      </w:r>
      <w:r w:rsidRPr="00884770">
        <w:rPr>
          <w:rFonts w:eastAsia="Times New Roman"/>
          <w:b/>
          <w:lang w:bidi="ar-SA"/>
        </w:rPr>
        <w:t>estimonio judicial</w:t>
      </w:r>
      <w:r w:rsidRPr="00884770">
        <w:rPr>
          <w:rFonts w:eastAsia="Times New Roman"/>
          <w:lang w:bidi="ar-SA"/>
        </w:rPr>
        <w:t xml:space="preserve">, </w:t>
      </w:r>
      <w:r w:rsidRPr="00884770">
        <w:rPr>
          <w:rFonts w:eastAsia="Times New Roman"/>
          <w:b/>
          <w:lang w:bidi="ar-SA"/>
        </w:rPr>
        <w:t>certificación administrativa</w:t>
      </w:r>
      <w:r w:rsidRPr="00884770">
        <w:rPr>
          <w:rFonts w:eastAsia="Times New Roman"/>
          <w:lang w:bidi="ar-SA"/>
        </w:rPr>
        <w:t xml:space="preserve"> o </w:t>
      </w:r>
      <w:r w:rsidRPr="00884770">
        <w:rPr>
          <w:rFonts w:eastAsia="Times New Roman"/>
          <w:b/>
          <w:lang w:bidi="ar-SA"/>
        </w:rPr>
        <w:t>declaración responsable</w:t>
      </w:r>
      <w:r w:rsidRPr="00884770">
        <w:rPr>
          <w:rFonts w:eastAsia="Times New Roman"/>
          <w:lang w:bidi="ar-SA"/>
        </w:rPr>
        <w:t xml:space="preserve"> otorgada ante una autoridad administrativa u organismo profesional cualificado, o mediante </w:t>
      </w:r>
      <w:r w:rsidRPr="00884770">
        <w:rPr>
          <w:rFonts w:eastAsia="Times New Roman"/>
          <w:b/>
          <w:lang w:bidi="ar-SA"/>
        </w:rPr>
        <w:t>acta de manifestaciones ante notario público</w:t>
      </w:r>
      <w:r w:rsidRPr="00884770">
        <w:rPr>
          <w:rFonts w:eastAsia="Times New Roman"/>
          <w:lang w:bidi="ar-SA"/>
        </w:rPr>
        <w:t xml:space="preserve">, </w:t>
      </w:r>
      <w:r w:rsidRPr="00884770">
        <w:rPr>
          <w:rFonts w:eastAsia="Times New Roman"/>
          <w:b/>
          <w:lang w:bidi="ar-SA"/>
        </w:rPr>
        <w:t>de</w:t>
      </w:r>
      <w:r w:rsidRPr="00884770">
        <w:rPr>
          <w:rFonts w:eastAsia="Times New Roman"/>
          <w:lang w:bidi="ar-SA"/>
        </w:rPr>
        <w:t xml:space="preserve"> </w:t>
      </w:r>
      <w:r w:rsidRPr="00884770">
        <w:rPr>
          <w:rFonts w:eastAsia="Times New Roman"/>
          <w:b/>
          <w:lang w:bidi="ar-SA"/>
        </w:rPr>
        <w:t>no estar incurso en las prohibiciones para contratar con la Administración</w:t>
      </w:r>
      <w:r w:rsidRPr="00884770">
        <w:rPr>
          <w:rFonts w:eastAsia="Times New Roman"/>
          <w:lang w:bidi="ar-SA"/>
        </w:rPr>
        <w:t xml:space="preserve"> establecidas en el artículo 71 de la LCSP.</w:t>
      </w:r>
    </w:p>
    <w:p w14:paraId="59603322" w14:textId="501BE640" w:rsidR="00A50CFA" w:rsidRPr="00884770" w:rsidRDefault="00A50CFA" w:rsidP="00F072D8">
      <w:pPr>
        <w:widowControl/>
        <w:tabs>
          <w:tab w:val="left" w:pos="-1440"/>
          <w:tab w:val="left" w:pos="-720"/>
        </w:tabs>
        <w:spacing w:after="240"/>
        <w:jc w:val="both"/>
        <w:rPr>
          <w:rFonts w:eastAsia="Times New Roman"/>
          <w:lang w:bidi="ar-SA"/>
        </w:rPr>
      </w:pPr>
      <w:r w:rsidRPr="00884770">
        <w:rPr>
          <w:rFonts w:eastAsia="Times New Roman"/>
          <w:b/>
          <w:lang w:bidi="ar-SA"/>
        </w:rPr>
        <w:t>1</w:t>
      </w:r>
      <w:r w:rsidR="00C75525">
        <w:rPr>
          <w:rFonts w:eastAsia="Times New Roman"/>
          <w:b/>
          <w:lang w:bidi="ar-SA"/>
        </w:rPr>
        <w:t>8</w:t>
      </w:r>
      <w:r w:rsidRPr="00884770">
        <w:rPr>
          <w:rFonts w:eastAsia="Times New Roman"/>
          <w:b/>
          <w:lang w:bidi="ar-SA"/>
        </w:rPr>
        <w:t xml:space="preserve">.2.3.- Documento acreditativo de su </w:t>
      </w:r>
      <w:r w:rsidRPr="00884770">
        <w:rPr>
          <w:rFonts w:eastAsia="Times New Roman"/>
          <w:b/>
          <w:u w:val="single"/>
          <w:lang w:bidi="ar-SA"/>
        </w:rPr>
        <w:t>habilitación empresarial o profesional</w:t>
      </w:r>
      <w:r w:rsidRPr="00884770">
        <w:rPr>
          <w:rFonts w:eastAsia="Times New Roman"/>
          <w:b/>
          <w:lang w:bidi="ar-SA"/>
        </w:rPr>
        <w:t xml:space="preserve"> </w:t>
      </w:r>
      <w:r w:rsidRPr="00884770">
        <w:rPr>
          <w:rFonts w:eastAsia="Times New Roman"/>
          <w:lang w:bidi="ar-SA"/>
        </w:rPr>
        <w:t xml:space="preserve">de acuerdo con el apartado </w:t>
      </w:r>
      <w:r w:rsidR="009D297C">
        <w:rPr>
          <w:rFonts w:eastAsia="Times New Roman"/>
          <w:lang w:bidi="ar-SA"/>
        </w:rPr>
        <w:t xml:space="preserve">4.4 </w:t>
      </w:r>
      <w:r w:rsidRPr="00884770">
        <w:rPr>
          <w:rFonts w:eastAsia="Times New Roman"/>
          <w:lang w:bidi="ar-SA"/>
        </w:rPr>
        <w:t>de este pliego</w:t>
      </w:r>
      <w:r w:rsidR="006F1514" w:rsidRPr="00884770">
        <w:rPr>
          <w:rFonts w:eastAsia="Times New Roman"/>
          <w:lang w:bidi="ar-SA"/>
        </w:rPr>
        <w:t>.</w:t>
      </w:r>
    </w:p>
    <w:p w14:paraId="3BCDDB84" w14:textId="61BB2F9E" w:rsidR="00031048" w:rsidRPr="00884770" w:rsidRDefault="00031048" w:rsidP="00F072D8">
      <w:pPr>
        <w:widowControl/>
        <w:tabs>
          <w:tab w:val="left" w:pos="-1440"/>
          <w:tab w:val="left" w:pos="-720"/>
        </w:tabs>
        <w:spacing w:before="0" w:after="240"/>
        <w:jc w:val="both"/>
      </w:pPr>
      <w:r w:rsidRPr="00884770">
        <w:rPr>
          <w:b/>
        </w:rPr>
        <w:t>1</w:t>
      </w:r>
      <w:r w:rsidR="00C75525">
        <w:rPr>
          <w:b/>
        </w:rPr>
        <w:t>8</w:t>
      </w:r>
      <w:r w:rsidRPr="00884770">
        <w:rPr>
          <w:b/>
        </w:rPr>
        <w:t xml:space="preserve">.2.4.- </w:t>
      </w:r>
      <w:r w:rsidRPr="0024059C">
        <w:rPr>
          <w:b/>
        </w:rPr>
        <w:t>Documentación acreditativa de hallarse al corriente en el</w:t>
      </w:r>
      <w:r w:rsidRPr="00884770">
        <w:t xml:space="preserve"> </w:t>
      </w:r>
      <w:r w:rsidRPr="00884770">
        <w:rPr>
          <w:b/>
          <w:u w:val="single"/>
        </w:rPr>
        <w:t>cumplimiento de sus obligaciones tributarias y con la Seguridad Social</w:t>
      </w:r>
      <w:r w:rsidRPr="00884770">
        <w:t xml:space="preserve"> que se realizará </w:t>
      </w:r>
      <w:r w:rsidRPr="00884770">
        <w:rPr>
          <w:rFonts w:eastAsia="Times New Roman"/>
          <w:lang w:bidi="ar-SA"/>
        </w:rPr>
        <w:t>presentando la siguiente documentación referida a los doce últimos meses:</w:t>
      </w:r>
    </w:p>
    <w:p w14:paraId="70B42ED1" w14:textId="77777777" w:rsidR="005A2BBC" w:rsidRPr="00884770" w:rsidRDefault="00031048" w:rsidP="00AD0EEB">
      <w:pPr>
        <w:pStyle w:val="Prrafodelista"/>
        <w:numPr>
          <w:ilvl w:val="0"/>
          <w:numId w:val="81"/>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rPr>
        <w:t>Último recibo del Impuesto sobre Actividades Económicas o el documento o certificado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w:t>
      </w:r>
    </w:p>
    <w:p w14:paraId="3B3D3EAD" w14:textId="77777777" w:rsidR="005A2BBC" w:rsidRPr="00884770" w:rsidRDefault="00031048" w:rsidP="00AD0EEB">
      <w:pPr>
        <w:pStyle w:val="Prrafodelista"/>
        <w:numPr>
          <w:ilvl w:val="0"/>
          <w:numId w:val="81"/>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rPr>
        <w:t>Certificación administrativa expedida por el órgano competente de la Administración del Estado, por lo que respecta a las obligaciones tributarias con este último.</w:t>
      </w:r>
    </w:p>
    <w:p w14:paraId="35B05AC7" w14:textId="15319EA7" w:rsidR="006F1514" w:rsidRPr="00884770" w:rsidRDefault="00031048" w:rsidP="00AD0EEB">
      <w:pPr>
        <w:pStyle w:val="Prrafodelista"/>
        <w:numPr>
          <w:ilvl w:val="0"/>
          <w:numId w:val="81"/>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rPr>
        <w:lastRenderedPageBreak/>
        <w:t>Certificación administrativa expedida por el órgano competente de la Administración de la Comunidad Autónoma de Canarias, por lo que respecta a las obligaciones tributarias con la misma.</w:t>
      </w:r>
    </w:p>
    <w:p w14:paraId="5D4E623C" w14:textId="28E12109" w:rsidR="00031048" w:rsidRDefault="00031048" w:rsidP="00AD0EEB">
      <w:pPr>
        <w:pStyle w:val="Prrafodelista"/>
        <w:numPr>
          <w:ilvl w:val="0"/>
          <w:numId w:val="81"/>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rPr>
        <w:t>La acreditación de estar al corriente en el cumplimiento de las obligaciones con la Seguridad Social se realizará mediante certificación expedida por la autoridad administrativa competente.</w:t>
      </w:r>
    </w:p>
    <w:p w14:paraId="5FBD12A9" w14:textId="7A090323" w:rsidR="0024059C" w:rsidRPr="0024059C" w:rsidRDefault="0024059C" w:rsidP="0024059C">
      <w:pPr>
        <w:tabs>
          <w:tab w:val="left" w:pos="-1440"/>
          <w:tab w:val="left" w:pos="-720"/>
        </w:tabs>
        <w:spacing w:after="240"/>
        <w:jc w:val="both"/>
      </w:pPr>
      <w:r w:rsidRPr="0024059C">
        <w:t>Estas certificaciones de no existencia de deudas tributarias y con la Seguridad Social. se obtendrán por parte del órgano de contratación mediante los sistemas habilitados para ello</w:t>
      </w:r>
    </w:p>
    <w:p w14:paraId="612F2C6E" w14:textId="33697D83" w:rsidR="00031048" w:rsidRPr="00884770" w:rsidRDefault="00031048" w:rsidP="00F072D8">
      <w:pPr>
        <w:widowControl/>
        <w:tabs>
          <w:tab w:val="left" w:pos="-720"/>
        </w:tabs>
        <w:spacing w:before="0" w:after="240"/>
        <w:jc w:val="both"/>
        <w:rPr>
          <w:rFonts w:eastAsia="Times New Roman"/>
          <w:lang w:eastAsia="es-ES" w:bidi="ar-SA"/>
        </w:rPr>
      </w:pPr>
      <w:r w:rsidRPr="00884770">
        <w:rPr>
          <w:rFonts w:eastAsia="Times New Roman"/>
          <w:lang w:eastAsia="es-ES" w:bidi="ar-SA"/>
        </w:rPr>
        <w:t>Si la entidad propuesta como adjudicataria no está obligada a presentar todas o alguna de las declaraciones o documentos correspondientes a sus obligaciones tributarias o con la Seguridad Social o cuenta con alguna exención, habrá de acreditar tal circunstancia mediante declaración responsable</w:t>
      </w:r>
      <w:r w:rsidR="005A2BBC" w:rsidRPr="00884770">
        <w:rPr>
          <w:rFonts w:eastAsia="Times New Roman"/>
          <w:lang w:eastAsia="es-ES" w:bidi="ar-SA"/>
        </w:rPr>
        <w:t>.</w:t>
      </w:r>
    </w:p>
    <w:p w14:paraId="394B2EE4" w14:textId="13AC2D3E" w:rsidR="00031048" w:rsidRPr="00884770" w:rsidRDefault="00031048" w:rsidP="00F072D8">
      <w:pPr>
        <w:widowControl/>
        <w:tabs>
          <w:tab w:val="left" w:pos="-1440"/>
          <w:tab w:val="left" w:pos="-720"/>
        </w:tabs>
        <w:spacing w:before="0" w:after="240"/>
        <w:jc w:val="both"/>
      </w:pPr>
      <w:r w:rsidRPr="00884770">
        <w:rPr>
          <w:rFonts w:eastAsia="Times New Roman"/>
          <w:lang w:bidi="ar-SA"/>
        </w:rPr>
        <w:t>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w:t>
      </w:r>
    </w:p>
    <w:p w14:paraId="784C4787" w14:textId="6531E3C0" w:rsidR="006F1514" w:rsidRPr="00884770" w:rsidRDefault="006F1514" w:rsidP="00F072D8">
      <w:pPr>
        <w:widowControl/>
        <w:tabs>
          <w:tab w:val="left" w:pos="-1440"/>
          <w:tab w:val="left" w:pos="-720"/>
        </w:tabs>
        <w:spacing w:before="0" w:after="240"/>
        <w:jc w:val="both"/>
      </w:pPr>
      <w:r w:rsidRPr="00884770">
        <w:rPr>
          <w:rFonts w:eastAsia="Times New Roman"/>
          <w:b/>
          <w:shd w:val="clear" w:color="auto" w:fill="FFFFFF"/>
          <w:lang w:bidi="ar-SA"/>
        </w:rPr>
        <w:t>1</w:t>
      </w:r>
      <w:r w:rsidR="00C75525">
        <w:rPr>
          <w:rFonts w:eastAsia="Times New Roman"/>
          <w:b/>
          <w:shd w:val="clear" w:color="auto" w:fill="FFFFFF"/>
          <w:lang w:bidi="ar-SA"/>
        </w:rPr>
        <w:t>8</w:t>
      </w:r>
      <w:r w:rsidRPr="00884770">
        <w:rPr>
          <w:rFonts w:eastAsia="Times New Roman"/>
          <w:b/>
          <w:shd w:val="clear" w:color="auto" w:fill="FFFFFF"/>
          <w:lang w:bidi="ar-SA"/>
        </w:rPr>
        <w:t xml:space="preserve">.2.5.- </w:t>
      </w:r>
      <w:r w:rsidRPr="00884770">
        <w:rPr>
          <w:rFonts w:eastAsia="Times New Roman"/>
          <w:shd w:val="clear" w:color="auto" w:fill="FFFFFF"/>
          <w:lang w:bidi="ar-SA"/>
        </w:rPr>
        <w:t>Si la propuesta de adjudicación recayera en una unión temporal de empresas, cada una de las entidades partícipes en la misma deberá disponer de la documentación relacionada en los apartados anteriores.</w:t>
      </w:r>
    </w:p>
    <w:p w14:paraId="2160FBD5" w14:textId="4CB84F5D" w:rsidR="006F1514" w:rsidRPr="00884770" w:rsidRDefault="006F1514" w:rsidP="00F072D8">
      <w:pPr>
        <w:widowControl/>
        <w:tabs>
          <w:tab w:val="left" w:pos="-1440"/>
          <w:tab w:val="left" w:pos="-720"/>
        </w:tabs>
        <w:spacing w:before="0" w:after="240"/>
        <w:jc w:val="both"/>
      </w:pPr>
      <w:r w:rsidRPr="00884770">
        <w:rPr>
          <w:rFonts w:eastAsia="Times New Roman"/>
          <w:b/>
          <w:lang w:bidi="ar-SA"/>
        </w:rPr>
        <w:t>1</w:t>
      </w:r>
      <w:r w:rsidR="00C75525">
        <w:rPr>
          <w:rFonts w:eastAsia="Times New Roman"/>
          <w:b/>
          <w:lang w:bidi="ar-SA"/>
        </w:rPr>
        <w:t>8</w:t>
      </w:r>
      <w:r w:rsidRPr="00884770">
        <w:rPr>
          <w:rFonts w:eastAsia="Times New Roman"/>
          <w:b/>
          <w:lang w:bidi="ar-SA"/>
        </w:rPr>
        <w:t xml:space="preserve">.3.- </w:t>
      </w:r>
      <w:r w:rsidRPr="00884770">
        <w:rPr>
          <w:rFonts w:eastAsia="Times New Roman"/>
          <w:lang w:bidi="ar-SA"/>
        </w:rPr>
        <w:t>La adjudicación del contrato deberán realizarse en el plazo máximo de</w:t>
      </w:r>
      <w:r w:rsidRPr="00884770">
        <w:rPr>
          <w:rFonts w:eastAsia="Times New Roman"/>
          <w:b/>
          <w:bCs/>
          <w:color w:val="FF3333"/>
          <w:lang w:bidi="ar-SA"/>
        </w:rPr>
        <w:t xml:space="preserve"> </w:t>
      </w:r>
      <w:r w:rsidRPr="00884770">
        <w:rPr>
          <w:rFonts w:eastAsia="Times New Roman"/>
          <w:lang w:bidi="ar-SA"/>
        </w:rPr>
        <w:t>quince días naturales</w:t>
      </w:r>
      <w:r w:rsidRPr="00884770">
        <w:rPr>
          <w:rFonts w:eastAsia="Times New Roman"/>
          <w:color w:val="FF3333"/>
          <w:lang w:bidi="ar-SA"/>
        </w:rPr>
        <w:t xml:space="preserve"> </w:t>
      </w:r>
      <w:r w:rsidRPr="00884770">
        <w:rPr>
          <w:rFonts w:eastAsia="Times New Roman"/>
          <w:lang w:bidi="ar-SA"/>
        </w:rPr>
        <w:t>a contar desde el día de la apertura del archivo.</w:t>
      </w:r>
    </w:p>
    <w:p w14:paraId="20A9E289" w14:textId="788040AB" w:rsidR="006F1514" w:rsidRPr="00884770" w:rsidRDefault="006F1514" w:rsidP="00F072D8">
      <w:pPr>
        <w:tabs>
          <w:tab w:val="left" w:pos="-1440"/>
          <w:tab w:val="left" w:pos="-720"/>
        </w:tabs>
        <w:spacing w:before="0" w:after="240"/>
        <w:jc w:val="both"/>
      </w:pPr>
      <w:r w:rsidRPr="00884770">
        <w:rPr>
          <w:rFonts w:eastAsia="Times New Roman"/>
          <w:lang w:bidi="ar-SA"/>
        </w:rPr>
        <w:t>Este plazo se ampliará en quince días hábiles si alguna de las proposiciones presentadas se encuentra incursa en presunción de anormalidad.</w:t>
      </w:r>
    </w:p>
    <w:p w14:paraId="3064788A" w14:textId="6B3DD229" w:rsidR="006F1514" w:rsidRPr="00884770" w:rsidRDefault="006F1514" w:rsidP="00F072D8">
      <w:pPr>
        <w:widowControl/>
        <w:tabs>
          <w:tab w:val="left" w:pos="-1440"/>
          <w:tab w:val="left" w:pos="-720"/>
        </w:tabs>
        <w:spacing w:before="0" w:after="240"/>
        <w:jc w:val="both"/>
      </w:pPr>
      <w:r w:rsidRPr="00884770">
        <w:t>Transcurrido el indicado plazo sin haberse dictado acuerdo sobre la adjudicación, los licitadores podrán retirar sus ofertas.</w:t>
      </w:r>
    </w:p>
    <w:p w14:paraId="2018D0D8" w14:textId="2DDE7660" w:rsidR="006F1514" w:rsidRPr="00884770" w:rsidRDefault="006F1514" w:rsidP="00F072D8">
      <w:pPr>
        <w:widowControl/>
        <w:spacing w:before="0" w:after="240"/>
        <w:jc w:val="both"/>
      </w:pPr>
      <w:r w:rsidRPr="00884770">
        <w:rPr>
          <w:rFonts w:eastAsia="Times New Roman"/>
          <w:b/>
          <w:lang w:bidi="ar-SA"/>
        </w:rPr>
        <w:t>1</w:t>
      </w:r>
      <w:r w:rsidR="00C75525">
        <w:rPr>
          <w:rFonts w:eastAsia="Times New Roman"/>
          <w:b/>
          <w:lang w:bidi="ar-SA"/>
        </w:rPr>
        <w:t>8</w:t>
      </w:r>
      <w:r w:rsidRPr="00884770">
        <w:rPr>
          <w:rFonts w:eastAsia="Times New Roman"/>
          <w:b/>
          <w:lang w:bidi="ar-SA"/>
        </w:rPr>
        <w:t>.4</w:t>
      </w:r>
      <w:r w:rsidRPr="00884770">
        <w:rPr>
          <w:rFonts w:eastAsia="Times New Roman"/>
          <w:b/>
          <w:color w:val="800000"/>
          <w:lang w:bidi="ar-SA"/>
        </w:rPr>
        <w:t>.-</w:t>
      </w:r>
      <w:r w:rsidRPr="00884770">
        <w:rPr>
          <w:rFonts w:eastAsia="Times New Roman"/>
          <w:color w:val="800000"/>
          <w:lang w:bidi="ar-SA"/>
        </w:rPr>
        <w:t xml:space="preserve"> </w:t>
      </w:r>
      <w:r w:rsidRPr="00884770">
        <w:rPr>
          <w:rFonts w:eastAsia="Times New Roman"/>
          <w:lang w:bidi="ar-SA"/>
        </w:rPr>
        <w:t>La adjudicación deberá ser motivada y notificarse a todas las personas licitadoras, y publicarse en el perfil del contratante</w:t>
      </w:r>
      <w:r w:rsidRPr="00884770">
        <w:rPr>
          <w:rFonts w:eastAsia="Times New Roman"/>
          <w:i/>
          <w:lang w:bidi="ar-SA"/>
        </w:rPr>
        <w:t xml:space="preserve">, </w:t>
      </w:r>
      <w:r w:rsidRPr="00884770">
        <w:rPr>
          <w:rFonts w:eastAsia="Times New Roman"/>
          <w:lang w:bidi="ar-SA"/>
        </w:rPr>
        <w:t>en los términos establecidos en el artículo 151 de la LCSP.</w:t>
      </w:r>
    </w:p>
    <w:p w14:paraId="61D67EED" w14:textId="48A11CF5" w:rsidR="006F1514" w:rsidRPr="00884770" w:rsidRDefault="006F1514" w:rsidP="00F072D8">
      <w:pPr>
        <w:widowControl/>
        <w:suppressAutoHyphens w:val="0"/>
        <w:autoSpaceDE w:val="0"/>
        <w:spacing w:before="0" w:after="240"/>
        <w:jc w:val="both"/>
        <w:textAlignment w:val="auto"/>
      </w:pPr>
      <w:bookmarkStart w:id="45" w:name="_Hlk81907643"/>
      <w:r w:rsidRPr="00884770">
        <w:rPr>
          <w:rFonts w:eastAsia="Times New Roman"/>
          <w:b/>
          <w:lang w:bidi="ar-SA"/>
        </w:rPr>
        <w:t>1</w:t>
      </w:r>
      <w:r w:rsidR="00C75525">
        <w:rPr>
          <w:rFonts w:eastAsia="Times New Roman"/>
          <w:b/>
          <w:lang w:bidi="ar-SA"/>
        </w:rPr>
        <w:t>8</w:t>
      </w:r>
      <w:r w:rsidRPr="00884770">
        <w:rPr>
          <w:rFonts w:eastAsia="Times New Roman"/>
          <w:b/>
          <w:lang w:bidi="ar-SA"/>
        </w:rPr>
        <w:t>.5.-</w:t>
      </w:r>
      <w:r w:rsidRPr="00884770">
        <w:rPr>
          <w:rFonts w:eastAsia="Times New Roman"/>
          <w:lang w:bidi="ar-SA"/>
        </w:rPr>
        <w:t xml:space="preserve"> </w:t>
      </w:r>
      <w:r w:rsidRPr="00884770">
        <w:t>No podrá declararse desierta la licitación siempre que exista alguna proposición que sea admisible con arreglo a las condiciones exigidas en el presente pliego y en el de prescripciones técnica</w:t>
      </w:r>
      <w:r w:rsidR="00F072D8" w:rsidRPr="00884770">
        <w:t>.</w:t>
      </w:r>
    </w:p>
    <w:p w14:paraId="7CD03D69" w14:textId="4B6F8518" w:rsidR="006F1514" w:rsidRPr="00884770" w:rsidRDefault="006F1514" w:rsidP="00F072D8">
      <w:pPr>
        <w:widowControl/>
        <w:suppressAutoHyphens w:val="0"/>
        <w:autoSpaceDE w:val="0"/>
        <w:spacing w:before="0" w:after="240"/>
        <w:jc w:val="both"/>
        <w:textAlignment w:val="auto"/>
        <w:rPr>
          <w:rFonts w:eastAsia="Times New Roman"/>
          <w:lang w:bidi="ar-SA"/>
        </w:rPr>
      </w:pPr>
      <w:r w:rsidRPr="00884770">
        <w:rPr>
          <w:rFonts w:eastAsia="Times New Roman"/>
          <w:lang w:bidi="ar-SA"/>
        </w:rPr>
        <w:t>No obstante, el órgano de contratación podrá, en cualquier momento antes de la formalización, y sólo por razones de interés público debidamente justificadas en el expediente, adoptar la decisión de no adjudicar o celebrar el contrato.</w:t>
      </w:r>
    </w:p>
    <w:p w14:paraId="755D9749" w14:textId="2E42D0BF" w:rsidR="006F1514" w:rsidRPr="00884770" w:rsidRDefault="006F1514" w:rsidP="00F072D8">
      <w:pPr>
        <w:widowControl/>
        <w:suppressAutoHyphens w:val="0"/>
        <w:autoSpaceDE w:val="0"/>
        <w:spacing w:before="0" w:after="240"/>
        <w:jc w:val="both"/>
        <w:textAlignment w:val="auto"/>
      </w:pPr>
      <w:r w:rsidRPr="00884770">
        <w:rPr>
          <w:rFonts w:eastAsia="Times New Roman"/>
          <w:b/>
          <w:i/>
          <w:color w:val="FF0000"/>
          <w:shd w:val="clear" w:color="auto" w:fill="DDDDDD"/>
          <w:lang w:bidi="ar-SA"/>
        </w:rPr>
        <w:t>SI SE CONSIDERA OPORTUNO añadir</w:t>
      </w:r>
      <w:r w:rsidR="00F072D8" w:rsidRPr="00884770">
        <w:rPr>
          <w:rFonts w:eastAsia="Times New Roman"/>
          <w:b/>
          <w:i/>
          <w:color w:val="FF0000"/>
          <w:shd w:val="clear" w:color="auto" w:fill="DDDDDD"/>
          <w:lang w:bidi="ar-SA"/>
        </w:rPr>
        <w:t>:</w:t>
      </w:r>
      <w:r w:rsidRPr="00884770">
        <w:rPr>
          <w:rFonts w:eastAsia="Times New Roman"/>
          <w:spacing w:val="-3"/>
          <w:lang w:bidi="ar-SA"/>
        </w:rPr>
        <w:t xml:space="preserve"> </w:t>
      </w:r>
    </w:p>
    <w:p w14:paraId="2281B3F9" w14:textId="4731C820" w:rsidR="006F1514" w:rsidRPr="00884770" w:rsidRDefault="006F1514" w:rsidP="00F072D8">
      <w:pPr>
        <w:widowControl/>
        <w:spacing w:before="0" w:after="240"/>
        <w:jc w:val="both"/>
      </w:pPr>
      <w:r w:rsidRPr="00884770">
        <w:rPr>
          <w:rFonts w:eastAsia="Times New Roman"/>
          <w:spacing w:val="-3"/>
          <w:lang w:bidi="ar-SA"/>
        </w:rPr>
        <w:lastRenderedPageBreak/>
        <w:t>Si se decide no adjudicar o no celebrar el contrato, o se desiste del procedimiento se compensará a los licitadores por los gastos en que hubiesen incurrido, con el límite máximo, para cada uno de ellos, del</w:t>
      </w:r>
      <w:proofErr w:type="gramStart"/>
      <w:r w:rsidRPr="00884770">
        <w:rPr>
          <w:rFonts w:eastAsia="Times New Roman"/>
          <w:spacing w:val="-3"/>
          <w:lang w:bidi="ar-SA"/>
        </w:rPr>
        <w:t xml:space="preserve"> </w:t>
      </w:r>
      <w:r w:rsidRPr="00884770">
        <w:rPr>
          <w:rFonts w:eastAsia="Times New Roman"/>
          <w:i/>
          <w:iCs/>
          <w:spacing w:val="-3"/>
          <w:lang w:bidi="ar-SA"/>
        </w:rPr>
        <w:t>….</w:t>
      </w:r>
      <w:proofErr w:type="gramEnd"/>
      <w:r w:rsidRPr="00884770">
        <w:rPr>
          <w:rFonts w:eastAsia="Times New Roman"/>
          <w:i/>
          <w:iCs/>
          <w:spacing w:val="-3"/>
          <w:lang w:bidi="ar-SA"/>
        </w:rPr>
        <w:t>[tres por mil del presupuesto base de licitación</w:t>
      </w:r>
      <w:bookmarkEnd w:id="45"/>
      <w:r w:rsidR="00F072D8" w:rsidRPr="00884770">
        <w:rPr>
          <w:rFonts w:eastAsia="Times New Roman"/>
          <w:i/>
          <w:iCs/>
          <w:spacing w:val="-3"/>
          <w:lang w:bidi="ar-SA"/>
        </w:rPr>
        <w:t>].</w:t>
      </w:r>
    </w:p>
    <w:p w14:paraId="3810ED07" w14:textId="77777777" w:rsidR="009F6C91" w:rsidRPr="00884770" w:rsidRDefault="009F6C91" w:rsidP="00031048">
      <w:pPr>
        <w:widowControl/>
        <w:tabs>
          <w:tab w:val="left" w:pos="-1440"/>
          <w:tab w:val="left" w:pos="-720"/>
        </w:tabs>
        <w:spacing w:before="0" w:after="60"/>
        <w:jc w:val="both"/>
        <w:rPr>
          <w:rFonts w:eastAsia="Times New Roman"/>
          <w:b/>
          <w:sz w:val="22"/>
          <w:szCs w:val="22"/>
          <w:lang w:bidi="ar-SA"/>
        </w:rPr>
      </w:pPr>
    </w:p>
    <w:p w14:paraId="5F08E165" w14:textId="2DB4F000" w:rsidR="00031048" w:rsidRPr="00884770" w:rsidRDefault="00031048" w:rsidP="009F6C91">
      <w:pPr>
        <w:widowControl/>
        <w:tabs>
          <w:tab w:val="left" w:pos="-720"/>
        </w:tabs>
        <w:spacing w:before="0"/>
        <w:jc w:val="center"/>
        <w:rPr>
          <w:rFonts w:eastAsia="Times New Roman"/>
          <w:sz w:val="32"/>
          <w:lang w:eastAsia="es-ES" w:bidi="ar-SA"/>
        </w:rPr>
      </w:pPr>
      <w:r w:rsidRPr="00884770">
        <w:rPr>
          <w:rFonts w:eastAsia="Times New Roman"/>
          <w:b/>
          <w:sz w:val="28"/>
          <w:szCs w:val="22"/>
          <w:lang w:bidi="ar-SA"/>
        </w:rPr>
        <w:t>III</w:t>
      </w:r>
    </w:p>
    <w:p w14:paraId="67C948D7" w14:textId="58E56030" w:rsidR="009F6C91" w:rsidRPr="00884770" w:rsidRDefault="00031048" w:rsidP="009D7D18">
      <w:pPr>
        <w:widowControl/>
        <w:tabs>
          <w:tab w:val="left" w:pos="-1440"/>
          <w:tab w:val="left" w:pos="-720"/>
        </w:tabs>
        <w:spacing w:before="0" w:after="0"/>
        <w:jc w:val="center"/>
        <w:rPr>
          <w:rFonts w:eastAsia="Times New Roman"/>
          <w:b/>
          <w:sz w:val="28"/>
          <w:szCs w:val="22"/>
          <w:lang w:bidi="ar-SA"/>
        </w:rPr>
      </w:pPr>
      <w:r w:rsidRPr="00884770">
        <w:rPr>
          <w:rFonts w:eastAsia="Times New Roman"/>
          <w:b/>
          <w:sz w:val="28"/>
          <w:szCs w:val="22"/>
          <w:lang w:bidi="ar-SA"/>
        </w:rPr>
        <w:t>FORMALIZACIÓN DEL CONTRATO</w:t>
      </w:r>
    </w:p>
    <w:p w14:paraId="299807C0" w14:textId="57922513" w:rsidR="00031048" w:rsidRPr="00884770" w:rsidRDefault="00031048" w:rsidP="003A0A17">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46" w:name="_Toc127340795"/>
      <w:r w:rsidRPr="00884770">
        <w:rPr>
          <w:rFonts w:eastAsia="Times New Roman"/>
          <w:b/>
          <w:caps/>
          <w:color w:val="000000" w:themeColor="text1"/>
          <w:sz w:val="28"/>
          <w:szCs w:val="29"/>
          <w:lang w:bidi="ar-SA"/>
        </w:rPr>
        <w:t xml:space="preserve">FORMALIZACIÓN DEL CONTRATO </w:t>
      </w:r>
      <w:r w:rsidRPr="00884770">
        <w:rPr>
          <w:rFonts w:eastAsia="Times New Roman"/>
          <w:b/>
          <w:i/>
          <w:caps/>
          <w:color w:val="000000" w:themeColor="text1"/>
          <w:sz w:val="28"/>
          <w:szCs w:val="29"/>
          <w:lang w:bidi="ar-SA"/>
        </w:rPr>
        <w:t>(</w:t>
      </w:r>
      <w:r w:rsidR="003A0A17" w:rsidRPr="00884770">
        <w:rPr>
          <w:rFonts w:eastAsia="Times New Roman"/>
          <w:b/>
          <w:i/>
          <w:color w:val="000000" w:themeColor="text1"/>
          <w:sz w:val="28"/>
          <w:szCs w:val="29"/>
          <w:lang w:bidi="ar-SA"/>
        </w:rPr>
        <w:t xml:space="preserve">arts. </w:t>
      </w:r>
      <w:r w:rsidRPr="00884770">
        <w:rPr>
          <w:rFonts w:eastAsia="Times New Roman"/>
          <w:b/>
          <w:i/>
          <w:caps/>
          <w:color w:val="000000" w:themeColor="text1"/>
          <w:lang w:bidi="ar-SA"/>
        </w:rPr>
        <w:t>15</w:t>
      </w:r>
      <w:r w:rsidR="00211016" w:rsidRPr="00884770">
        <w:rPr>
          <w:rFonts w:eastAsia="Times New Roman"/>
          <w:b/>
          <w:i/>
          <w:caps/>
          <w:color w:val="000000" w:themeColor="text1"/>
          <w:lang w:bidi="ar-SA"/>
        </w:rPr>
        <w:t>9.6</w:t>
      </w:r>
      <w:r w:rsidRPr="00884770">
        <w:rPr>
          <w:rFonts w:eastAsia="Times New Roman"/>
          <w:b/>
          <w:i/>
          <w:caps/>
          <w:color w:val="000000" w:themeColor="text1"/>
          <w:lang w:bidi="ar-SA"/>
        </w:rPr>
        <w:t xml:space="preserve"> LCSP)</w:t>
      </w:r>
      <w:bookmarkEnd w:id="46"/>
    </w:p>
    <w:p w14:paraId="18CBA4DC" w14:textId="318EB51A" w:rsidR="00211016" w:rsidRPr="00884770" w:rsidRDefault="0076442A" w:rsidP="00211016">
      <w:pPr>
        <w:widowControl/>
        <w:tabs>
          <w:tab w:val="left" w:pos="-1440"/>
          <w:tab w:val="left" w:pos="-720"/>
        </w:tabs>
        <w:spacing w:after="60"/>
        <w:jc w:val="both"/>
        <w:rPr>
          <w:rFonts w:eastAsia="Times New Roman"/>
          <w:spacing w:val="-3"/>
          <w:lang w:bidi="ar-SA"/>
        </w:rPr>
      </w:pPr>
      <w:r w:rsidRPr="00884770">
        <w:rPr>
          <w:rFonts w:eastAsia="Times New Roman"/>
          <w:b/>
          <w:spacing w:val="-3"/>
          <w:lang w:bidi="ar-SA"/>
        </w:rPr>
        <w:t>1</w:t>
      </w:r>
      <w:r w:rsidR="00C75525">
        <w:rPr>
          <w:rFonts w:eastAsia="Times New Roman"/>
          <w:b/>
          <w:spacing w:val="-3"/>
          <w:lang w:bidi="ar-SA"/>
        </w:rPr>
        <w:t>9</w:t>
      </w:r>
      <w:r w:rsidRPr="00884770">
        <w:rPr>
          <w:rFonts w:eastAsia="Times New Roman"/>
          <w:b/>
          <w:spacing w:val="-3"/>
          <w:lang w:bidi="ar-SA"/>
        </w:rPr>
        <w:t>.1.-</w:t>
      </w:r>
      <w:r w:rsidRPr="00884770">
        <w:rPr>
          <w:rFonts w:eastAsia="Times New Roman"/>
          <w:spacing w:val="-3"/>
          <w:lang w:bidi="ar-SA"/>
        </w:rPr>
        <w:t xml:space="preserve"> </w:t>
      </w:r>
      <w:r w:rsidR="00211016" w:rsidRPr="00884770">
        <w:rPr>
          <w:rFonts w:eastAsia="Times New Roman"/>
          <w:spacing w:val="-3"/>
          <w:lang w:bidi="ar-SA"/>
        </w:rPr>
        <w:t>La formalización del contrato se realizará mediante la firma por el contratista de la resolución de adjudicación. El órgano de contratación, requerirá por medio de la PLACSP al adjudicatario para que formalice el contrato, en la forma indicada, en plazo no superior a los 15 días hábiles siguientes a aquel en que se realice la notificación de la adjudicación a los licitadores</w:t>
      </w:r>
      <w:r w:rsidRPr="00884770">
        <w:rPr>
          <w:rFonts w:eastAsia="Times New Roman"/>
          <w:spacing w:val="-3"/>
          <w:lang w:bidi="ar-SA"/>
        </w:rPr>
        <w:t>.</w:t>
      </w:r>
      <w:r w:rsidR="00211016" w:rsidRPr="00884770">
        <w:rPr>
          <w:rFonts w:eastAsia="Times New Roman"/>
          <w:spacing w:val="-3"/>
          <w:lang w:bidi="ar-SA"/>
        </w:rPr>
        <w:t xml:space="preserve"> </w:t>
      </w:r>
    </w:p>
    <w:p w14:paraId="47B3EE85" w14:textId="538F32DF" w:rsidR="00031048" w:rsidRPr="0095023A" w:rsidRDefault="00211016" w:rsidP="0095023A">
      <w:pPr>
        <w:widowControl/>
        <w:tabs>
          <w:tab w:val="left" w:pos="-1440"/>
          <w:tab w:val="left" w:pos="-720"/>
        </w:tabs>
        <w:spacing w:after="60"/>
        <w:jc w:val="both"/>
        <w:rPr>
          <w:rFonts w:eastAsia="Times New Roman"/>
          <w:spacing w:val="-3"/>
          <w:lang w:bidi="ar-SA"/>
        </w:rPr>
      </w:pPr>
      <w:r w:rsidRPr="00884770">
        <w:rPr>
          <w:rFonts w:eastAsia="Times New Roman"/>
          <w:spacing w:val="-3"/>
          <w:lang w:bidi="ar-SA"/>
        </w:rPr>
        <w:t>Si se tratara de una Unión Temporal de Empresas</w:t>
      </w:r>
      <w:r w:rsidR="0076442A" w:rsidRPr="00884770">
        <w:rPr>
          <w:rFonts w:eastAsia="Times New Roman"/>
          <w:spacing w:val="-3"/>
          <w:lang w:bidi="ar-SA"/>
        </w:rPr>
        <w:t>,</w:t>
      </w:r>
      <w:r w:rsidRPr="00884770">
        <w:rPr>
          <w:rFonts w:eastAsia="Times New Roman"/>
          <w:spacing w:val="-3"/>
          <w:lang w:bidi="ar-SA"/>
        </w:rPr>
        <w:t xml:space="preserve"> su representante deberá presentar ante el órgano de contratación la escritura pública de su constitución, NIF asignado y nombramiento de representante con poder suficiente. </w:t>
      </w:r>
    </w:p>
    <w:p w14:paraId="09A13EC2" w14:textId="3A9934B0" w:rsidR="009467CD" w:rsidRDefault="0095023A" w:rsidP="009467CD">
      <w:pPr>
        <w:widowControl/>
        <w:tabs>
          <w:tab w:val="left" w:pos="-1440"/>
          <w:tab w:val="left" w:pos="-720"/>
        </w:tabs>
        <w:spacing w:before="240" w:after="240"/>
        <w:jc w:val="both"/>
      </w:pPr>
      <w:bookmarkStart w:id="47" w:name="_Hlk85638864"/>
      <w:r w:rsidRPr="0095023A">
        <w:rPr>
          <w:rFonts w:eastAsia="Times New Roman"/>
          <w:b/>
          <w:spacing w:val="-3"/>
          <w:lang w:bidi="ar-SA"/>
        </w:rPr>
        <w:t>1</w:t>
      </w:r>
      <w:r w:rsidR="00C75525">
        <w:rPr>
          <w:rFonts w:eastAsia="Times New Roman"/>
          <w:b/>
          <w:spacing w:val="-3"/>
          <w:lang w:bidi="ar-SA"/>
        </w:rPr>
        <w:t>9</w:t>
      </w:r>
      <w:r w:rsidRPr="0095023A">
        <w:rPr>
          <w:rFonts w:eastAsia="Times New Roman"/>
          <w:b/>
          <w:spacing w:val="-3"/>
          <w:lang w:bidi="ar-SA"/>
        </w:rPr>
        <w:t>.2.-</w:t>
      </w:r>
      <w:bookmarkEnd w:id="47"/>
      <w:r w:rsidR="009467CD">
        <w:t>De acuerdo con lo establecido en la Orden HFP/1030/2021, de 29 de septiembre, por la que se configura el sistema de gestión del Plan de Recuperación, Transformación y Resiliencia. (BOE del 30 de septiembre) en relación con la identificación de los contratistas y subcontratistas contempladas en el art. 8, apartado segundo, en concreto, junto con la formalización del contrato se deberá obtener la siguiente información:</w:t>
      </w:r>
      <w:r w:rsidR="009467CD">
        <w:tab/>
      </w:r>
    </w:p>
    <w:p w14:paraId="09F13E78" w14:textId="77777777" w:rsidR="009467CD" w:rsidRDefault="009467CD" w:rsidP="009467CD">
      <w:pPr>
        <w:widowControl/>
        <w:tabs>
          <w:tab w:val="left" w:pos="-1440"/>
          <w:tab w:val="left" w:pos="-720"/>
        </w:tabs>
        <w:spacing w:before="240" w:after="240"/>
        <w:jc w:val="both"/>
      </w:pPr>
      <w:r>
        <w:t>a) NIF del contratista o subcontratistas.</w:t>
      </w:r>
    </w:p>
    <w:p w14:paraId="06F63898" w14:textId="77777777" w:rsidR="009467CD" w:rsidRDefault="009467CD" w:rsidP="009467CD">
      <w:pPr>
        <w:widowControl/>
        <w:tabs>
          <w:tab w:val="left" w:pos="-1440"/>
          <w:tab w:val="left" w:pos="-720"/>
        </w:tabs>
        <w:spacing w:before="240" w:after="240"/>
        <w:jc w:val="both"/>
      </w:pPr>
      <w:r>
        <w:t>b) Nombre o razón social.</w:t>
      </w:r>
    </w:p>
    <w:p w14:paraId="2EE5DF22" w14:textId="77777777" w:rsidR="009467CD" w:rsidRDefault="009467CD" w:rsidP="009467CD">
      <w:pPr>
        <w:widowControl/>
        <w:tabs>
          <w:tab w:val="left" w:pos="-1440"/>
          <w:tab w:val="left" w:pos="-720"/>
        </w:tabs>
        <w:spacing w:before="240" w:after="240"/>
        <w:jc w:val="both"/>
      </w:pPr>
      <w:r>
        <w:t>c) Domicilio fiscal del contratista y, en su caso, subcontratistas.</w:t>
      </w:r>
    </w:p>
    <w:p w14:paraId="43ADF2DE" w14:textId="638A6118" w:rsidR="009467CD" w:rsidRDefault="009467CD" w:rsidP="009467CD">
      <w:pPr>
        <w:widowControl/>
        <w:tabs>
          <w:tab w:val="left" w:pos="-1440"/>
          <w:tab w:val="left" w:pos="-720"/>
        </w:tabs>
        <w:spacing w:before="240" w:after="240"/>
        <w:jc w:val="both"/>
      </w:pPr>
      <w:r>
        <w:t xml:space="preserve">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w:t>
      </w:r>
      <w:r w:rsidRPr="00B6797B">
        <w:t xml:space="preserve">suscribiendo la declaración de cesión y tratamiento de datos que se acompaña como Anexo </w:t>
      </w:r>
      <w:r w:rsidR="002E3E65">
        <w:t>VII</w:t>
      </w:r>
      <w:r w:rsidRPr="00B6797B">
        <w:t xml:space="preserve"> al presente pliego </w:t>
      </w:r>
    </w:p>
    <w:p w14:paraId="71FEC2C9" w14:textId="4D5E5191" w:rsidR="009467CD" w:rsidRDefault="009467CD" w:rsidP="009467CD">
      <w:pPr>
        <w:widowControl/>
        <w:tabs>
          <w:tab w:val="left" w:pos="-1440"/>
          <w:tab w:val="left" w:pos="-720"/>
        </w:tabs>
        <w:spacing w:before="240" w:after="240"/>
        <w:jc w:val="both"/>
      </w:pPr>
      <w:r>
        <w:t xml:space="preserve">e) Declaración responsable relativa al compromiso de cumplimiento de los principios transversales establecidos en el PRTR y que pudieran afectar al ámbito objeto de gestión, </w:t>
      </w:r>
      <w:r w:rsidRPr="00B6797B">
        <w:t xml:space="preserve">suscribiendo el compromiso que se acompaña como Anexo </w:t>
      </w:r>
      <w:r w:rsidR="002E3E65">
        <w:t>VIII</w:t>
      </w:r>
      <w:r w:rsidRPr="00B6797B">
        <w:t xml:space="preserve"> al presente Pliego</w:t>
      </w:r>
    </w:p>
    <w:p w14:paraId="3F5D68A0" w14:textId="55839F24" w:rsidR="00031048" w:rsidRPr="00884770" w:rsidRDefault="009467CD" w:rsidP="009467CD">
      <w:pPr>
        <w:widowControl/>
        <w:tabs>
          <w:tab w:val="left" w:pos="-1440"/>
          <w:tab w:val="left" w:pos="-720"/>
        </w:tabs>
        <w:spacing w:before="240" w:after="240"/>
        <w:jc w:val="both"/>
        <w:rPr>
          <w:spacing w:val="-3"/>
        </w:rPr>
      </w:pPr>
      <w:r>
        <w:t>f) Acreditación de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w:t>
      </w:r>
    </w:p>
    <w:p w14:paraId="0B8F7C62" w14:textId="30D0F808" w:rsidR="00031048" w:rsidRPr="00884770" w:rsidRDefault="00031048" w:rsidP="003A0A17">
      <w:pPr>
        <w:widowControl/>
        <w:tabs>
          <w:tab w:val="left" w:pos="-1440"/>
          <w:tab w:val="left" w:pos="-720"/>
        </w:tabs>
        <w:spacing w:before="0" w:after="240"/>
        <w:jc w:val="both"/>
      </w:pPr>
      <w:r w:rsidRPr="00884770">
        <w:rPr>
          <w:rFonts w:eastAsia="Times New Roman"/>
          <w:b/>
          <w:bCs/>
          <w:spacing w:val="-3"/>
          <w:lang w:bidi="ar-SA"/>
        </w:rPr>
        <w:t>1</w:t>
      </w:r>
      <w:r w:rsidR="00C75525">
        <w:rPr>
          <w:rFonts w:eastAsia="Times New Roman"/>
          <w:b/>
          <w:bCs/>
          <w:spacing w:val="-3"/>
          <w:lang w:bidi="ar-SA"/>
        </w:rPr>
        <w:t>9</w:t>
      </w:r>
      <w:r w:rsidRPr="00884770">
        <w:rPr>
          <w:rFonts w:eastAsia="Times New Roman"/>
          <w:b/>
          <w:bCs/>
          <w:spacing w:val="-3"/>
          <w:lang w:bidi="ar-SA"/>
        </w:rPr>
        <w:t>.</w:t>
      </w:r>
      <w:r w:rsidR="0095023A">
        <w:rPr>
          <w:rFonts w:eastAsia="Times New Roman"/>
          <w:b/>
          <w:bCs/>
          <w:spacing w:val="-3"/>
          <w:lang w:bidi="ar-SA"/>
        </w:rPr>
        <w:t>3</w:t>
      </w:r>
      <w:r w:rsidRPr="00884770">
        <w:rPr>
          <w:rFonts w:eastAsia="Times New Roman"/>
          <w:spacing w:val="-3"/>
          <w:lang w:bidi="ar-SA"/>
        </w:rPr>
        <w:t xml:space="preserve">.- La formalización de los contratos </w:t>
      </w:r>
      <w:r w:rsidR="0076442A" w:rsidRPr="00884770">
        <w:rPr>
          <w:rFonts w:eastAsia="Times New Roman"/>
          <w:spacing w:val="-3"/>
          <w:lang w:bidi="ar-SA"/>
        </w:rPr>
        <w:t>se publicará</w:t>
      </w:r>
      <w:r w:rsidRPr="00884770">
        <w:rPr>
          <w:rFonts w:eastAsia="Times New Roman"/>
          <w:spacing w:val="-3"/>
          <w:lang w:bidi="ar-SA"/>
        </w:rPr>
        <w:t xml:space="preserve"> en un plazo no superior a quince días tras el perfeccionamiento del contrato en el perfil de contratante del órgano de contratación.</w:t>
      </w:r>
    </w:p>
    <w:p w14:paraId="0E197F36" w14:textId="26D4F4F8" w:rsidR="00031048" w:rsidRPr="00884770" w:rsidRDefault="00031048" w:rsidP="003A0A17">
      <w:pPr>
        <w:widowControl/>
        <w:tabs>
          <w:tab w:val="left" w:pos="-1440"/>
          <w:tab w:val="left" w:pos="-720"/>
        </w:tabs>
        <w:spacing w:before="0" w:after="240"/>
        <w:jc w:val="both"/>
      </w:pPr>
      <w:r w:rsidRPr="00884770">
        <w:rPr>
          <w:rFonts w:eastAsia="Times New Roman"/>
          <w:b/>
          <w:bCs/>
          <w:color w:val="000000"/>
          <w:spacing w:val="-3"/>
          <w:lang w:bidi="ar-SA"/>
        </w:rPr>
        <w:lastRenderedPageBreak/>
        <w:t>1</w:t>
      </w:r>
      <w:r w:rsidR="00C75525">
        <w:rPr>
          <w:rFonts w:eastAsia="Times New Roman"/>
          <w:b/>
          <w:bCs/>
          <w:color w:val="000000"/>
          <w:spacing w:val="-3"/>
          <w:lang w:bidi="ar-SA"/>
        </w:rPr>
        <w:t>9</w:t>
      </w:r>
      <w:r w:rsidRPr="00884770">
        <w:rPr>
          <w:rFonts w:eastAsia="Times New Roman"/>
          <w:b/>
          <w:color w:val="000000"/>
          <w:spacing w:val="-3"/>
          <w:lang w:bidi="ar-SA"/>
        </w:rPr>
        <w:t>.</w:t>
      </w:r>
      <w:r w:rsidR="0095023A">
        <w:rPr>
          <w:rFonts w:eastAsia="Times New Roman"/>
          <w:b/>
          <w:color w:val="000000"/>
          <w:spacing w:val="-3"/>
          <w:lang w:bidi="ar-SA"/>
        </w:rPr>
        <w:t>4</w:t>
      </w:r>
      <w:r w:rsidRPr="00884770">
        <w:rPr>
          <w:rFonts w:eastAsia="Times New Roman"/>
          <w:b/>
          <w:color w:val="000000"/>
          <w:spacing w:val="-3"/>
          <w:lang w:bidi="ar-SA"/>
        </w:rPr>
        <w:t>.-</w:t>
      </w:r>
      <w:r w:rsidR="00A90D0F" w:rsidRPr="00884770">
        <w:rPr>
          <w:rFonts w:eastAsia="Times New Roman"/>
          <w:color w:val="000000"/>
          <w:spacing w:val="-3"/>
          <w:lang w:bidi="ar-SA"/>
        </w:rPr>
        <w:t xml:space="preserve"> </w:t>
      </w:r>
      <w:r w:rsidRPr="00884770">
        <w:rPr>
          <w:rFonts w:eastAsia="Times New Roman"/>
          <w:spacing w:val="-3"/>
          <w:lang w:bidi="ar-SA"/>
        </w:rPr>
        <w:t>Cuando por causas imputables al adjudicatario no se formalice el contrato dentro del plazo indicado se le exigirá el importe del 3 por ciento del presupuesto base de licitación, impuestos excluidos, en concepto de penalidad</w:t>
      </w:r>
      <w:r w:rsidR="0076442A" w:rsidRPr="00884770">
        <w:rPr>
          <w:rFonts w:eastAsia="Times New Roman"/>
          <w:spacing w:val="-3"/>
          <w:lang w:bidi="ar-SA"/>
        </w:rPr>
        <w:t>.</w:t>
      </w:r>
    </w:p>
    <w:p w14:paraId="03320088" w14:textId="4A2DDAC4" w:rsidR="00031048" w:rsidRPr="00884770" w:rsidRDefault="00031048" w:rsidP="00A90D0F">
      <w:pPr>
        <w:widowControl/>
        <w:tabs>
          <w:tab w:val="left" w:pos="-1440"/>
          <w:tab w:val="left" w:pos="-720"/>
        </w:tabs>
        <w:spacing w:after="240"/>
        <w:jc w:val="both"/>
        <w:rPr>
          <w:rFonts w:eastAsia="Times New Roman"/>
          <w:iCs/>
          <w:spacing w:val="-3"/>
          <w:lang w:eastAsia="es-ES" w:bidi="ar-SA"/>
        </w:rPr>
      </w:pPr>
      <w:r w:rsidRPr="00884770">
        <w:rPr>
          <w:rFonts w:eastAsia="Times New Roman"/>
          <w:iCs/>
          <w:spacing w:val="-3"/>
          <w:lang w:eastAsia="es-ES" w:bidi="ar-SA"/>
        </w:rPr>
        <w:t>En este caso, el contrato se adjudicará al siguiente licitador por el orden en que hubieran quedado clasificadas las ofertas, previa presentación de la documentación establecida en el apartado 2 del artículo 150 de la presente Ley, resultando de aplicación los plazos establecidos en el apartado 3 del artículo 153 LCSP.</w:t>
      </w:r>
    </w:p>
    <w:p w14:paraId="304B0094" w14:textId="77777777" w:rsidR="00031048" w:rsidRPr="00884770" w:rsidRDefault="00031048" w:rsidP="00A90D0F">
      <w:pPr>
        <w:widowControl/>
        <w:tabs>
          <w:tab w:val="left" w:pos="-1440"/>
          <w:tab w:val="left" w:pos="-720"/>
        </w:tabs>
        <w:spacing w:after="240"/>
        <w:jc w:val="both"/>
      </w:pPr>
      <w:r w:rsidRPr="00884770">
        <w:rPr>
          <w:rFonts w:eastAsia="Times New Roman"/>
          <w:spacing w:val="-3"/>
          <w:lang w:eastAsia="es-ES" w:bidi="ar-SA"/>
        </w:rPr>
        <w:t>Si las causas de la no formalización fueren imputables a la Administración, se indemnizará al contratista de los daños y perjuicios que la demora le pudiera ocasionar.</w:t>
      </w:r>
    </w:p>
    <w:p w14:paraId="537BA9CC" w14:textId="258DA264" w:rsidR="00A90D0F" w:rsidRPr="0095023A" w:rsidRDefault="00031048" w:rsidP="003A0A17">
      <w:pPr>
        <w:widowControl/>
        <w:tabs>
          <w:tab w:val="left" w:pos="-1440"/>
          <w:tab w:val="left" w:pos="-720"/>
        </w:tabs>
        <w:spacing w:before="0" w:after="240"/>
        <w:jc w:val="both"/>
        <w:rPr>
          <w:rFonts w:eastAsia="Times New Roman"/>
          <w:spacing w:val="-3"/>
          <w:lang w:eastAsia="es-ES" w:bidi="ar-SA"/>
        </w:rPr>
      </w:pPr>
      <w:r w:rsidRPr="00884770">
        <w:rPr>
          <w:rFonts w:eastAsia="Times New Roman"/>
          <w:b/>
          <w:bCs/>
          <w:color w:val="000000"/>
          <w:spacing w:val="-3"/>
          <w:lang w:bidi="ar-SA"/>
        </w:rPr>
        <w:t>1</w:t>
      </w:r>
      <w:r w:rsidR="00C75525">
        <w:rPr>
          <w:rFonts w:eastAsia="Times New Roman"/>
          <w:b/>
          <w:bCs/>
          <w:color w:val="000000"/>
          <w:spacing w:val="-3"/>
          <w:lang w:bidi="ar-SA"/>
        </w:rPr>
        <w:t>9</w:t>
      </w:r>
      <w:r w:rsidRPr="00884770">
        <w:rPr>
          <w:rFonts w:eastAsia="Times New Roman"/>
          <w:b/>
          <w:color w:val="000000"/>
          <w:spacing w:val="-3"/>
          <w:lang w:bidi="ar-SA"/>
        </w:rPr>
        <w:t>.</w:t>
      </w:r>
      <w:r w:rsidR="0095023A">
        <w:rPr>
          <w:rFonts w:eastAsia="Times New Roman"/>
          <w:b/>
          <w:color w:val="000000"/>
          <w:spacing w:val="-3"/>
          <w:lang w:bidi="ar-SA"/>
        </w:rPr>
        <w:t>5</w:t>
      </w:r>
      <w:r w:rsidRPr="00884770">
        <w:rPr>
          <w:rFonts w:eastAsia="Times New Roman"/>
          <w:b/>
          <w:color w:val="000000"/>
          <w:spacing w:val="-3"/>
          <w:lang w:bidi="ar-SA"/>
        </w:rPr>
        <w:t>.-</w:t>
      </w:r>
      <w:r w:rsidR="00A90D0F" w:rsidRPr="00884770">
        <w:rPr>
          <w:rFonts w:eastAsia="Times New Roman"/>
          <w:spacing w:val="-3"/>
          <w:lang w:bidi="ar-SA"/>
        </w:rPr>
        <w:t xml:space="preserve"> </w:t>
      </w:r>
      <w:r w:rsidRPr="00884770">
        <w:rPr>
          <w:rFonts w:eastAsia="Times New Roman"/>
          <w:color w:val="000000"/>
          <w:spacing w:val="-3"/>
          <w:lang w:bidi="ar-SA"/>
        </w:rPr>
        <w:t>N</w:t>
      </w:r>
      <w:r w:rsidRPr="00884770">
        <w:rPr>
          <w:rFonts w:eastAsia="Times New Roman"/>
          <w:color w:val="000000"/>
          <w:spacing w:val="-3"/>
          <w:lang w:eastAsia="es-ES" w:bidi="ar-SA"/>
        </w:rPr>
        <w:t xml:space="preserve">o podrá </w:t>
      </w:r>
      <w:r w:rsidRPr="00884770">
        <w:rPr>
          <w:rFonts w:eastAsia="Times New Roman"/>
          <w:spacing w:val="-3"/>
          <w:lang w:eastAsia="es-ES" w:bidi="ar-SA"/>
        </w:rPr>
        <w:t xml:space="preserve">procederse en ningún caso a la ejecución del contrato con carácter previo a su formalización. </w:t>
      </w:r>
    </w:p>
    <w:p w14:paraId="43E4C55D" w14:textId="72AC54B4" w:rsidR="00031048" w:rsidRPr="00884770" w:rsidRDefault="00031048" w:rsidP="009F6C91">
      <w:pPr>
        <w:widowControl/>
        <w:tabs>
          <w:tab w:val="left" w:pos="-1440"/>
          <w:tab w:val="left" w:pos="-720"/>
        </w:tabs>
        <w:spacing w:before="0"/>
        <w:jc w:val="center"/>
        <w:rPr>
          <w:sz w:val="32"/>
        </w:rPr>
      </w:pPr>
      <w:r w:rsidRPr="00884770">
        <w:rPr>
          <w:b/>
          <w:sz w:val="28"/>
          <w:szCs w:val="22"/>
        </w:rPr>
        <w:t>IV</w:t>
      </w:r>
    </w:p>
    <w:p w14:paraId="3A7448A4" w14:textId="77777777" w:rsidR="00031048" w:rsidRPr="00884770" w:rsidRDefault="00031048" w:rsidP="00A90D0F">
      <w:pPr>
        <w:widowControl/>
        <w:tabs>
          <w:tab w:val="left" w:pos="-1440"/>
          <w:tab w:val="left" w:pos="-720"/>
        </w:tabs>
        <w:spacing w:before="0" w:after="0"/>
        <w:jc w:val="center"/>
        <w:rPr>
          <w:rFonts w:eastAsia="Times New Roman"/>
          <w:b/>
          <w:sz w:val="28"/>
          <w:szCs w:val="22"/>
          <w:lang w:bidi="ar-SA"/>
        </w:rPr>
      </w:pPr>
      <w:r w:rsidRPr="00884770">
        <w:rPr>
          <w:rFonts w:eastAsia="Times New Roman"/>
          <w:b/>
          <w:sz w:val="28"/>
          <w:szCs w:val="22"/>
          <w:lang w:bidi="ar-SA"/>
        </w:rPr>
        <w:t>EJECUCIÓN DEL CONTRATO</w:t>
      </w:r>
    </w:p>
    <w:p w14:paraId="1A139CD6" w14:textId="77777777" w:rsidR="00031048" w:rsidRPr="00884770" w:rsidRDefault="00031048" w:rsidP="00031048">
      <w:pPr>
        <w:widowControl/>
        <w:tabs>
          <w:tab w:val="left" w:pos="-1440"/>
          <w:tab w:val="left" w:pos="-720"/>
        </w:tabs>
        <w:spacing w:before="0" w:after="0"/>
        <w:jc w:val="both"/>
        <w:rPr>
          <w:rFonts w:eastAsia="Times New Roman"/>
          <w:b/>
          <w:spacing w:val="-3"/>
          <w:sz w:val="22"/>
          <w:szCs w:val="22"/>
          <w:u w:val="single"/>
          <w:lang w:bidi="ar-SA"/>
        </w:rPr>
      </w:pPr>
    </w:p>
    <w:p w14:paraId="2DBE4062" w14:textId="41CDCE43" w:rsidR="00031048" w:rsidRPr="00884770" w:rsidRDefault="00031048" w:rsidP="00A42889">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48" w:name="_Toc127340796"/>
      <w:r w:rsidRPr="00884770">
        <w:rPr>
          <w:rFonts w:eastAsia="Times New Roman"/>
          <w:b/>
          <w:caps/>
          <w:color w:val="000000" w:themeColor="text1"/>
          <w:sz w:val="28"/>
          <w:szCs w:val="29"/>
          <w:lang w:bidi="ar-SA"/>
        </w:rPr>
        <w:t>UNIDAD ENCARGADA DEL SEGUIMIENTO Y EJECUCION ORDINARIA DEL CONTRATO</w:t>
      </w:r>
      <w:r w:rsidRPr="00884770">
        <w:rPr>
          <w:rFonts w:eastAsiaTheme="majorEastAsia"/>
          <w:b/>
          <w:caps/>
          <w:color w:val="000000" w:themeColor="text1"/>
          <w:sz w:val="28"/>
          <w:szCs w:val="29"/>
        </w:rPr>
        <w:t xml:space="preserve"> (</w:t>
      </w:r>
      <w:r w:rsidR="00A42889" w:rsidRPr="00884770">
        <w:rPr>
          <w:rFonts w:eastAsia="Times New Roman"/>
          <w:b/>
          <w:color w:val="000000" w:themeColor="text1"/>
          <w:sz w:val="28"/>
          <w:szCs w:val="29"/>
          <w:lang w:bidi="ar-SA"/>
        </w:rPr>
        <w:t xml:space="preserve">art. </w:t>
      </w:r>
      <w:r w:rsidRPr="00884770">
        <w:rPr>
          <w:rFonts w:eastAsia="Times New Roman"/>
          <w:b/>
          <w:caps/>
          <w:color w:val="000000" w:themeColor="text1"/>
          <w:sz w:val="28"/>
          <w:szCs w:val="29"/>
          <w:lang w:bidi="ar-SA"/>
        </w:rPr>
        <w:t>62 LCSP)</w:t>
      </w:r>
      <w:bookmarkEnd w:id="48"/>
    </w:p>
    <w:p w14:paraId="76B8BDE6" w14:textId="28885584" w:rsidR="00031048" w:rsidRDefault="00031048" w:rsidP="00A42889">
      <w:pPr>
        <w:widowControl/>
        <w:tabs>
          <w:tab w:val="left" w:pos="-1440"/>
          <w:tab w:val="left" w:pos="-720"/>
        </w:tabs>
        <w:spacing w:before="0" w:after="240"/>
        <w:jc w:val="both"/>
        <w:rPr>
          <w:rFonts w:eastAsia="Times New Roman"/>
          <w:spacing w:val="-3"/>
          <w:lang w:eastAsia="es-ES" w:bidi="ar-SA"/>
        </w:rPr>
      </w:pPr>
      <w:r w:rsidRPr="00884770">
        <w:rPr>
          <w:rFonts w:eastAsia="Times New Roman"/>
          <w:spacing w:val="-3"/>
          <w:lang w:eastAsia="es-ES" w:bidi="ar-SA"/>
        </w:rPr>
        <w:t>Corresponde a la unidad administrativa del contrato, competente por razón de la materia objeto del contrato, realizar un seguimiento del cumplimiento formal de las obligaciones contractuales del contrato, con el apoyo del responsable del contrato, director facultativo. Esta unidad debe coadyuvar al responsable del contrato, del control de la ejecución material para asegurar la correcta ejecución de lo contratado, tramitando los correspondientes expedientes de penalización, incidencias en la ejecución (revisión de precios, prórroga, modificación) y, en su caso, resolución anticipada, dado que todas las fases de un procedimiento culminan con un acto administrativo.</w:t>
      </w:r>
    </w:p>
    <w:p w14:paraId="4DA097B5" w14:textId="77777777" w:rsidR="009467CD" w:rsidRPr="00AD4930" w:rsidRDefault="009467CD" w:rsidP="009467CD">
      <w:pPr>
        <w:widowControl/>
        <w:tabs>
          <w:tab w:val="left" w:pos="-1440"/>
          <w:tab w:val="left" w:pos="-720"/>
        </w:tabs>
        <w:spacing w:before="0" w:after="240"/>
        <w:jc w:val="both"/>
      </w:pPr>
      <w:bookmarkStart w:id="49" w:name="_Hlk98254291"/>
      <w:r>
        <w:t>Además, c</w:t>
      </w:r>
      <w:r w:rsidRPr="0030204C">
        <w:t xml:space="preserve">on el fin de proteger los intereses financieros de la Unión y garantizar que los fondos correspondientes se han utilizado de conformidad con las normas aplicables, </w:t>
      </w:r>
      <w:r>
        <w:t xml:space="preserve">les corresponderá </w:t>
      </w:r>
      <w:r w:rsidRPr="0030204C">
        <w:t xml:space="preserve">tomar las medidas oportunas para prevenir, detectar y corregir el fraude, la corrupción y los conflictos de intereses, según se definen en el artículo 61, apartados 2 y 3, del Reglamento Financiero que afecten a los intereses financieros de la Unión, así como ejercitar acciones legales para recuperar los fondos que hayan sido objeto de apropiación indebida, mediante la ejecución del Plan de Medidas antifraude de la Administración Pública de la Comunidad Autónoma de Canarias y su sector público, aprobado por  Acuerdo de Gobierno de fecha 3 de febrero de en el marco del Plan de Recuperación, Transformación y Resiliencia, publicado  por Resolución de 17 de febrero de 2002 (B.O.C. </w:t>
      </w:r>
      <w:proofErr w:type="spellStart"/>
      <w:r w:rsidRPr="0030204C">
        <w:t>nº</w:t>
      </w:r>
      <w:proofErr w:type="spellEnd"/>
      <w:r w:rsidRPr="0030204C">
        <w:t xml:space="preserve"> 38, de 23 de febrero) en cumplimiento del artículo 6.5 de la Orden HFP/1030/2021</w:t>
      </w:r>
      <w:bookmarkEnd w:id="49"/>
      <w:r w:rsidRPr="0030204C">
        <w:t>.</w:t>
      </w:r>
    </w:p>
    <w:p w14:paraId="23967070" w14:textId="73E70B3A" w:rsidR="00031048" w:rsidRPr="00884770" w:rsidRDefault="00031048" w:rsidP="00A42889">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50" w:name="_Toc127340797"/>
      <w:r w:rsidRPr="00884770">
        <w:rPr>
          <w:rFonts w:eastAsiaTheme="majorEastAsia"/>
          <w:b/>
          <w:caps/>
          <w:color w:val="000000" w:themeColor="text1"/>
          <w:sz w:val="28"/>
          <w:szCs w:val="29"/>
        </w:rPr>
        <w:t>RESPONSABLE DEL CONTRATO</w:t>
      </w:r>
      <w:r w:rsidRPr="00884770">
        <w:rPr>
          <w:rFonts w:eastAsiaTheme="majorEastAsia"/>
          <w:b/>
          <w:i/>
          <w:caps/>
          <w:color w:val="000000" w:themeColor="text1"/>
          <w:sz w:val="28"/>
          <w:szCs w:val="29"/>
        </w:rPr>
        <w:t xml:space="preserve"> </w:t>
      </w:r>
      <w:r w:rsidRPr="00884770">
        <w:rPr>
          <w:rFonts w:eastAsiaTheme="majorEastAsia"/>
          <w:b/>
          <w:caps/>
          <w:color w:val="000000" w:themeColor="text1"/>
          <w:sz w:val="28"/>
          <w:szCs w:val="29"/>
        </w:rPr>
        <w:t>(</w:t>
      </w:r>
      <w:r w:rsidR="00A42889" w:rsidRPr="00884770">
        <w:rPr>
          <w:rFonts w:eastAsiaTheme="majorEastAsia"/>
          <w:b/>
          <w:color w:val="000000" w:themeColor="text1"/>
          <w:sz w:val="28"/>
          <w:szCs w:val="29"/>
        </w:rPr>
        <w:t xml:space="preserve">art. </w:t>
      </w:r>
      <w:r w:rsidRPr="00884770">
        <w:rPr>
          <w:rFonts w:eastAsiaTheme="majorEastAsia"/>
          <w:b/>
          <w:caps/>
          <w:color w:val="000000" w:themeColor="text1"/>
          <w:sz w:val="28"/>
          <w:szCs w:val="29"/>
        </w:rPr>
        <w:t>62 LCSP</w:t>
      </w:r>
      <w:r w:rsidR="00A42889" w:rsidRPr="00884770">
        <w:rPr>
          <w:rFonts w:eastAsiaTheme="majorEastAsia"/>
          <w:b/>
          <w:caps/>
          <w:color w:val="000000" w:themeColor="text1"/>
          <w:sz w:val="28"/>
          <w:szCs w:val="29"/>
        </w:rPr>
        <w:t>)</w:t>
      </w:r>
      <w:bookmarkEnd w:id="50"/>
    </w:p>
    <w:p w14:paraId="08A72F08" w14:textId="26981572" w:rsidR="00031048" w:rsidRPr="00884770" w:rsidRDefault="00031048" w:rsidP="005D6719">
      <w:pPr>
        <w:widowControl/>
        <w:tabs>
          <w:tab w:val="left" w:pos="-1440"/>
          <w:tab w:val="left" w:pos="-720"/>
        </w:tabs>
        <w:spacing w:before="0" w:after="240"/>
        <w:jc w:val="both"/>
        <w:rPr>
          <w:sz w:val="28"/>
        </w:rPr>
      </w:pPr>
      <w:r w:rsidRPr="00884770">
        <w:rPr>
          <w:rFonts w:eastAsia="Times New Roman"/>
          <w:b/>
          <w:bCs/>
          <w:spacing w:val="-3"/>
          <w:szCs w:val="22"/>
          <w:lang w:bidi="ar-SA"/>
        </w:rPr>
        <w:t>2</w:t>
      </w:r>
      <w:r w:rsidR="00427127">
        <w:rPr>
          <w:rFonts w:eastAsia="Times New Roman"/>
          <w:b/>
          <w:bCs/>
          <w:spacing w:val="-3"/>
          <w:szCs w:val="22"/>
          <w:lang w:bidi="ar-SA"/>
        </w:rPr>
        <w:t>1</w:t>
      </w:r>
      <w:r w:rsidRPr="00884770">
        <w:rPr>
          <w:rFonts w:eastAsia="Times New Roman"/>
          <w:b/>
          <w:bCs/>
          <w:spacing w:val="-3"/>
          <w:szCs w:val="22"/>
          <w:lang w:bidi="ar-SA"/>
        </w:rPr>
        <w:t>.1</w:t>
      </w:r>
      <w:r w:rsidRPr="00884770">
        <w:rPr>
          <w:rFonts w:eastAsia="Times New Roman"/>
          <w:spacing w:val="-3"/>
          <w:szCs w:val="22"/>
          <w:lang w:bidi="ar-SA"/>
        </w:rPr>
        <w:t xml:space="preserve">.- </w:t>
      </w:r>
      <w:r w:rsidR="005D6719" w:rsidRPr="005D6719">
        <w:rPr>
          <w:rFonts w:eastAsia="Times New Roman"/>
          <w:spacing w:val="-3"/>
          <w:szCs w:val="22"/>
          <w:lang w:bidi="ar-SA"/>
        </w:rPr>
        <w:t>El órgano de contratación designará una persona física o jurídica, vinculada al ente contratante o ajena a él, como responsable del contrato, quien supervisará la ejecución del mismo, y adoptando decisiones y dictando las instrucciones con el fin de que su realización se efectúe de acuerdo con lo establecido en el contrato, así como la efectiva finalización de la prestación del servicio cuando concluya el plazo de vigencia del contrato y en concreto:</w:t>
      </w:r>
    </w:p>
    <w:p w14:paraId="2870B1AC" w14:textId="09405486"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lastRenderedPageBreak/>
        <w:t>Promover y convocar reuniones que resultes necesarias con el fin de solucionar incidentes en la ejecución del contrato en los términos que mejor convengan a los intereses públicos</w:t>
      </w:r>
      <w:r w:rsidR="00581F37" w:rsidRPr="00884770">
        <w:rPr>
          <w:rFonts w:eastAsia="Times New Roman"/>
          <w:spacing w:val="-3"/>
          <w:szCs w:val="22"/>
          <w:lang w:eastAsia="es-ES" w:bidi="ar-SA"/>
        </w:rPr>
        <w:t>.</w:t>
      </w:r>
    </w:p>
    <w:p w14:paraId="065CE5D6" w14:textId="2C863F2A" w:rsidR="00031048" w:rsidRPr="00884770" w:rsidRDefault="00031048" w:rsidP="003431A5">
      <w:pPr>
        <w:widowControl/>
        <w:numPr>
          <w:ilvl w:val="0"/>
          <w:numId w:val="65"/>
        </w:numPr>
        <w:tabs>
          <w:tab w:val="left" w:pos="-30960"/>
          <w:tab w:val="left" w:pos="-30960"/>
        </w:tabs>
        <w:spacing w:before="0" w:after="0"/>
        <w:jc w:val="both"/>
        <w:rPr>
          <w:rFonts w:eastAsia="Times New Roman"/>
          <w:spacing w:val="-3"/>
          <w:szCs w:val="22"/>
          <w:lang w:eastAsia="es-ES" w:bidi="ar-SA"/>
        </w:rPr>
      </w:pPr>
      <w:r w:rsidRPr="00884770">
        <w:rPr>
          <w:rFonts w:eastAsia="Times New Roman"/>
          <w:spacing w:val="-3"/>
          <w:szCs w:val="22"/>
          <w:lang w:eastAsia="es-ES" w:bidi="ar-SA"/>
        </w:rPr>
        <w:t>Resolver las incidencias surgidas en la ejecución del contrato, siguiendo el procedimiento establecido en el artículo 97 Reglamento general de la Ley de Contratos de las Administraciones Públicas, aprobado por Real Decreto 1098/2001, de 12 de octubr</w:t>
      </w:r>
      <w:r w:rsidR="005D6719">
        <w:rPr>
          <w:rFonts w:eastAsia="Times New Roman"/>
          <w:spacing w:val="-3"/>
          <w:szCs w:val="22"/>
          <w:lang w:eastAsia="es-ES" w:bidi="ar-SA"/>
        </w:rPr>
        <w:t>e</w:t>
      </w:r>
      <w:r w:rsidRPr="00884770">
        <w:rPr>
          <w:rFonts w:eastAsia="Times New Roman"/>
          <w:spacing w:val="-3"/>
          <w:szCs w:val="22"/>
          <w:lang w:eastAsia="es-ES" w:bidi="ar-SA"/>
        </w:rPr>
        <w:t>.</w:t>
      </w:r>
    </w:p>
    <w:p w14:paraId="34E9E7C2" w14:textId="005A848B" w:rsidR="00031048" w:rsidRPr="00884770" w:rsidRDefault="005D6719" w:rsidP="003431A5">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 xml:space="preserve">Acreditar la conformidad o no de la prestación del servicio objeto del contrato con carácter previo a su abono, sea parcial o total  </w:t>
      </w:r>
      <w:r w:rsidR="00581F37" w:rsidRPr="00884770">
        <w:rPr>
          <w:rFonts w:eastAsia="Times New Roman"/>
          <w:spacing w:val="-3"/>
          <w:szCs w:val="22"/>
          <w:lang w:eastAsia="es-ES" w:bidi="ar-SA"/>
        </w:rPr>
        <w:t>.</w:t>
      </w:r>
    </w:p>
    <w:p w14:paraId="0C6CCCFB" w14:textId="3CF730F6"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en expedientes de reclamación de daños y perjuicios y de incautación de la garantía definitiva</w:t>
      </w:r>
      <w:r w:rsidR="00581F37" w:rsidRPr="00884770">
        <w:rPr>
          <w:rFonts w:eastAsia="Times New Roman"/>
          <w:spacing w:val="-3"/>
          <w:szCs w:val="22"/>
          <w:lang w:eastAsia="es-ES" w:bidi="ar-SA"/>
        </w:rPr>
        <w:t>.</w:t>
      </w:r>
    </w:p>
    <w:p w14:paraId="450061F2" w14:textId="593AB9CF"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con carácter previo, la procedencia de las posibles prórrogas</w:t>
      </w:r>
      <w:r w:rsidR="00581F37" w:rsidRPr="00884770">
        <w:rPr>
          <w:rFonts w:eastAsia="Times New Roman"/>
          <w:spacing w:val="-3"/>
          <w:szCs w:val="22"/>
          <w:lang w:eastAsia="es-ES" w:bidi="ar-SA"/>
        </w:rPr>
        <w:t>.</w:t>
      </w:r>
    </w:p>
    <w:p w14:paraId="3ABA5390" w14:textId="77777777"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con carácter previo a las recepciones parciales y/o totales.</w:t>
      </w:r>
    </w:p>
    <w:p w14:paraId="19247C34" w14:textId="5B514E6E"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Proponer la ampliación del plazo de ejecución estipulado</w:t>
      </w:r>
      <w:r w:rsidR="00581F37" w:rsidRPr="00884770">
        <w:rPr>
          <w:rFonts w:eastAsia="Times New Roman"/>
          <w:spacing w:val="-3"/>
          <w:szCs w:val="22"/>
          <w:lang w:eastAsia="es-ES" w:bidi="ar-SA"/>
        </w:rPr>
        <w:t>.</w:t>
      </w:r>
    </w:p>
    <w:p w14:paraId="27BD95E8" w14:textId="305F83D5"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sobre el cumplimento del plazo de garantía</w:t>
      </w:r>
      <w:r w:rsidR="00581F37" w:rsidRPr="00884770">
        <w:rPr>
          <w:rFonts w:eastAsia="Times New Roman"/>
          <w:spacing w:val="-3"/>
          <w:szCs w:val="22"/>
          <w:lang w:eastAsia="es-ES" w:bidi="ar-SA"/>
        </w:rPr>
        <w:t>.</w:t>
      </w:r>
    </w:p>
    <w:p w14:paraId="2F2CB5E8" w14:textId="39D16013"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sobre el cumplimento de las condiciones especiales y esenciales señaladas para la ejecución del contrato</w:t>
      </w:r>
      <w:r w:rsidR="00581F37" w:rsidRPr="00884770">
        <w:rPr>
          <w:rFonts w:eastAsia="Times New Roman"/>
          <w:spacing w:val="-3"/>
          <w:szCs w:val="22"/>
          <w:lang w:eastAsia="es-ES" w:bidi="ar-SA"/>
        </w:rPr>
        <w:t>.</w:t>
      </w:r>
    </w:p>
    <w:p w14:paraId="205C9EAA" w14:textId="2BF38F68"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sobre las solicitudes de buena ejecución de las prestaciones contratadas para la expedición de certificaciones</w:t>
      </w:r>
      <w:r w:rsidR="00581F37" w:rsidRPr="00884770">
        <w:rPr>
          <w:rFonts w:eastAsia="Times New Roman"/>
          <w:spacing w:val="-3"/>
          <w:szCs w:val="22"/>
          <w:lang w:eastAsia="es-ES" w:bidi="ar-SA"/>
        </w:rPr>
        <w:t>.</w:t>
      </w:r>
    </w:p>
    <w:p w14:paraId="1C3FA645" w14:textId="3C4486C9"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Establecer las directrices oportunas en cada caso, pudiendo requerir al adjudicatario en cualquier momento la información que precise acerca del estado de ejecución del objeto del contrato, de las obligaciones del adjudicatario y del cumplimiento de lo</w:t>
      </w:r>
      <w:r w:rsidR="00581F37" w:rsidRPr="00884770">
        <w:rPr>
          <w:rFonts w:eastAsia="Times New Roman"/>
          <w:spacing w:val="-3"/>
          <w:szCs w:val="22"/>
          <w:lang w:eastAsia="es-ES" w:bidi="ar-SA"/>
        </w:rPr>
        <w:t>s</w:t>
      </w:r>
      <w:r w:rsidRPr="00884770">
        <w:rPr>
          <w:rFonts w:eastAsia="Times New Roman"/>
          <w:spacing w:val="-3"/>
          <w:szCs w:val="22"/>
          <w:lang w:eastAsia="es-ES" w:bidi="ar-SA"/>
        </w:rPr>
        <w:t xml:space="preserve"> plazos de actuaciones</w:t>
      </w:r>
      <w:r w:rsidR="00581F37" w:rsidRPr="00884770">
        <w:rPr>
          <w:rFonts w:eastAsia="Times New Roman"/>
          <w:spacing w:val="-3"/>
          <w:szCs w:val="22"/>
          <w:lang w:eastAsia="es-ES" w:bidi="ar-SA"/>
        </w:rPr>
        <w:t>.</w:t>
      </w:r>
    </w:p>
    <w:p w14:paraId="50DA559F" w14:textId="18889C28"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Acordar, en caso de urgente necesidad, las medidas precisas para conseguir o restablecer el buen orden en la ejecución de lo pactado o cuando el contratista o personas de él dependientes incurra en actos u omisiones que comprometan o perturben la buena marcha del contrato</w:t>
      </w:r>
      <w:r w:rsidR="00581F37" w:rsidRPr="00884770">
        <w:rPr>
          <w:rFonts w:eastAsia="Times New Roman"/>
          <w:spacing w:val="-3"/>
          <w:szCs w:val="22"/>
          <w:lang w:eastAsia="es-ES" w:bidi="ar-SA"/>
        </w:rPr>
        <w:t>.</w:t>
      </w:r>
    </w:p>
    <w:p w14:paraId="63138336" w14:textId="13E02218"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Proponer los reajustes de anualidades de conformidad con el articulo 96 RGCAP</w:t>
      </w:r>
      <w:r w:rsidR="00581F37" w:rsidRPr="00884770">
        <w:rPr>
          <w:rFonts w:eastAsia="Times New Roman"/>
          <w:spacing w:val="-3"/>
          <w:szCs w:val="22"/>
          <w:lang w:eastAsia="es-ES" w:bidi="ar-SA"/>
        </w:rPr>
        <w:t>.</w:t>
      </w:r>
    </w:p>
    <w:p w14:paraId="7E9D8F45" w14:textId="5E1627D5"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 xml:space="preserve">Proponer e informar respecto de la suspensión de la ejecución de la </w:t>
      </w:r>
      <w:r w:rsidR="005D6719">
        <w:rPr>
          <w:rFonts w:eastAsia="Times New Roman"/>
          <w:spacing w:val="-3"/>
          <w:szCs w:val="22"/>
          <w:lang w:eastAsia="es-ES" w:bidi="ar-SA"/>
        </w:rPr>
        <w:t>prestación</w:t>
      </w:r>
      <w:r w:rsidR="00581F37" w:rsidRPr="00884770">
        <w:rPr>
          <w:rFonts w:eastAsia="Times New Roman"/>
          <w:spacing w:val="-3"/>
          <w:szCs w:val="22"/>
          <w:lang w:eastAsia="es-ES" w:bidi="ar-SA"/>
        </w:rPr>
        <w:t>.</w:t>
      </w:r>
    </w:p>
    <w:p w14:paraId="31C3E955" w14:textId="77777777" w:rsidR="00EB7EFB" w:rsidRPr="00884770" w:rsidRDefault="00031048" w:rsidP="00AF697D">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Asistir a los actos de recepción y suscribir las actas de recepción que acrediten la conformidad o disconformidad en el cumplimiento</w:t>
      </w:r>
      <w:r w:rsidR="00581F37" w:rsidRPr="00884770">
        <w:rPr>
          <w:rFonts w:eastAsia="Times New Roman"/>
          <w:spacing w:val="-3"/>
          <w:szCs w:val="22"/>
          <w:lang w:eastAsia="es-ES" w:bidi="ar-SA"/>
        </w:rPr>
        <w:t>.</w:t>
      </w:r>
    </w:p>
    <w:p w14:paraId="4F58D8B7" w14:textId="389A324F"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Dirigir instrucciones al contratista siempre que no suponga una modificación del objeto del contrato ni se oponga a las disposiciones en vigor o a las derivadas de los pliegos y demás documentos contractuales</w:t>
      </w:r>
    </w:p>
    <w:p w14:paraId="1E7EBE52" w14:textId="334E90A4"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Inspeccionar la parte de la prestación subcontratada informando al órgano de contratación</w:t>
      </w:r>
    </w:p>
    <w:p w14:paraId="7F582175" w14:textId="79781AEE"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Inspeccionar y ser informado, cuando lo solicite, del proceso de realización o elaboración del servicio que haya de ser entregado, o sé esté prestando, pudiendo ordenar o realizar por sí mismo análisis, comprobaciones, estudios, encuestas, ensayos, pruebas o explicaciones sobre l</w:t>
      </w:r>
      <w:r w:rsidR="00C951C0">
        <w:rPr>
          <w:rFonts w:eastAsia="Times New Roman"/>
          <w:spacing w:val="-3"/>
          <w:szCs w:val="22"/>
          <w:lang w:eastAsia="es-ES" w:bidi="ar-SA"/>
        </w:rPr>
        <w:t>a</w:t>
      </w:r>
      <w:r w:rsidRPr="005D6719">
        <w:rPr>
          <w:rFonts w:eastAsia="Times New Roman"/>
          <w:spacing w:val="-3"/>
          <w:szCs w:val="22"/>
          <w:lang w:eastAsia="es-ES" w:bidi="ar-SA"/>
        </w:rPr>
        <w:t xml:space="preserve"> metodología o elementos que se siguen o se emplean, establecer sistemas de control de calidad y dictar cuantas disposiciones estime oportunas para el estricto cumplimiento de lo contratado</w:t>
      </w:r>
    </w:p>
    <w:p w14:paraId="73088541" w14:textId="71EFF8EB"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Emitir informe en expedientes de cesión del contrato</w:t>
      </w:r>
    </w:p>
    <w:p w14:paraId="28ED0347" w14:textId="4927C52F"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Dar cuenta de todas sus actuaciones al órgano de contratación</w:t>
      </w:r>
    </w:p>
    <w:p w14:paraId="27A38D97" w14:textId="2D67FE1F"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La empresa contratista debe llevar a cabo la afiliación y alta en la Seguridad Social de los trabajadores adscritos a la ejecución del contrato, debiendo el responsable del contrato comprobarlo con carácter previo al inicio de la ejecución del contrato</w:t>
      </w:r>
    </w:p>
    <w:p w14:paraId="487BA8AE" w14:textId="74D1D1E3"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 xml:space="preserve">Proponer e informar, en su caso, las modificaciones que pueden producirse en la ejecución del contrato, así como respecto a la resolución del contrato </w:t>
      </w:r>
    </w:p>
    <w:p w14:paraId="67DBB7E7" w14:textId="54A3AD4D" w:rsidR="00031048" w:rsidRPr="00884770" w:rsidRDefault="005D6719" w:rsidP="005D6719">
      <w:pPr>
        <w:widowControl/>
        <w:numPr>
          <w:ilvl w:val="0"/>
          <w:numId w:val="65"/>
        </w:numPr>
        <w:tabs>
          <w:tab w:val="left" w:pos="-30960"/>
          <w:tab w:val="left" w:pos="-30960"/>
        </w:tabs>
        <w:spacing w:before="0" w:after="0"/>
        <w:jc w:val="both"/>
        <w:rPr>
          <w:rFonts w:eastAsia="Times New Roman"/>
          <w:spacing w:val="-3"/>
          <w:lang w:eastAsia="es-ES" w:bidi="ar-SA"/>
        </w:rPr>
      </w:pPr>
      <w:r w:rsidRPr="005D6719">
        <w:rPr>
          <w:rFonts w:eastAsia="Times New Roman"/>
          <w:spacing w:val="-3"/>
          <w:szCs w:val="22"/>
          <w:lang w:eastAsia="es-ES" w:bidi="ar-SA"/>
        </w:rPr>
        <w:t>Y todas aquellas otras acordadas por el órgano de contratación</w:t>
      </w:r>
      <w:r w:rsidR="00031048" w:rsidRPr="00884770">
        <w:rPr>
          <w:rFonts w:eastAsia="Times New Roman"/>
          <w:spacing w:val="-3"/>
          <w:lang w:eastAsia="es-ES" w:bidi="ar-SA"/>
        </w:rPr>
        <w:t>.</w:t>
      </w:r>
    </w:p>
    <w:p w14:paraId="52848494" w14:textId="55F9422B" w:rsidR="00031048" w:rsidRPr="00884770" w:rsidRDefault="00031048" w:rsidP="00581F37">
      <w:pPr>
        <w:widowControl/>
        <w:shd w:val="clear" w:color="auto" w:fill="FFFFFF"/>
        <w:tabs>
          <w:tab w:val="left" w:pos="-1440"/>
          <w:tab w:val="left" w:pos="-720"/>
        </w:tabs>
        <w:spacing w:before="119" w:after="119"/>
        <w:ind w:right="15"/>
        <w:jc w:val="both"/>
        <w:rPr>
          <w:rFonts w:eastAsia="Times New Roman"/>
          <w:lang w:eastAsia="es-ES" w:bidi="ar-SA"/>
        </w:rPr>
      </w:pPr>
      <w:r w:rsidRPr="00884770">
        <w:rPr>
          <w:rFonts w:eastAsia="Times New Roman"/>
          <w:spacing w:val="-3"/>
          <w:lang w:eastAsia="es-ES" w:bidi="ar-SA"/>
        </w:rPr>
        <w:t xml:space="preserve">La modificación en la designación del </w:t>
      </w:r>
      <w:r w:rsidR="000C19F9">
        <w:rPr>
          <w:rFonts w:eastAsia="Times New Roman"/>
          <w:spacing w:val="-3"/>
          <w:lang w:eastAsia="es-ES" w:bidi="ar-SA"/>
        </w:rPr>
        <w:t>responsable del contrato</w:t>
      </w:r>
      <w:r w:rsidRPr="00884770">
        <w:rPr>
          <w:rFonts w:eastAsia="Times New Roman"/>
          <w:spacing w:val="-3"/>
          <w:lang w:eastAsia="es-ES" w:bidi="ar-SA"/>
        </w:rPr>
        <w:t>, debe comunicarse por escrito y de manera inmediata al contratista</w:t>
      </w:r>
      <w:r w:rsidRPr="00884770">
        <w:rPr>
          <w:rFonts w:eastAsia="Times New Roman"/>
          <w:b/>
          <w:bCs/>
          <w:spacing w:val="-3"/>
          <w:lang w:eastAsia="es-ES" w:bidi="ar-SA"/>
        </w:rPr>
        <w:t>.</w:t>
      </w:r>
    </w:p>
    <w:p w14:paraId="40DEFD1A" w14:textId="22A829D6" w:rsidR="00031048" w:rsidRPr="00884770" w:rsidRDefault="00031048" w:rsidP="00581F37">
      <w:pPr>
        <w:widowControl/>
        <w:shd w:val="clear" w:color="auto" w:fill="FFFFFF"/>
        <w:tabs>
          <w:tab w:val="left" w:pos="-1440"/>
          <w:tab w:val="left" w:pos="-720"/>
        </w:tabs>
        <w:spacing w:before="119" w:after="119"/>
        <w:ind w:right="15"/>
        <w:jc w:val="both"/>
        <w:rPr>
          <w:rFonts w:eastAsia="Times New Roman"/>
          <w:lang w:eastAsia="es-ES" w:bidi="ar-SA"/>
        </w:rPr>
      </w:pPr>
      <w:r w:rsidRPr="00884770">
        <w:rPr>
          <w:rFonts w:eastAsia="Times New Roman"/>
          <w:b/>
          <w:spacing w:val="-3"/>
          <w:lang w:eastAsia="es-ES" w:bidi="ar-SA"/>
        </w:rPr>
        <w:lastRenderedPageBreak/>
        <w:t>2</w:t>
      </w:r>
      <w:r w:rsidR="00427127">
        <w:rPr>
          <w:rFonts w:eastAsia="Times New Roman"/>
          <w:b/>
          <w:spacing w:val="-3"/>
          <w:lang w:eastAsia="es-ES" w:bidi="ar-SA"/>
        </w:rPr>
        <w:t>1</w:t>
      </w:r>
      <w:r w:rsidRPr="00884770">
        <w:rPr>
          <w:rFonts w:eastAsia="Times New Roman"/>
          <w:b/>
          <w:spacing w:val="-3"/>
          <w:lang w:eastAsia="es-ES" w:bidi="ar-SA"/>
        </w:rPr>
        <w:t>.2</w:t>
      </w:r>
      <w:r w:rsidRPr="00884770">
        <w:rPr>
          <w:rFonts w:eastAsia="Times New Roman"/>
          <w:spacing w:val="-3"/>
          <w:lang w:eastAsia="es-ES" w:bidi="ar-SA"/>
        </w:rPr>
        <w:t>.-Durante la ejecución de los contratos, los responsables del contrato se abstendrán de realizar acto alguno que, pueda conducir al reconocimiento de una situación de cesión ilegal, con las consecuencias que se derivan de tal reconocimiento. En especial, no deberán interferir el poder de dirección que corresponde al empresario, absteniéndose de impartir órdenes o instrucciones directas al personal de la empresa contratada, sin perjuicio de las facultades que la legislación de contratos del sector público reconoce al órgano de contratación y al supervisor o responsable del contrato en orden a la ejecución de los contratos.</w:t>
      </w:r>
    </w:p>
    <w:p w14:paraId="45A0B865" w14:textId="20CC6F5F" w:rsidR="00031048" w:rsidRPr="00884770" w:rsidRDefault="00031048" w:rsidP="00581F37">
      <w:pPr>
        <w:widowControl/>
        <w:shd w:val="clear" w:color="auto" w:fill="FFFFFF"/>
        <w:tabs>
          <w:tab w:val="left" w:pos="-1440"/>
          <w:tab w:val="left" w:pos="-720"/>
        </w:tabs>
        <w:spacing w:before="119" w:after="119"/>
        <w:ind w:right="15"/>
        <w:jc w:val="both"/>
        <w:rPr>
          <w:rFonts w:eastAsia="Times New Roman"/>
          <w:spacing w:val="-3"/>
          <w:lang w:eastAsia="es-ES" w:bidi="ar-SA"/>
        </w:rPr>
      </w:pPr>
      <w:r w:rsidRPr="00884770">
        <w:rPr>
          <w:rFonts w:eastAsia="Times New Roman"/>
          <w:spacing w:val="-3"/>
          <w:lang w:eastAsia="es-ES" w:bidi="ar-SA"/>
        </w:rPr>
        <w:t>Asimismo, durante la ejecución del contrato se tendrá especial cuidado en que no concurra ningún elemento que pudiera dar lugar, juntamente con otros o aisladamente, a una eventual situación de cesión ilegal de trabajadores</w:t>
      </w:r>
      <w:r w:rsidR="00581F37" w:rsidRPr="00884770">
        <w:rPr>
          <w:rFonts w:eastAsia="Times New Roman"/>
          <w:spacing w:val="-3"/>
          <w:lang w:eastAsia="es-ES" w:bidi="ar-SA"/>
        </w:rPr>
        <w:t>.</w:t>
      </w:r>
    </w:p>
    <w:p w14:paraId="41CECE63" w14:textId="77777777" w:rsidR="00031048" w:rsidRPr="00884770" w:rsidRDefault="00031048" w:rsidP="00581F37">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51" w:name="_Toc127340798"/>
      <w:r w:rsidRPr="00884770">
        <w:rPr>
          <w:rFonts w:eastAsiaTheme="majorEastAsia"/>
          <w:b/>
          <w:caps/>
          <w:color w:val="000000" w:themeColor="text1"/>
          <w:sz w:val="28"/>
          <w:szCs w:val="29"/>
        </w:rPr>
        <w:t>DELEGADO DEL CONTRATISTA</w:t>
      </w:r>
      <w:bookmarkEnd w:id="51"/>
    </w:p>
    <w:p w14:paraId="354FB77D" w14:textId="7D189109" w:rsidR="000C19F9" w:rsidRDefault="000C19F9" w:rsidP="00581F37">
      <w:pPr>
        <w:widowControl/>
        <w:tabs>
          <w:tab w:val="left" w:pos="-1440"/>
          <w:tab w:val="left" w:pos="-720"/>
        </w:tabs>
        <w:spacing w:before="0" w:after="240"/>
        <w:jc w:val="both"/>
        <w:rPr>
          <w:rFonts w:eastAsia="Times New Roman"/>
          <w:spacing w:val="-3"/>
          <w:lang w:bidi="ar-SA"/>
        </w:rPr>
      </w:pPr>
      <w:r w:rsidRPr="000C19F9">
        <w:rPr>
          <w:rFonts w:eastAsia="Times New Roman"/>
          <w:spacing w:val="-3"/>
          <w:lang w:bidi="ar-SA"/>
        </w:rPr>
        <w:t>El adjudicatario asume las responsabilidades inherentes a la dirección inmediata de los trabajos que ejecute y deberá designar en el momento de la perfección del contrato, un delegado o interlocutor representante de la dirección de los trabajos, que deberá ser un técnico competente en las materias objeto del contrato, integrado en su propia plantilla, que será el encargado de dirigir y coordinar los trabajos y de transmitir las instrucciones precisas al personal adscrito a la ejecución del trabajo para garantizar su correcta ejecución</w:t>
      </w:r>
      <w:r>
        <w:rPr>
          <w:rFonts w:eastAsia="Times New Roman"/>
          <w:spacing w:val="-3"/>
          <w:lang w:bidi="ar-SA"/>
        </w:rPr>
        <w:t>.</w:t>
      </w:r>
    </w:p>
    <w:p w14:paraId="364147D6" w14:textId="3736917E" w:rsidR="000C19F9" w:rsidRPr="000C19F9" w:rsidRDefault="000C19F9" w:rsidP="000C19F9">
      <w:pPr>
        <w:widowControl/>
        <w:tabs>
          <w:tab w:val="left" w:pos="-1440"/>
          <w:tab w:val="left" w:pos="-720"/>
        </w:tabs>
        <w:spacing w:before="0" w:after="240"/>
        <w:jc w:val="both"/>
        <w:rPr>
          <w:rFonts w:eastAsia="Times New Roman"/>
          <w:b/>
          <w:i/>
          <w:color w:val="FF0000"/>
          <w:spacing w:val="-3"/>
          <w:lang w:bidi="ar-SA"/>
        </w:rPr>
      </w:pPr>
      <w:r w:rsidRPr="000C19F9">
        <w:rPr>
          <w:rFonts w:eastAsia="Times New Roman"/>
          <w:b/>
          <w:i/>
          <w:color w:val="FF0000"/>
          <w:spacing w:val="-3"/>
          <w:lang w:bidi="ar-SA"/>
        </w:rPr>
        <w:t>EN EL CASO DE SERVICIOS PRESTADOS EN LOCALES O DEPENDEN</w:t>
      </w:r>
      <w:r>
        <w:rPr>
          <w:rFonts w:eastAsia="Times New Roman"/>
          <w:b/>
          <w:i/>
          <w:color w:val="FF0000"/>
          <w:spacing w:val="-3"/>
          <w:lang w:bidi="ar-SA"/>
        </w:rPr>
        <w:t>C</w:t>
      </w:r>
      <w:r w:rsidRPr="000C19F9">
        <w:rPr>
          <w:rFonts w:eastAsia="Times New Roman"/>
          <w:b/>
          <w:i/>
          <w:color w:val="FF0000"/>
          <w:spacing w:val="-3"/>
          <w:lang w:bidi="ar-SA"/>
        </w:rPr>
        <w:t xml:space="preserve">IAS DEL </w:t>
      </w:r>
      <w:r>
        <w:rPr>
          <w:rFonts w:eastAsia="Times New Roman"/>
          <w:b/>
          <w:i/>
          <w:color w:val="FF0000"/>
          <w:spacing w:val="-3"/>
          <w:lang w:bidi="ar-SA"/>
        </w:rPr>
        <w:t>Ó</w:t>
      </w:r>
      <w:r w:rsidRPr="000C19F9">
        <w:rPr>
          <w:rFonts w:eastAsia="Times New Roman"/>
          <w:b/>
          <w:i/>
          <w:color w:val="FF0000"/>
          <w:spacing w:val="-3"/>
          <w:lang w:bidi="ar-SA"/>
        </w:rPr>
        <w:t>RGANO DE CONTRATACI</w:t>
      </w:r>
      <w:r>
        <w:rPr>
          <w:rFonts w:eastAsia="Times New Roman"/>
          <w:b/>
          <w:i/>
          <w:color w:val="FF0000"/>
          <w:spacing w:val="-3"/>
          <w:lang w:bidi="ar-SA"/>
        </w:rPr>
        <w:t>Ó</w:t>
      </w:r>
      <w:r w:rsidRPr="000C19F9">
        <w:rPr>
          <w:rFonts w:eastAsia="Times New Roman"/>
          <w:b/>
          <w:i/>
          <w:color w:val="FF0000"/>
          <w:spacing w:val="-3"/>
          <w:lang w:bidi="ar-SA"/>
        </w:rPr>
        <w:t>N,</w:t>
      </w:r>
      <w:r>
        <w:rPr>
          <w:rFonts w:eastAsia="Times New Roman"/>
          <w:b/>
          <w:i/>
          <w:color w:val="FF0000"/>
          <w:spacing w:val="-3"/>
          <w:lang w:bidi="ar-SA"/>
        </w:rPr>
        <w:t xml:space="preserve"> incluir</w:t>
      </w:r>
      <w:r w:rsidRPr="000C19F9">
        <w:rPr>
          <w:rFonts w:eastAsia="Times New Roman"/>
          <w:b/>
          <w:i/>
          <w:color w:val="FF0000"/>
          <w:spacing w:val="-3"/>
          <w:lang w:bidi="ar-SA"/>
        </w:rPr>
        <w:t>:</w:t>
      </w:r>
    </w:p>
    <w:p w14:paraId="3CC2FF57" w14:textId="0613877C" w:rsidR="000C19F9" w:rsidRPr="000C19F9" w:rsidRDefault="000C19F9" w:rsidP="000C19F9">
      <w:pPr>
        <w:widowControl/>
        <w:tabs>
          <w:tab w:val="left" w:pos="-1440"/>
          <w:tab w:val="left" w:pos="-720"/>
        </w:tabs>
        <w:spacing w:before="0" w:after="240"/>
        <w:jc w:val="both"/>
        <w:rPr>
          <w:rFonts w:eastAsia="Times New Roman"/>
          <w:spacing w:val="-3"/>
          <w:lang w:bidi="ar-SA"/>
        </w:rPr>
      </w:pPr>
      <w:r w:rsidRPr="000C19F9">
        <w:rPr>
          <w:rFonts w:eastAsia="Times New Roman"/>
          <w:spacing w:val="-3"/>
          <w:lang w:bidi="ar-SA"/>
        </w:rPr>
        <w:t>Dado que la prestación de los servicios contratados está directamente relacionada con necesidades derivadas en los propios locales o instalaciones de las dependencias del órgano de contratación y que tendrá entre sus obligaciones las siguientes:</w:t>
      </w:r>
    </w:p>
    <w:p w14:paraId="1FCA85B3" w14:textId="77777777" w:rsidR="000C19F9" w:rsidRPr="000C19F9" w:rsidRDefault="000C19F9" w:rsidP="000C19F9">
      <w:pPr>
        <w:widowControl/>
        <w:tabs>
          <w:tab w:val="left" w:pos="-1440"/>
          <w:tab w:val="left" w:pos="-720"/>
        </w:tabs>
        <w:spacing w:before="0" w:after="240"/>
        <w:ind w:firstLine="567"/>
        <w:jc w:val="both"/>
        <w:rPr>
          <w:rFonts w:eastAsia="Times New Roman"/>
          <w:spacing w:val="-3"/>
          <w:lang w:bidi="ar-SA"/>
        </w:rPr>
      </w:pPr>
      <w:r w:rsidRPr="000C19F9">
        <w:rPr>
          <w:rFonts w:eastAsia="Times New Roman"/>
          <w:spacing w:val="-3"/>
          <w:lang w:bidi="ar-SA"/>
        </w:rPr>
        <w:t>a)</w:t>
      </w:r>
      <w:r w:rsidRPr="000C19F9">
        <w:rPr>
          <w:rFonts w:eastAsia="Times New Roman"/>
          <w:spacing w:val="-3"/>
          <w:lang w:bidi="ar-SA"/>
        </w:rPr>
        <w:tab/>
        <w:t>Actuar como único interlocutor de la empresa contratista con el órgano de contratación, siendo responsable de dirigir la prestación del servicio y de impartir directamente las órdenes e instrucciones relativas a las cuestiones derivadas de la ejecución del contrato, a los trabajadores de la empresa contratista.</w:t>
      </w:r>
    </w:p>
    <w:p w14:paraId="3777D661" w14:textId="77777777" w:rsidR="000C19F9" w:rsidRPr="000C19F9" w:rsidRDefault="000C19F9" w:rsidP="000C19F9">
      <w:pPr>
        <w:widowControl/>
        <w:tabs>
          <w:tab w:val="left" w:pos="-1440"/>
          <w:tab w:val="left" w:pos="-720"/>
        </w:tabs>
        <w:spacing w:before="0" w:after="240"/>
        <w:ind w:firstLine="567"/>
        <w:jc w:val="both"/>
        <w:rPr>
          <w:rFonts w:eastAsia="Times New Roman"/>
          <w:spacing w:val="-3"/>
          <w:lang w:bidi="ar-SA"/>
        </w:rPr>
      </w:pPr>
      <w:r w:rsidRPr="000C19F9">
        <w:rPr>
          <w:rFonts w:eastAsia="Times New Roman"/>
          <w:spacing w:val="-3"/>
          <w:lang w:bidi="ar-SA"/>
        </w:rPr>
        <w:t>b)</w:t>
      </w:r>
      <w:r w:rsidRPr="000C19F9">
        <w:rPr>
          <w:rFonts w:eastAsia="Times New Roman"/>
          <w:spacing w:val="-3"/>
          <w:lang w:bidi="ar-SA"/>
        </w:rPr>
        <w:tab/>
        <w:t>Distribuir el trabajo entre el personal encargado de la ejecución del contrato, e impartir a dichos trabajadores las órdenes e instrucciones de trabajo que sean necesarias en relación con la prestación del servicio contratado.</w:t>
      </w:r>
    </w:p>
    <w:p w14:paraId="0B68237B" w14:textId="77777777" w:rsidR="000C19F9" w:rsidRPr="000C19F9" w:rsidRDefault="000C19F9" w:rsidP="000C19F9">
      <w:pPr>
        <w:widowControl/>
        <w:tabs>
          <w:tab w:val="left" w:pos="-1440"/>
          <w:tab w:val="left" w:pos="-720"/>
        </w:tabs>
        <w:spacing w:before="0" w:after="240"/>
        <w:ind w:firstLine="567"/>
        <w:jc w:val="both"/>
        <w:rPr>
          <w:rFonts w:eastAsia="Times New Roman"/>
          <w:spacing w:val="-3"/>
          <w:lang w:bidi="ar-SA"/>
        </w:rPr>
      </w:pPr>
      <w:r w:rsidRPr="000C19F9">
        <w:rPr>
          <w:rFonts w:eastAsia="Times New Roman"/>
          <w:spacing w:val="-3"/>
          <w:lang w:bidi="ar-SA"/>
        </w:rPr>
        <w:t>c)</w:t>
      </w:r>
      <w:r w:rsidRPr="000C19F9">
        <w:rPr>
          <w:rFonts w:eastAsia="Times New Roman"/>
          <w:spacing w:val="-3"/>
          <w:lang w:bidi="ar-SA"/>
        </w:rPr>
        <w:tab/>
        <w:t>Supervisar el correcto desempeño por parte del personal integrante del equipo de trabajo de las funciones que tienen encomendadas, así como controlar la asistencia de dicho personal al puesto de trabajo.</w:t>
      </w:r>
    </w:p>
    <w:p w14:paraId="3525C9CD" w14:textId="77777777" w:rsidR="000C19F9" w:rsidRPr="000C19F9" w:rsidRDefault="000C19F9" w:rsidP="000C19F9">
      <w:pPr>
        <w:widowControl/>
        <w:tabs>
          <w:tab w:val="left" w:pos="-1440"/>
          <w:tab w:val="left" w:pos="-720"/>
        </w:tabs>
        <w:spacing w:before="0" w:after="240"/>
        <w:ind w:firstLine="567"/>
        <w:jc w:val="both"/>
        <w:rPr>
          <w:rFonts w:eastAsia="Times New Roman"/>
          <w:spacing w:val="-3"/>
          <w:lang w:bidi="ar-SA"/>
        </w:rPr>
      </w:pPr>
      <w:r w:rsidRPr="000C19F9">
        <w:rPr>
          <w:rFonts w:eastAsia="Times New Roman"/>
          <w:spacing w:val="-3"/>
          <w:lang w:bidi="ar-SA"/>
        </w:rPr>
        <w:t>d)</w:t>
      </w:r>
      <w:r w:rsidRPr="000C19F9">
        <w:rPr>
          <w:rFonts w:eastAsia="Times New Roman"/>
          <w:spacing w:val="-3"/>
          <w:lang w:bidi="ar-SA"/>
        </w:rPr>
        <w:tab/>
        <w:t>Organizar el régimen de vacaciones del personal adscrito a la ejecución del contrato, de forma que no se altere la correcta ejecución del servicio.</w:t>
      </w:r>
    </w:p>
    <w:p w14:paraId="328102BA" w14:textId="05BB8615" w:rsidR="000C19F9" w:rsidRDefault="000C19F9" w:rsidP="000C19F9">
      <w:pPr>
        <w:widowControl/>
        <w:tabs>
          <w:tab w:val="left" w:pos="-1440"/>
          <w:tab w:val="left" w:pos="-720"/>
        </w:tabs>
        <w:spacing w:before="0" w:after="240"/>
        <w:ind w:firstLine="567"/>
        <w:jc w:val="both"/>
        <w:rPr>
          <w:rFonts w:eastAsia="Times New Roman"/>
          <w:spacing w:val="-3"/>
          <w:lang w:bidi="ar-SA"/>
        </w:rPr>
      </w:pPr>
      <w:r w:rsidRPr="000C19F9">
        <w:rPr>
          <w:rFonts w:eastAsia="Times New Roman"/>
          <w:spacing w:val="-3"/>
          <w:lang w:bidi="ar-SA"/>
        </w:rPr>
        <w:t>e)</w:t>
      </w:r>
      <w:r w:rsidRPr="000C19F9">
        <w:rPr>
          <w:rFonts w:eastAsia="Times New Roman"/>
          <w:spacing w:val="-3"/>
          <w:lang w:bidi="ar-SA"/>
        </w:rPr>
        <w:tab/>
        <w:t>Informar al responsable designado por el órgano de contratación de aquellas personas de la empresa que dejen de estar adscritas a la ejecución del contrato, así como las variaciones, ocasionales en la composición del equipo de trabajo.</w:t>
      </w:r>
    </w:p>
    <w:p w14:paraId="289AAA2B" w14:textId="682DAED7" w:rsidR="00031048" w:rsidRPr="00884770" w:rsidRDefault="00031048" w:rsidP="00092DE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52" w:name="_Toc127340799"/>
      <w:r w:rsidRPr="00884770">
        <w:rPr>
          <w:rFonts w:eastAsia="Times New Roman"/>
          <w:b/>
          <w:caps/>
          <w:color w:val="000000" w:themeColor="text1"/>
          <w:sz w:val="28"/>
          <w:szCs w:val="29"/>
          <w:lang w:bidi="ar-SA"/>
        </w:rPr>
        <w:lastRenderedPageBreak/>
        <w:t>OBLIGACIONES DE LA CONTRATISTA</w:t>
      </w:r>
      <w:r w:rsidRPr="00884770">
        <w:rPr>
          <w:rFonts w:eastAsia="Times New Roman"/>
          <w:b/>
          <w:i/>
          <w:iCs/>
          <w:caps/>
          <w:color w:val="000000" w:themeColor="text1"/>
          <w:sz w:val="28"/>
          <w:szCs w:val="29"/>
          <w:lang w:bidi="ar-SA"/>
        </w:rPr>
        <w:t xml:space="preserve"> (</w:t>
      </w:r>
      <w:r w:rsidR="00633895" w:rsidRPr="00884770">
        <w:rPr>
          <w:rFonts w:eastAsia="Times New Roman"/>
          <w:b/>
          <w:i/>
          <w:iCs/>
          <w:color w:val="000000" w:themeColor="text1"/>
          <w:sz w:val="28"/>
          <w:szCs w:val="29"/>
          <w:lang w:bidi="ar-SA"/>
        </w:rPr>
        <w:t xml:space="preserve">art. </w:t>
      </w:r>
      <w:r w:rsidRPr="00884770">
        <w:rPr>
          <w:rFonts w:eastAsia="Times New Roman"/>
          <w:b/>
          <w:i/>
          <w:iCs/>
          <w:caps/>
          <w:color w:val="000000" w:themeColor="text1"/>
          <w:sz w:val="28"/>
          <w:szCs w:val="29"/>
          <w:lang w:bidi="ar-SA"/>
        </w:rPr>
        <w:t>238 LCSP)</w:t>
      </w:r>
      <w:bookmarkEnd w:id="52"/>
    </w:p>
    <w:p w14:paraId="507F0CA3" w14:textId="14C9C22A" w:rsidR="00031048" w:rsidRPr="00884770" w:rsidRDefault="00031048" w:rsidP="00092DED">
      <w:pPr>
        <w:widowControl/>
        <w:suppressAutoHyphens w:val="0"/>
        <w:autoSpaceDE w:val="0"/>
        <w:spacing w:before="0" w:after="240"/>
        <w:jc w:val="both"/>
        <w:textAlignment w:val="auto"/>
      </w:pPr>
      <w:r w:rsidRPr="00884770">
        <w:rPr>
          <w:rFonts w:eastAsia="Times New Roman"/>
          <w:b/>
          <w:bCs/>
          <w:lang w:bidi="ar-SA"/>
        </w:rPr>
        <w:t>2</w:t>
      </w:r>
      <w:r w:rsidR="00427127">
        <w:rPr>
          <w:rFonts w:eastAsia="Times New Roman"/>
          <w:b/>
          <w:bCs/>
          <w:lang w:bidi="ar-SA"/>
        </w:rPr>
        <w:t>3</w:t>
      </w:r>
      <w:r w:rsidRPr="00884770">
        <w:rPr>
          <w:rFonts w:eastAsia="Times New Roman"/>
          <w:b/>
          <w:bCs/>
          <w:lang w:bidi="ar-SA"/>
        </w:rPr>
        <w:t>.1.-</w:t>
      </w:r>
      <w:r w:rsidRPr="00884770">
        <w:rPr>
          <w:rFonts w:eastAsia="Times New Roman"/>
          <w:lang w:bidi="ar-SA"/>
        </w:rPr>
        <w:t xml:space="preserve"> </w:t>
      </w:r>
      <w:r w:rsidR="000C19F9" w:rsidRPr="000C19F9">
        <w:rPr>
          <w:kern w:val="0"/>
          <w:lang w:bidi="ar-SA"/>
        </w:rPr>
        <w:t>La persona contratista está obligada a cumplir lo establecido en el presente pliego y en el de prescripciones técnicas, así como las instrucciones que, en su caso, le diere el responsable del contrato designado por el órgano de contratación. Asimismo, la persona contratista tiene la obligación de respetar la normativa vigente en materia de protección de datos</w:t>
      </w:r>
      <w:r w:rsidRPr="00884770">
        <w:rPr>
          <w:kern w:val="0"/>
          <w:lang w:bidi="ar-SA"/>
        </w:rPr>
        <w:t>.</w:t>
      </w:r>
    </w:p>
    <w:p w14:paraId="35149AF6" w14:textId="467240F6" w:rsidR="00031048" w:rsidRDefault="00031048" w:rsidP="004A24F8">
      <w:pPr>
        <w:widowControl/>
        <w:tabs>
          <w:tab w:val="left" w:pos="-1440"/>
          <w:tab w:val="left" w:pos="-720"/>
        </w:tabs>
        <w:spacing w:before="119" w:after="240"/>
        <w:ind w:right="15"/>
        <w:jc w:val="both"/>
        <w:rPr>
          <w:rFonts w:eastAsia="Times New Roman"/>
          <w:lang w:bidi="ar-SA"/>
        </w:rPr>
      </w:pPr>
      <w:r w:rsidRPr="00884770">
        <w:rPr>
          <w:rFonts w:eastAsia="Times New Roman"/>
          <w:b/>
          <w:bCs/>
          <w:lang w:bidi="ar-SA"/>
        </w:rPr>
        <w:t>2</w:t>
      </w:r>
      <w:r w:rsidR="00427127">
        <w:rPr>
          <w:rFonts w:eastAsia="Times New Roman"/>
          <w:b/>
          <w:bCs/>
          <w:lang w:bidi="ar-SA"/>
        </w:rPr>
        <w:t>3</w:t>
      </w:r>
      <w:r w:rsidRPr="00884770">
        <w:rPr>
          <w:rFonts w:eastAsia="Times New Roman"/>
          <w:b/>
          <w:bCs/>
          <w:lang w:bidi="ar-SA"/>
        </w:rPr>
        <w:t xml:space="preserve">.2.- </w:t>
      </w:r>
      <w:r w:rsidRPr="00884770">
        <w:rPr>
          <w:rFonts w:eastAsia="Times New Roman"/>
          <w:lang w:bidi="ar-SA"/>
        </w:rPr>
        <w:t>La persona contratista</w:t>
      </w:r>
      <w:r w:rsidRPr="00884770">
        <w:rPr>
          <w:rFonts w:eastAsia="Times New Roman"/>
          <w:b/>
          <w:bCs/>
          <w:lang w:bidi="ar-SA"/>
        </w:rPr>
        <w:t xml:space="preserve"> </w:t>
      </w:r>
      <w:r w:rsidRPr="00884770">
        <w:rPr>
          <w:rFonts w:eastAsia="Times New Roman"/>
          <w:lang w:bidi="ar-SA"/>
        </w:rPr>
        <w:t>habrá de cumplir las obligaciones medioambientales, sociales y laborales establecidas en el derecho de la Unión Europea, el derecho nacional, los convenios colectivos o las disposiciones de derecho internacional medioambiental, social y laboral que vinculen al Estado.</w:t>
      </w:r>
    </w:p>
    <w:p w14:paraId="353E31DB" w14:textId="0B292B0E" w:rsidR="00366B5C" w:rsidRPr="00B11D27" w:rsidRDefault="00366B5C" w:rsidP="00366B5C">
      <w:pPr>
        <w:widowControl/>
        <w:shd w:val="clear" w:color="auto" w:fill="FFFFFF"/>
        <w:tabs>
          <w:tab w:val="left" w:pos="-1440"/>
          <w:tab w:val="left" w:pos="-720"/>
        </w:tabs>
        <w:spacing w:before="119" w:after="240"/>
        <w:ind w:right="15"/>
        <w:jc w:val="both"/>
        <w:rPr>
          <w:rFonts w:eastAsia="Times New Roman"/>
          <w:lang w:bidi="ar-SA"/>
        </w:rPr>
      </w:pPr>
      <w:r w:rsidRPr="00B11D27">
        <w:rPr>
          <w:rFonts w:eastAsia="Times New Roman"/>
          <w:lang w:bidi="ar-SA"/>
        </w:rPr>
        <w:t xml:space="preserve">Al encuadrarse </w:t>
      </w:r>
      <w:r>
        <w:rPr>
          <w:rFonts w:eastAsia="Times New Roman"/>
          <w:lang w:bidi="ar-SA"/>
        </w:rPr>
        <w:t>el servicio</w:t>
      </w:r>
      <w:r w:rsidRPr="00B11D27">
        <w:rPr>
          <w:rFonts w:eastAsia="Times New Roman"/>
          <w:lang w:bidi="ar-SA"/>
        </w:rPr>
        <w:t xml:space="preserve"> objeto del presente Pliego entre las actuaciones previstas y financiadas con cargo al Plan de Recuperación, Transformación y Resiliencia, el contratista vendrá sujeto, respecto a sí mismo y, en su caso, a los subcontratistas de dicha obra, </w:t>
      </w:r>
      <w:bookmarkStart w:id="53" w:name="_Hlk93578407"/>
      <w:r w:rsidRPr="00B11D27">
        <w:rPr>
          <w:rFonts w:eastAsia="Times New Roman"/>
          <w:lang w:bidi="ar-SA"/>
        </w:rPr>
        <w:t>a las siguientes obligaciones:</w:t>
      </w:r>
    </w:p>
    <w:bookmarkEnd w:id="53"/>
    <w:p w14:paraId="3AB9037C" w14:textId="77777777" w:rsidR="00A14D4C" w:rsidRPr="006F60A4" w:rsidRDefault="00A14D4C" w:rsidP="00A14D4C">
      <w:pPr>
        <w:pStyle w:val="Prrafodelista"/>
        <w:numPr>
          <w:ilvl w:val="0"/>
          <w:numId w:val="97"/>
        </w:numPr>
        <w:shd w:val="clear" w:color="auto" w:fill="FFFFFF"/>
        <w:tabs>
          <w:tab w:val="left" w:pos="-1440"/>
          <w:tab w:val="left" w:pos="-720"/>
        </w:tabs>
        <w:spacing w:before="119" w:after="240"/>
        <w:ind w:right="15"/>
        <w:jc w:val="both"/>
        <w:rPr>
          <w:rFonts w:ascii="Times New Roman" w:hAnsi="Times New Roman" w:cs="Times New Roman"/>
        </w:rPr>
      </w:pPr>
      <w:r w:rsidRPr="006F60A4">
        <w:rPr>
          <w:rFonts w:ascii="Times New Roman" w:hAnsi="Times New Roman" w:cs="Times New Roman"/>
        </w:rPr>
        <w:t>Obligación de aportación por parte del contratista y de los subcontratistas de la información relativa al titular real del beneficiario final de los fondos en la forma prevista en el artículo 10 de la Orden HFP/1031/2021, de 29 de septiembre en los términos establecidos en el punto 6, del artículo 3 de la Directiva (UE) 2015/849 del Parlamento Europeo y del Consejo, con la finalidad de dar cumplimiento a la exigencia del artículo 22.d) del Reglamento (UE) 2021/241 del Parlamento Europeo y del Consejo, de 12 de febrero de 2021, que se acreditará mediante declaración responsable por parte del contratista y de los subcontratistas</w:t>
      </w:r>
    </w:p>
    <w:p w14:paraId="66C77FD1" w14:textId="46AD01D1" w:rsidR="00A14D4C" w:rsidRDefault="00A14D4C" w:rsidP="00A14D4C">
      <w:pPr>
        <w:pStyle w:val="Prrafodelista"/>
        <w:numPr>
          <w:ilvl w:val="0"/>
          <w:numId w:val="97"/>
        </w:numPr>
        <w:shd w:val="clear" w:color="auto" w:fill="FFFFFF"/>
        <w:tabs>
          <w:tab w:val="left" w:pos="-1440"/>
          <w:tab w:val="left" w:pos="-720"/>
        </w:tabs>
        <w:spacing w:before="119" w:after="240"/>
        <w:ind w:right="15"/>
        <w:jc w:val="both"/>
        <w:rPr>
          <w:rFonts w:ascii="Times New Roman" w:hAnsi="Times New Roman" w:cs="Times New Roman"/>
        </w:rPr>
      </w:pPr>
      <w:r w:rsidRPr="00B10236">
        <w:rPr>
          <w:rFonts w:ascii="Times New Roman" w:hAnsi="Times New Roman" w:cs="Times New Roman"/>
        </w:rPr>
        <w:t xml:space="preserve">Garantizar el pleno cumplimiento del principio de «no causar perjuicio significativo» (principio «do no </w:t>
      </w:r>
      <w:proofErr w:type="spellStart"/>
      <w:r w:rsidRPr="00B10236">
        <w:rPr>
          <w:rFonts w:ascii="Times New Roman" w:hAnsi="Times New Roman" w:cs="Times New Roman"/>
        </w:rPr>
        <w:t>significant</w:t>
      </w:r>
      <w:proofErr w:type="spellEnd"/>
      <w:r w:rsidRPr="00B10236">
        <w:rPr>
          <w:rFonts w:ascii="Times New Roman" w:hAnsi="Times New Roman" w:cs="Times New Roman"/>
        </w:rPr>
        <w:t xml:space="preserve"> </w:t>
      </w:r>
      <w:proofErr w:type="spellStart"/>
      <w:r w:rsidRPr="00B10236">
        <w:rPr>
          <w:rFonts w:ascii="Times New Roman" w:hAnsi="Times New Roman" w:cs="Times New Roman"/>
        </w:rPr>
        <w:t>harm</w:t>
      </w:r>
      <w:proofErr w:type="spellEnd"/>
      <w:r w:rsidRPr="00B10236">
        <w:rPr>
          <w:rFonts w:ascii="Times New Roman" w:hAnsi="Times New Roman" w:cs="Times New Roman"/>
        </w:rPr>
        <w:t xml:space="preserve">–DNSH») y el etiquetado climático y digital, de acuerdo con lo previsto en el Plan de Recuperación, Transformación y Resiliencia, en la Decisión de Ejecución del Consejo relativa a la aprobación de la evaluación del plan de recuperación y resiliencia de España (Council </w:t>
      </w:r>
      <w:proofErr w:type="spellStart"/>
      <w:r w:rsidRPr="00B10236">
        <w:rPr>
          <w:rFonts w:ascii="Times New Roman" w:hAnsi="Times New Roman" w:cs="Times New Roman"/>
        </w:rPr>
        <w:t>Implementing</w:t>
      </w:r>
      <w:proofErr w:type="spellEnd"/>
      <w:r w:rsidRPr="00B10236">
        <w:rPr>
          <w:rFonts w:ascii="Times New Roman" w:hAnsi="Times New Roman" w:cs="Times New Roman"/>
        </w:rPr>
        <w:t xml:space="preserve"> </w:t>
      </w:r>
      <w:proofErr w:type="spellStart"/>
      <w:r w:rsidRPr="00B10236">
        <w:rPr>
          <w:rFonts w:ascii="Times New Roman" w:hAnsi="Times New Roman" w:cs="Times New Roman"/>
        </w:rPr>
        <w:t>Decision</w:t>
      </w:r>
      <w:proofErr w:type="spellEnd"/>
      <w:r w:rsidRPr="00B10236">
        <w:rPr>
          <w:rFonts w:ascii="Times New Roman" w:hAnsi="Times New Roman" w:cs="Times New Roman"/>
        </w:rPr>
        <w:t xml:space="preserve">-CID), de 13 de julio de 2021, y en el Reglamento (UE) 2021/241 del Parlamento Europeo y del Consejo, de 12 de febrero de 2021, así como en su normativa de desarrollo, en todas las fases del diseño y ejecución de los proyectos y de manera individual para cada actuación, a cuyo efecto deberá cumplimentar la “Declaración Responsable sobre el cumplimiento del principio de “ no causar perjuicio significativo” a los seis objetivos medioambientales (DNSH) en el sentido del artículo 17 del Reglamento (UE) 2020/852”, conforme a la Comunicación de la Comisión Europea (2021/C 58/01), «Guía técnica sobre la aplicación del principio de «no causar un perjuicio significativo» en virtud del Reglamento relativo al Mecanismo de Recuperación y Resiliencia». </w:t>
      </w:r>
    </w:p>
    <w:p w14:paraId="6396C24A" w14:textId="4B39A345" w:rsidR="00427127" w:rsidRDefault="00427127" w:rsidP="00427127">
      <w:pPr>
        <w:shd w:val="clear" w:color="auto" w:fill="FFFFFF"/>
        <w:tabs>
          <w:tab w:val="left" w:pos="-1440"/>
          <w:tab w:val="left" w:pos="-720"/>
        </w:tabs>
        <w:spacing w:before="119" w:after="240"/>
        <w:ind w:left="709" w:right="15"/>
        <w:jc w:val="both"/>
        <w:rPr>
          <w:highlight w:val="yellow"/>
        </w:rPr>
      </w:pPr>
      <w:r w:rsidRPr="00E25846">
        <w:rPr>
          <w:highlight w:val="yellow"/>
        </w:rPr>
        <w:t>En caso de subcontratar parte o la totalidad de las prestaciones objeto del contrato, el contratista deberá establecer mecanismos para asegurar que los subcontratistas cumplan el principio DNSH conforme al Reglamento (UE) 2020/852.</w:t>
      </w:r>
    </w:p>
    <w:p w14:paraId="398BDE39" w14:textId="77777777" w:rsidR="00427127" w:rsidRDefault="00427127" w:rsidP="00427127">
      <w:pPr>
        <w:pStyle w:val="Prrafodelista"/>
        <w:numPr>
          <w:ilvl w:val="0"/>
          <w:numId w:val="97"/>
        </w:numPr>
        <w:shd w:val="clear" w:color="auto" w:fill="FFFFFF"/>
        <w:tabs>
          <w:tab w:val="left" w:pos="-1440"/>
          <w:tab w:val="left" w:pos="-720"/>
        </w:tabs>
        <w:spacing w:before="119" w:after="240"/>
        <w:ind w:right="15"/>
        <w:jc w:val="both"/>
        <w:rPr>
          <w:rFonts w:ascii="Times New Roman" w:hAnsi="Times New Roman" w:cs="Times New Roman"/>
          <w:highlight w:val="yellow"/>
        </w:rPr>
      </w:pPr>
      <w:bookmarkStart w:id="54" w:name="_Hlk126930693"/>
      <w:r w:rsidRPr="00E25846">
        <w:rPr>
          <w:rFonts w:ascii="Times New Roman" w:hAnsi="Times New Roman" w:cs="Times New Roman"/>
          <w:highlight w:val="yellow"/>
        </w:rPr>
        <w:t xml:space="preserve">Someterse a las actuaciones de comprobación y control financiero de las instituciones de la Unión, en virtud del artículo 22.2.e) del Reglamento (UE) 2021/241, del Parlamento Europeo y del Consejo, de 12 de febrero, y a las previstas en la legislación que pueda realizar la Secretaría de Fondos Europeos, la Intervención General de la Administración del Estado, el Tribunal de Cuentas, la Intervención General de la </w:t>
      </w:r>
      <w:r w:rsidRPr="00E25846">
        <w:rPr>
          <w:rFonts w:ascii="Times New Roman" w:hAnsi="Times New Roman" w:cs="Times New Roman"/>
          <w:highlight w:val="yellow"/>
        </w:rPr>
        <w:lastRenderedPageBreak/>
        <w:t>Comunidad Autónoma de Canarias y a cualesquiera otras actuaciones de comprobación y/o control financiero que puedan realizar los órganos de control competentes, tanto nacionales como autonómicos, de acuerdo a lo establecido en la normativa aplicable a la gestión de las ayudas cofinanciadas con fondos de la Unión Europea y a los controles derivados del Plan Nacional de Recuperación, Transformación y Resiliencia, aportando para ello cuanta información y documentación le sea requerida</w:t>
      </w:r>
    </w:p>
    <w:p w14:paraId="45D8F51E" w14:textId="77777777" w:rsidR="00427127" w:rsidRDefault="00427127" w:rsidP="00427127">
      <w:pPr>
        <w:pStyle w:val="Prrafodelista"/>
        <w:numPr>
          <w:ilvl w:val="0"/>
          <w:numId w:val="97"/>
        </w:numPr>
        <w:jc w:val="both"/>
        <w:rPr>
          <w:rFonts w:ascii="Times New Roman" w:hAnsi="Times New Roman" w:cs="Times New Roman"/>
          <w:highlight w:val="yellow"/>
        </w:rPr>
      </w:pPr>
      <w:r w:rsidRPr="00E25846">
        <w:rPr>
          <w:rFonts w:ascii="Times New Roman" w:hAnsi="Times New Roman" w:cs="Times New Roman"/>
          <w:highlight w:val="yellow"/>
        </w:rPr>
        <w:t>Autorizar, de conformidad con el artículo 22.2.e) del MRR, expresamente a la Comisión Europea, a la Oficina Europea de Lucha contra el Fraude (OLAF), al Tribunal de Cuentas Europeo y, cuando proceda, a la Fiscalía Europea y autoridades nacionales competentes, a acceder a los datos necesarios para ejercer sus competencias en relación con la comprobación de la utilización correcta de los fondos y la prevención de fraudes, corrupción y conflicto de intereses</w:t>
      </w:r>
    </w:p>
    <w:p w14:paraId="2F405385" w14:textId="77777777" w:rsidR="00427127" w:rsidRPr="00E25846" w:rsidRDefault="00427127" w:rsidP="00427127">
      <w:pPr>
        <w:jc w:val="both"/>
        <w:rPr>
          <w:highlight w:val="yellow"/>
        </w:rPr>
      </w:pPr>
    </w:p>
    <w:p w14:paraId="51D0E411" w14:textId="77777777" w:rsidR="00427127" w:rsidRDefault="00427127" w:rsidP="00427127">
      <w:pPr>
        <w:pStyle w:val="Prrafodelista"/>
        <w:numPr>
          <w:ilvl w:val="0"/>
          <w:numId w:val="97"/>
        </w:numPr>
        <w:jc w:val="both"/>
        <w:rPr>
          <w:rFonts w:ascii="Times New Roman" w:hAnsi="Times New Roman" w:cs="Times New Roman"/>
        </w:rPr>
      </w:pPr>
      <w:r w:rsidRPr="00E25846">
        <w:rPr>
          <w:rFonts w:ascii="Times New Roman" w:hAnsi="Times New Roman" w:cs="Times New Roman"/>
          <w:highlight w:val="yellow"/>
        </w:rPr>
        <w:t>Adoptar las medidas para la prevención del fraude, la corrupción y el conflicto de intereses, respetando las obligaciones que impone a las personas beneficiarias de los fondos el Plan de Medidas Antifraude de la Administración Pública de la Comunidad Autónoma de Canarias y su sector público en el marco del PRTR</w:t>
      </w:r>
      <w:bookmarkEnd w:id="54"/>
      <w:r w:rsidRPr="00E25846">
        <w:rPr>
          <w:rFonts w:ascii="Times New Roman" w:hAnsi="Times New Roman" w:cs="Times New Roman"/>
        </w:rPr>
        <w:t>.</w:t>
      </w:r>
    </w:p>
    <w:p w14:paraId="55CA3658" w14:textId="77777777" w:rsidR="00427127" w:rsidRPr="00E25846" w:rsidRDefault="00427127" w:rsidP="00427127">
      <w:pPr>
        <w:ind w:left="360"/>
        <w:jc w:val="both"/>
      </w:pPr>
    </w:p>
    <w:p w14:paraId="4993A376" w14:textId="77777777" w:rsidR="00427127" w:rsidRDefault="00427127" w:rsidP="00427127">
      <w:pPr>
        <w:pStyle w:val="Prrafodelista"/>
        <w:numPr>
          <w:ilvl w:val="0"/>
          <w:numId w:val="97"/>
        </w:numPr>
        <w:jc w:val="both"/>
        <w:rPr>
          <w:rFonts w:ascii="Times New Roman" w:hAnsi="Times New Roman" w:cs="Times New Roman"/>
          <w:highlight w:val="yellow"/>
        </w:rPr>
      </w:pPr>
      <w:bookmarkStart w:id="55" w:name="_Hlk126930720"/>
      <w:r w:rsidRPr="00E25846">
        <w:rPr>
          <w:rFonts w:ascii="Times New Roman" w:hAnsi="Times New Roman" w:cs="Times New Roman"/>
          <w:highlight w:val="yellow"/>
        </w:rPr>
        <w:t>Los licitadores sin información de titularidad real en las bases de datos gestionadas por la AEAT, tienen la obligación de aportar la información en el plazo de cinco días hábiles desde que se formule la solicitud de información por el órgano de contratación de conformidad con la Orden HFP 55/2023, de 24 de enero, relativa al análisis sistemático del riesgo de conflicto de interés en los procedimientos que ejecutan el Plan de Recuperación, Transformación y Resiliencia</w:t>
      </w:r>
    </w:p>
    <w:p w14:paraId="602423BE" w14:textId="77777777" w:rsidR="00427127" w:rsidRDefault="00427127" w:rsidP="00427127">
      <w:pPr>
        <w:pStyle w:val="Prrafodelista"/>
        <w:numPr>
          <w:ilvl w:val="0"/>
          <w:numId w:val="97"/>
        </w:numPr>
        <w:shd w:val="clear" w:color="auto" w:fill="FFFFFF"/>
        <w:tabs>
          <w:tab w:val="left" w:pos="-1440"/>
          <w:tab w:val="left" w:pos="-720"/>
        </w:tabs>
        <w:spacing w:before="119" w:after="240"/>
        <w:ind w:right="15"/>
        <w:jc w:val="both"/>
        <w:rPr>
          <w:rFonts w:ascii="Times New Roman" w:hAnsi="Times New Roman" w:cs="Times New Roman"/>
        </w:rPr>
      </w:pPr>
      <w:bookmarkStart w:id="56" w:name="_Hlk126930806"/>
      <w:bookmarkEnd w:id="55"/>
      <w:r w:rsidRPr="00B10236">
        <w:rPr>
          <w:rFonts w:ascii="Times New Roman" w:hAnsi="Times New Roman" w:cs="Times New Roman"/>
        </w:rPr>
        <w:t xml:space="preserve">En relación al principio de comunicación, información y publicidad el contratista debe dar visibilidad al origen de los fondos recibidos de tal manera que en la documentación y medios de difusión de sus acciones y en cuanta publicidad se haga, deberán hacer constar junto con el emblema de la Unión Europea la declaración de financiación que establezca “Financiado por la Unión Europea Next </w:t>
      </w:r>
      <w:proofErr w:type="spellStart"/>
      <w:r w:rsidRPr="00B10236">
        <w:rPr>
          <w:rFonts w:ascii="Times New Roman" w:hAnsi="Times New Roman" w:cs="Times New Roman"/>
        </w:rPr>
        <w:t>Generation</w:t>
      </w:r>
      <w:proofErr w:type="spellEnd"/>
      <w:r w:rsidRPr="00B10236">
        <w:rPr>
          <w:rFonts w:ascii="Times New Roman" w:hAnsi="Times New Roman" w:cs="Times New Roman"/>
        </w:rPr>
        <w:t xml:space="preserve"> EU” junto al logo del Plan de Recuperación, Transformación y Resiliencia.</w:t>
      </w:r>
    </w:p>
    <w:p w14:paraId="657C0EE1" w14:textId="77777777" w:rsidR="00427127" w:rsidRDefault="00427127" w:rsidP="00427127">
      <w:pPr>
        <w:pStyle w:val="Prrafodelista"/>
        <w:numPr>
          <w:ilvl w:val="0"/>
          <w:numId w:val="97"/>
        </w:numPr>
        <w:shd w:val="clear" w:color="auto" w:fill="FFFFFF"/>
        <w:tabs>
          <w:tab w:val="left" w:pos="-1440"/>
          <w:tab w:val="left" w:pos="-720"/>
        </w:tabs>
        <w:spacing w:before="119" w:after="240"/>
        <w:ind w:right="15"/>
        <w:jc w:val="both"/>
        <w:rPr>
          <w:rFonts w:ascii="Times New Roman" w:hAnsi="Times New Roman" w:cs="Times New Roman"/>
        </w:rPr>
      </w:pPr>
      <w:r w:rsidRPr="00B10236">
        <w:rPr>
          <w:rFonts w:ascii="Times New Roman" w:hAnsi="Times New Roman" w:cs="Times New Roman"/>
        </w:rPr>
        <w:t xml:space="preserve">Conservar los documentos de conformidad con el artículo 132 del Reglamento (UE, </w:t>
      </w:r>
      <w:proofErr w:type="spellStart"/>
      <w:r w:rsidRPr="00B10236">
        <w:rPr>
          <w:rFonts w:ascii="Times New Roman" w:hAnsi="Times New Roman" w:cs="Times New Roman"/>
        </w:rPr>
        <w:t>Euratom</w:t>
      </w:r>
      <w:proofErr w:type="spellEnd"/>
      <w:r w:rsidRPr="00B10236">
        <w:rPr>
          <w:rFonts w:ascii="Times New Roman" w:hAnsi="Times New Roman" w:cs="Times New Roman"/>
        </w:rPr>
        <w:t>) 2018/1046 DEL PARLAMENTO EUROPEO Y DEL CONSEJO de 18 de julio de 2018 sobre las normas financieras aplicables al presupuesto general de la Unión.</w:t>
      </w:r>
    </w:p>
    <w:p w14:paraId="6353CC4A" w14:textId="77777777" w:rsidR="00427127" w:rsidRPr="00E25846" w:rsidRDefault="00427127" w:rsidP="00427127">
      <w:pPr>
        <w:pStyle w:val="Prrafodelista"/>
        <w:numPr>
          <w:ilvl w:val="0"/>
          <w:numId w:val="97"/>
        </w:numPr>
        <w:jc w:val="both"/>
        <w:rPr>
          <w:rFonts w:ascii="Times New Roman" w:hAnsi="Times New Roman" w:cs="Times New Roman"/>
          <w:highlight w:val="yellow"/>
        </w:rPr>
      </w:pPr>
      <w:r w:rsidRPr="00E25846">
        <w:rPr>
          <w:rFonts w:ascii="Times New Roman" w:hAnsi="Times New Roman" w:cs="Times New Roman"/>
          <w:highlight w:val="yellow"/>
        </w:rPr>
        <w:t>Cualquiera otra obligación distinta a las anteriores que estuviese prevista en el Acuerdo de la Conferencia Sectorial correspondiente.</w:t>
      </w:r>
    </w:p>
    <w:bookmarkEnd w:id="56"/>
    <w:p w14:paraId="3CD14040" w14:textId="429AA420" w:rsidR="00427127" w:rsidRDefault="00427127" w:rsidP="00427127">
      <w:pPr>
        <w:shd w:val="clear" w:color="auto" w:fill="FFFFFF"/>
        <w:tabs>
          <w:tab w:val="left" w:pos="-1440"/>
          <w:tab w:val="left" w:pos="-720"/>
        </w:tabs>
        <w:spacing w:before="119" w:after="240"/>
        <w:ind w:left="709" w:right="15"/>
        <w:jc w:val="both"/>
        <w:rPr>
          <w:highlight w:val="yellow"/>
        </w:rPr>
      </w:pPr>
    </w:p>
    <w:p w14:paraId="31A0E9FF" w14:textId="6609DFF6" w:rsidR="00366B5C" w:rsidRDefault="00366B5C" w:rsidP="00366B5C">
      <w:pPr>
        <w:widowControl/>
        <w:shd w:val="clear" w:color="auto" w:fill="FFFFFF"/>
        <w:tabs>
          <w:tab w:val="left" w:pos="-1440"/>
          <w:tab w:val="left" w:pos="-720"/>
        </w:tabs>
        <w:spacing w:before="119" w:after="240"/>
        <w:ind w:right="15"/>
        <w:jc w:val="both"/>
        <w:rPr>
          <w:rFonts w:eastAsia="Times New Roman"/>
          <w:lang w:bidi="ar-SA"/>
        </w:rPr>
      </w:pPr>
      <w:r w:rsidRPr="00B11D27">
        <w:rPr>
          <w:rFonts w:eastAsia="Times New Roman"/>
          <w:lang w:bidi="ar-SA"/>
        </w:rPr>
        <w:t xml:space="preserve">La negativa de asumir estas obligaciones tendrá los efectos que para la no suscripción del documento contractual se contemplan en la </w:t>
      </w:r>
      <w:r w:rsidRPr="00366B5C">
        <w:rPr>
          <w:rFonts w:eastAsia="Times New Roman"/>
          <w:lang w:bidi="ar-SA"/>
        </w:rPr>
        <w:t xml:space="preserve">cláusula 18.4 o bien </w:t>
      </w:r>
      <w:r w:rsidRPr="00B11D27">
        <w:rPr>
          <w:rFonts w:eastAsia="Times New Roman"/>
          <w:lang w:bidi="ar-SA"/>
        </w:rPr>
        <w:t xml:space="preserve">los señalados en la cláusula </w:t>
      </w:r>
      <w:r w:rsidR="003834CD" w:rsidRPr="003834CD">
        <w:rPr>
          <w:rFonts w:eastAsia="Times New Roman"/>
          <w:lang w:bidi="ar-SA"/>
        </w:rPr>
        <w:t>27.3 del</w:t>
      </w:r>
      <w:r w:rsidRPr="003C5ED0">
        <w:rPr>
          <w:rFonts w:eastAsia="Times New Roman"/>
          <w:lang w:bidi="ar-SA"/>
        </w:rPr>
        <w:t xml:space="preserve"> presente </w:t>
      </w:r>
      <w:r w:rsidRPr="00B11D27">
        <w:rPr>
          <w:rFonts w:eastAsia="Times New Roman"/>
          <w:lang w:bidi="ar-SA"/>
        </w:rPr>
        <w:t>pliego una vez formalizado el contrato.</w:t>
      </w:r>
      <w:r>
        <w:rPr>
          <w:rFonts w:eastAsia="Times New Roman"/>
          <w:lang w:bidi="ar-SA"/>
        </w:rPr>
        <w:t xml:space="preserve"> </w:t>
      </w:r>
    </w:p>
    <w:p w14:paraId="103DB236" w14:textId="77777777" w:rsidR="00EB2DAC" w:rsidRPr="00EB2DAC" w:rsidRDefault="00EB2DAC" w:rsidP="00EB2DAC">
      <w:pPr>
        <w:widowControl/>
        <w:shd w:val="clear" w:color="auto" w:fill="FFFFFF"/>
        <w:tabs>
          <w:tab w:val="left" w:pos="-1440"/>
          <w:tab w:val="left" w:pos="-720"/>
        </w:tabs>
        <w:spacing w:before="0" w:after="240"/>
        <w:ind w:right="15"/>
        <w:jc w:val="both"/>
        <w:textAlignment w:val="auto"/>
      </w:pPr>
      <w:r w:rsidRPr="00EB2DAC">
        <w:rPr>
          <w:rFonts w:eastAsia="Times New Roman"/>
          <w:b/>
          <w:bCs/>
          <w:spacing w:val="-3"/>
          <w:lang w:bidi="ar-SA"/>
        </w:rPr>
        <w:t xml:space="preserve">22.3.- </w:t>
      </w:r>
      <w:bookmarkStart w:id="57" w:name="_Hlk81819384"/>
      <w:r w:rsidRPr="00EB2DAC">
        <w:rPr>
          <w:rFonts w:eastAsia="Times New Roman"/>
          <w:spacing w:val="-3"/>
          <w:lang w:bidi="ar-SA"/>
        </w:rPr>
        <w:t xml:space="preserve">La </w:t>
      </w:r>
      <w:r w:rsidRPr="00EB2DAC">
        <w:rPr>
          <w:rFonts w:eastAsia="Times New Roman"/>
          <w:lang w:bidi="ar-SA"/>
        </w:rPr>
        <w:t xml:space="preserve">empresa contratista está obligada a ejercer de modo </w:t>
      </w:r>
      <w:bookmarkEnd w:id="57"/>
      <w:r w:rsidRPr="00EB2DAC">
        <w:rPr>
          <w:rFonts w:eastAsia="Times New Roman"/>
          <w:lang w:bidi="ar-SA"/>
        </w:rPr>
        <w:t xml:space="preserve">real, efectivo y periódico el poder de dirección inherente a todo empresario en relación con sus trabajadores, asumiendo la negociación y pago de los salarios, la concesión de permisos, licencias y vacaciones, </w:t>
      </w:r>
      <w:r w:rsidRPr="00EB2DAC">
        <w:rPr>
          <w:rFonts w:eastAsia="Times New Roman"/>
          <w:lang w:bidi="ar-SA"/>
        </w:rPr>
        <w:lastRenderedPageBreak/>
        <w:t xml:space="preserve">sustituciones, obligaciones legales en materia de prevención de riesgos laborales, y la imposición de las sanciones disciplinarias que fueran procedentes. Igualmente, la empresa contratista es responsable,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w:t>
      </w:r>
      <w:r w:rsidRPr="00EB2DAC">
        <w:rPr>
          <w:rFonts w:eastAsia="Times New Roman"/>
          <w:lang w:eastAsia="es-ES" w:bidi="ar-SA"/>
        </w:rPr>
        <w:t>deriven de la relación contractual entre empleado y empleador.</w:t>
      </w:r>
    </w:p>
    <w:p w14:paraId="29EA6E5A" w14:textId="77777777" w:rsidR="00EB2DAC" w:rsidRPr="00EB2DAC" w:rsidRDefault="00EB2DAC" w:rsidP="00EB2DAC">
      <w:pPr>
        <w:shd w:val="clear" w:color="auto" w:fill="FFFFFF"/>
        <w:tabs>
          <w:tab w:val="left" w:pos="-1440"/>
          <w:tab w:val="left" w:pos="-720"/>
        </w:tabs>
        <w:spacing w:before="0" w:after="240"/>
        <w:ind w:right="15"/>
        <w:jc w:val="both"/>
        <w:textAlignment w:val="auto"/>
      </w:pPr>
      <w:r w:rsidRPr="00EB2DAC">
        <w:rPr>
          <w:spacing w:val="-3"/>
        </w:rPr>
        <w:t>La empresa contratista debe llevar a cabo la afiliación y alta en la Seguridad Social de los trabajadores adscritos a la ejecución del contrato, debiendo el responsable del contrato comprobarlo con carácter previo al inicio de la ejecución del contrato.</w:t>
      </w:r>
    </w:p>
    <w:p w14:paraId="21983708" w14:textId="77777777" w:rsidR="00EB2DAC" w:rsidRPr="00EB2DAC" w:rsidRDefault="00EB2DAC" w:rsidP="00EB2DAC">
      <w:pPr>
        <w:shd w:val="clear" w:color="auto" w:fill="FFFFFF"/>
        <w:tabs>
          <w:tab w:val="left" w:pos="-1440"/>
          <w:tab w:val="left" w:pos="-720"/>
        </w:tabs>
        <w:spacing w:before="0" w:after="240"/>
        <w:ind w:right="15"/>
        <w:jc w:val="both"/>
        <w:textAlignment w:val="auto"/>
      </w:pPr>
      <w:r w:rsidRPr="00EB2DAC">
        <w:rPr>
          <w:spacing w:val="-3"/>
        </w:rPr>
        <w:t>Corresponde exclusivamente a la empresa contratista la selección del personal que,</w:t>
      </w:r>
      <w:r w:rsidRPr="00EB2DAC">
        <w:t xml:space="preserve"> reuniendo, en su caso, los requisitos de titulación y experiencia exigidos, formará parte del equipo de trabajo adscrito a la ejecución del contrato, sin perjuicio de la verificación por parte de la entidad contratante del cumplimiento de aquellos requisitos.</w:t>
      </w:r>
    </w:p>
    <w:p w14:paraId="6783FA8E" w14:textId="77777777" w:rsidR="00EB2DAC" w:rsidRPr="00EB2DAC" w:rsidRDefault="00EB2DAC" w:rsidP="00EB2DAC">
      <w:pPr>
        <w:widowControl/>
        <w:spacing w:before="0" w:after="240"/>
        <w:jc w:val="both"/>
        <w:textAlignment w:val="auto"/>
      </w:pPr>
      <w:r w:rsidRPr="00EB2DAC">
        <w:rPr>
          <w:rFonts w:eastAsia="Times New Roman"/>
          <w:b/>
          <w:i/>
          <w:color w:val="FF0000"/>
          <w:spacing w:val="-3"/>
          <w:lang w:bidi="ar-SA"/>
        </w:rPr>
        <w:t>[SI LA PRESTACIÓN SE HA DE REALIZAR EN LOCALES O INSTALACIONES DEL ÓRGANO O ENTE CONTRATANTE, añadir la siguiente cláusula:</w:t>
      </w:r>
    </w:p>
    <w:p w14:paraId="4D3012D2" w14:textId="05222FA0" w:rsidR="00EB2DAC" w:rsidRPr="00EB2DAC" w:rsidRDefault="00EB2DAC" w:rsidP="00EB2DAC">
      <w:pPr>
        <w:widowControl/>
        <w:spacing w:before="0" w:after="240"/>
        <w:jc w:val="both"/>
        <w:textAlignment w:val="auto"/>
      </w:pPr>
      <w:r w:rsidRPr="00EB2DAC">
        <w:rPr>
          <w:b/>
          <w:bCs/>
          <w:spacing w:val="-3"/>
        </w:rPr>
        <w:t>2</w:t>
      </w:r>
      <w:r w:rsidR="00B45BA4">
        <w:rPr>
          <w:b/>
          <w:bCs/>
          <w:spacing w:val="-3"/>
        </w:rPr>
        <w:t>3</w:t>
      </w:r>
      <w:r w:rsidRPr="00EB2DAC">
        <w:rPr>
          <w:b/>
          <w:bCs/>
          <w:spacing w:val="-3"/>
        </w:rPr>
        <w:t xml:space="preserve">.4.- </w:t>
      </w:r>
      <w:r w:rsidRPr="00EB2DAC">
        <w:rPr>
          <w:rFonts w:eastAsia="Times New Roman"/>
          <w:lang w:bidi="ar-SA"/>
        </w:rPr>
        <w:t>La empresa contratista velará especialmente que los trabajadores adscritos a la ejecución del contrato que desarrollen su actividad en locales o instalaciones del órgano de contratación, se realizarán sin extralimitarse en las funciones desempeñadas respecto de la actividad delimitada en los pliegos como objeto del contrato.</w:t>
      </w:r>
    </w:p>
    <w:p w14:paraId="484ED815" w14:textId="77777777" w:rsidR="00EB2DAC" w:rsidRPr="00EB2DAC" w:rsidRDefault="00EB2DAC" w:rsidP="00EB2DAC">
      <w:pPr>
        <w:shd w:val="clear" w:color="auto" w:fill="FFFFFF"/>
        <w:tabs>
          <w:tab w:val="left" w:pos="-1440"/>
          <w:tab w:val="left" w:pos="-720"/>
        </w:tabs>
        <w:spacing w:before="0" w:after="240"/>
        <w:ind w:right="15"/>
        <w:jc w:val="both"/>
        <w:textAlignment w:val="auto"/>
      </w:pPr>
      <w:r w:rsidRPr="00EB2DAC">
        <w:rPr>
          <w:spacing w:val="-3"/>
        </w:rPr>
        <w:t>En el caso de que la empresa contratista incumpla las obligaciones asumidas en relación con su personal, dando lugar a que el órgano de contratación resulte sancionado o condenado, la empresa contratista deberá indemnizar a este de todos los daños y perjuicios que se deriven de tal incumplimiento y de las actuaciones de su personal.</w:t>
      </w:r>
      <w:r w:rsidRPr="00EB2DAC">
        <w:rPr>
          <w:b/>
          <w:i/>
          <w:color w:val="FF0000"/>
          <w:spacing w:val="-3"/>
        </w:rPr>
        <w:t>]</w:t>
      </w:r>
    </w:p>
    <w:p w14:paraId="13C476A6" w14:textId="3F6F3CF4" w:rsidR="00EB2DAC" w:rsidRPr="00EB2DAC" w:rsidRDefault="00EB2DAC" w:rsidP="00EB2DAC">
      <w:pPr>
        <w:widowControl/>
        <w:shd w:val="clear" w:color="auto" w:fill="FFFFFF"/>
        <w:tabs>
          <w:tab w:val="left" w:pos="-1440"/>
          <w:tab w:val="left" w:pos="-720"/>
        </w:tabs>
        <w:spacing w:before="0" w:after="240"/>
        <w:ind w:right="15"/>
        <w:jc w:val="both"/>
        <w:textAlignment w:val="auto"/>
      </w:pPr>
      <w:r w:rsidRPr="00EB2DAC">
        <w:rPr>
          <w:rFonts w:eastAsia="Times New Roman"/>
          <w:b/>
          <w:bCs/>
          <w:spacing w:val="-3"/>
          <w:lang w:eastAsia="es-ES" w:bidi="ar-SA"/>
        </w:rPr>
        <w:t>2</w:t>
      </w:r>
      <w:r w:rsidR="00B45BA4">
        <w:rPr>
          <w:rFonts w:eastAsia="Times New Roman"/>
          <w:b/>
          <w:bCs/>
          <w:spacing w:val="-3"/>
          <w:lang w:eastAsia="es-ES" w:bidi="ar-SA"/>
        </w:rPr>
        <w:t>3</w:t>
      </w:r>
      <w:r w:rsidRPr="00EB2DAC">
        <w:rPr>
          <w:rFonts w:eastAsia="Times New Roman"/>
          <w:b/>
          <w:bCs/>
          <w:spacing w:val="-3"/>
          <w:lang w:eastAsia="es-ES" w:bidi="ar-SA"/>
        </w:rPr>
        <w:t>.5.-</w:t>
      </w:r>
      <w:r w:rsidRPr="00EB2DAC">
        <w:rPr>
          <w:rFonts w:eastAsia="Times New Roman"/>
          <w:spacing w:val="-3"/>
          <w:lang w:eastAsia="es-ES" w:bidi="ar-SA"/>
        </w:rPr>
        <w:t xml:space="preserve"> La persona contratista deberá guardar sigilo respecto a los datos o antecedentes que, no siendo públicos o notorios, estén relacionados con el objeto del contrato y hayan llegado a su conocimiento con ocasión del mismo, con arreglo a lo dispuesto en el artículo 133.2 de la LCSP.</w:t>
      </w:r>
    </w:p>
    <w:p w14:paraId="730869AF" w14:textId="023D4C33" w:rsidR="00EB2DAC" w:rsidRPr="00EB2DAC" w:rsidRDefault="00EB2DAC" w:rsidP="00EB2DAC">
      <w:pPr>
        <w:widowControl/>
        <w:spacing w:before="0" w:after="240"/>
        <w:jc w:val="both"/>
        <w:textAlignment w:val="auto"/>
      </w:pPr>
      <w:r w:rsidRPr="00EB2DAC">
        <w:rPr>
          <w:rFonts w:eastAsia="Times New Roman"/>
          <w:b/>
          <w:bCs/>
          <w:lang w:bidi="ar-SA"/>
        </w:rPr>
        <w:t>2</w:t>
      </w:r>
      <w:r w:rsidR="00B45BA4">
        <w:rPr>
          <w:rFonts w:eastAsia="Times New Roman"/>
          <w:b/>
          <w:bCs/>
          <w:lang w:bidi="ar-SA"/>
        </w:rPr>
        <w:t>3</w:t>
      </w:r>
      <w:r w:rsidRPr="00EB2DAC">
        <w:rPr>
          <w:rFonts w:eastAsia="Times New Roman"/>
          <w:b/>
          <w:bCs/>
          <w:lang w:bidi="ar-SA"/>
        </w:rPr>
        <w:t xml:space="preserve">.6- </w:t>
      </w:r>
      <w:r w:rsidRPr="00EB2DAC">
        <w:rPr>
          <w:rFonts w:eastAsia="Times New Roman"/>
          <w:lang w:bidi="ar-SA"/>
        </w:rPr>
        <w:t xml:space="preserve">La adjudicataria </w:t>
      </w:r>
      <w:r w:rsidRPr="00EB2DAC">
        <w:rPr>
          <w:rFonts w:eastAsia="Times New Roman"/>
          <w:shd w:val="clear" w:color="auto" w:fill="FFFFFF"/>
          <w:lang w:bidi="ar-SA"/>
        </w:rPr>
        <w:t>está obligada a suministrar al órgano de contratación, previo requerimiento y en un plazo de 10 días</w:t>
      </w:r>
      <w:r w:rsidRPr="00EB2DAC">
        <w:rPr>
          <w:rFonts w:eastAsia="Times New Roman"/>
          <w:b/>
          <w:bCs/>
          <w:shd w:val="clear" w:color="auto" w:fill="FFFFFF"/>
          <w:lang w:bidi="ar-SA"/>
        </w:rPr>
        <w:t>,</w:t>
      </w:r>
      <w:r w:rsidRPr="00EB2DAC">
        <w:rPr>
          <w:rFonts w:eastAsia="Times New Roman"/>
          <w:shd w:val="clear" w:color="auto" w:fill="FFFFFF"/>
          <w:lang w:bidi="ar-SA"/>
        </w:rPr>
        <w:t xml:space="preserve"> </w:t>
      </w:r>
      <w:r w:rsidRPr="00EB2DAC">
        <w:rPr>
          <w:rFonts w:eastAsia="Times New Roman"/>
          <w:spacing w:val="-3"/>
          <w:shd w:val="clear" w:color="auto" w:fill="FFFFFF"/>
          <w:lang w:bidi="ar-SA"/>
        </w:rPr>
        <w:t>toda la información necesaria para el cumplimiento de las obligaciones establecidas en la Ley 12/2014, de 26 de diciembre, de Transparencia y Acceso a la Información Pública.</w:t>
      </w:r>
    </w:p>
    <w:p w14:paraId="24CB654C" w14:textId="77777777" w:rsidR="00EB2DAC" w:rsidRPr="00EB2DAC" w:rsidRDefault="00EB2DAC" w:rsidP="00EB2DAC">
      <w:pPr>
        <w:widowControl/>
        <w:shd w:val="clear" w:color="auto" w:fill="FFFFFF"/>
        <w:spacing w:before="0" w:after="240"/>
        <w:jc w:val="both"/>
        <w:textAlignment w:val="auto"/>
      </w:pPr>
      <w:r w:rsidRPr="00EB2DAC">
        <w:rPr>
          <w:rFonts w:eastAsia="Times New Roman"/>
          <w:shd w:val="clear" w:color="auto" w:fill="FFFFFF"/>
          <w:lang w:bidi="ar-SA"/>
        </w:rPr>
        <w:t xml:space="preserve">La información deberá suministrarse acompañada de una declaración responsable de la adjudicataria en la que se especifique, bajo su responsabilidad, que son ciertos los datos aportados mediante transmisión por medios electrónicos o telemáticos, que deben estar respaldados </w:t>
      </w:r>
      <w:r w:rsidRPr="00EB2DAC">
        <w:rPr>
          <w:rFonts w:eastAsia="Times New Roman"/>
          <w:spacing w:val="-3"/>
          <w:shd w:val="clear" w:color="auto" w:fill="FFFFFF"/>
          <w:lang w:bidi="ar-SA"/>
        </w:rPr>
        <w:t>por procedimientos que garanticen la autenticidad, confidencialidad de los documentos y el reconocimiento de su firma, de acuerdo con la normativa vigente al respecto.</w:t>
      </w:r>
    </w:p>
    <w:p w14:paraId="29F9DEDD" w14:textId="2AC3DE4F" w:rsidR="00EB2DAC" w:rsidRPr="00EB2DAC" w:rsidRDefault="00EB2DAC" w:rsidP="00EB2DAC">
      <w:pPr>
        <w:widowControl/>
        <w:shd w:val="clear" w:color="auto" w:fill="FFFFFF"/>
        <w:spacing w:before="0" w:after="240"/>
        <w:jc w:val="both"/>
        <w:textAlignment w:val="auto"/>
      </w:pPr>
      <w:r w:rsidRPr="00EB2DAC">
        <w:rPr>
          <w:rFonts w:eastAsia="Times New Roman"/>
          <w:b/>
          <w:bCs/>
          <w:spacing w:val="-3"/>
          <w:shd w:val="clear" w:color="auto" w:fill="FFFFFF"/>
          <w:lang w:bidi="ar-SA"/>
        </w:rPr>
        <w:t>2</w:t>
      </w:r>
      <w:r w:rsidR="00B45BA4">
        <w:rPr>
          <w:rFonts w:eastAsia="Times New Roman"/>
          <w:b/>
          <w:bCs/>
          <w:spacing w:val="-3"/>
          <w:shd w:val="clear" w:color="auto" w:fill="FFFFFF"/>
          <w:lang w:bidi="ar-SA"/>
        </w:rPr>
        <w:t>3</w:t>
      </w:r>
      <w:r w:rsidRPr="00EB2DAC">
        <w:rPr>
          <w:rFonts w:eastAsia="Times New Roman"/>
          <w:b/>
          <w:bCs/>
          <w:spacing w:val="-3"/>
          <w:shd w:val="clear" w:color="auto" w:fill="FFFFFF"/>
          <w:lang w:bidi="ar-SA"/>
        </w:rPr>
        <w:t>.7.-</w:t>
      </w:r>
      <w:r w:rsidRPr="00EB2DAC">
        <w:rPr>
          <w:rFonts w:eastAsia="Times New Roman"/>
          <w:color w:val="000000"/>
          <w:shd w:val="clear" w:color="auto" w:fill="FFFFFF"/>
          <w:lang w:bidi="ar-SA"/>
        </w:rPr>
        <w:t xml:space="preserve"> Corresponde al contratista controlar la observancia de todas las condiciones especiales de ejecución del contrato por parte de los subcontratistas, cuyos datos se </w:t>
      </w:r>
      <w:r w:rsidRPr="00EB2DAC">
        <w:rPr>
          <w:rFonts w:eastAsia="Times New Roman"/>
          <w:shd w:val="clear" w:color="auto" w:fill="FFFFFF"/>
          <w:lang w:bidi="ar-SA"/>
        </w:rPr>
        <w:t xml:space="preserve">computarán juntamente con los de aquel, a los efectos del cumplimiento y </w:t>
      </w:r>
      <w:r w:rsidRPr="00EB2DAC">
        <w:rPr>
          <w:rFonts w:eastAsia="Times New Roman"/>
          <w:lang w:bidi="ar-SA"/>
        </w:rPr>
        <w:t xml:space="preserve">de abonar el precio pactado a las subcontratistas o suministradoras que intervienen en la ejecución del contrato, en las condiciones establecidas en el artículo 216 de la LCSP. </w:t>
      </w:r>
    </w:p>
    <w:p w14:paraId="71E79E59" w14:textId="6E38DE35" w:rsidR="00EB2DAC" w:rsidRPr="00EB2DAC" w:rsidRDefault="00EB2DAC" w:rsidP="00EB2DAC">
      <w:pPr>
        <w:widowControl/>
        <w:shd w:val="clear" w:color="auto" w:fill="FFFFFF"/>
        <w:spacing w:before="0" w:after="240"/>
        <w:jc w:val="both"/>
        <w:textAlignment w:val="auto"/>
      </w:pPr>
      <w:r w:rsidRPr="00EB2DAC">
        <w:rPr>
          <w:rFonts w:eastAsia="Times New Roman"/>
          <w:b/>
          <w:spacing w:val="-3"/>
          <w:shd w:val="clear" w:color="auto" w:fill="FFFFFF"/>
          <w:lang w:bidi="ar-SA"/>
        </w:rPr>
        <w:lastRenderedPageBreak/>
        <w:t>2</w:t>
      </w:r>
      <w:r w:rsidR="00B45BA4">
        <w:rPr>
          <w:rFonts w:eastAsia="Times New Roman"/>
          <w:b/>
          <w:spacing w:val="-3"/>
          <w:shd w:val="clear" w:color="auto" w:fill="FFFFFF"/>
          <w:lang w:bidi="ar-SA"/>
        </w:rPr>
        <w:t>3</w:t>
      </w:r>
      <w:r w:rsidRPr="00EB2DAC">
        <w:rPr>
          <w:rFonts w:eastAsia="Times New Roman"/>
          <w:b/>
          <w:spacing w:val="-3"/>
          <w:shd w:val="clear" w:color="auto" w:fill="FFFFFF"/>
          <w:lang w:bidi="ar-SA"/>
        </w:rPr>
        <w:t>.8</w:t>
      </w:r>
      <w:r w:rsidRPr="00EB2DAC">
        <w:rPr>
          <w:rFonts w:eastAsia="Times New Roman"/>
          <w:spacing w:val="-3"/>
          <w:shd w:val="clear" w:color="auto" w:fill="FFFFFF"/>
          <w:lang w:bidi="ar-SA"/>
        </w:rPr>
        <w:t>.-</w:t>
      </w:r>
      <w:r w:rsidRPr="00EB2DAC">
        <w:rPr>
          <w:rFonts w:eastAsia="Times New Roman"/>
          <w:lang w:bidi="ar-SA"/>
        </w:rPr>
        <w:t xml:space="preserve"> El contratista en todo caso deberá realizar la correspondiente evaluación de riesgos laborales y además estará obligado a poner a disposición del contrato los recursos preventivos adecuados, conforme al artículo 22.bis del Decreto 39/1997, de 17 de enero, por el que se aprueba el Reglamento de Servicios de Prevención.</w:t>
      </w:r>
    </w:p>
    <w:p w14:paraId="5DB2A2E8" w14:textId="4A39F84B" w:rsidR="00EB2DAC" w:rsidRDefault="00EB2DAC" w:rsidP="00EB2DAC">
      <w:pPr>
        <w:widowControl/>
        <w:shd w:val="clear" w:color="auto" w:fill="FFFFFF"/>
        <w:spacing w:before="0" w:after="240"/>
        <w:jc w:val="both"/>
        <w:textAlignment w:val="auto"/>
        <w:rPr>
          <w:rFonts w:eastAsia="Times New Roman"/>
          <w:lang w:bidi="ar-SA"/>
        </w:rPr>
      </w:pPr>
      <w:r w:rsidRPr="00EB2DAC">
        <w:rPr>
          <w:rFonts w:eastAsia="Times New Roman"/>
          <w:lang w:bidi="ar-SA"/>
        </w:rPr>
        <w:t>En función de las prestaciones contratadas, deberá adecuarse la coordinación de actividades empresariales que corresponda, conforme al Decreto 171/2004, de 30 de enero, por el que se desarrolla el artículo 24 de la Ley 31/1995, de 8 de noviembre, de Prevención de Riesgos Laborales.</w:t>
      </w:r>
    </w:p>
    <w:p w14:paraId="56E9FA5D" w14:textId="3346351F"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r>
        <w:rPr>
          <w:rFonts w:eastAsia="Times New Roman"/>
          <w:b/>
          <w:lang w:bidi="ar-SA"/>
        </w:rPr>
        <w:t>2</w:t>
      </w:r>
      <w:r w:rsidR="00B45BA4">
        <w:rPr>
          <w:rFonts w:eastAsia="Times New Roman"/>
          <w:b/>
          <w:lang w:bidi="ar-SA"/>
        </w:rPr>
        <w:t>3</w:t>
      </w:r>
      <w:r>
        <w:rPr>
          <w:rFonts w:eastAsia="Times New Roman"/>
          <w:b/>
          <w:lang w:bidi="ar-SA"/>
        </w:rPr>
        <w:t>.9.-</w:t>
      </w:r>
      <w:r w:rsidRPr="00B11D27">
        <w:rPr>
          <w:rFonts w:ascii="Calibri" w:hAnsi="Calibri" w:cs="Calibri"/>
          <w:kern w:val="0"/>
          <w:sz w:val="18"/>
          <w:szCs w:val="18"/>
          <w:lang w:eastAsia="es-ES" w:bidi="ar-SA"/>
        </w:rPr>
        <w:t xml:space="preserve"> </w:t>
      </w:r>
      <w:r w:rsidRPr="00B11D27">
        <w:rPr>
          <w:rFonts w:eastAsia="Times New Roman"/>
          <w:lang w:bidi="ar-SA"/>
        </w:rPr>
        <w:t>Los licitadores y contratistas adoptarán una conducta éticamente ejemplar y actuarán para evitar prevenir, detectar y, en su caso, corregir el fraude y la corrupción en cualquiera de todas sus posibles formas comunicando inmediatamente en su caso a las autoridades competentes los incumplimientos.</w:t>
      </w:r>
    </w:p>
    <w:p w14:paraId="6936B373" w14:textId="77777777"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p>
    <w:p w14:paraId="728F31AB" w14:textId="77777777"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Los licitadores y los contratistas deben adecuar su actividad a las normas y cánones éticos correspondientes a las prestaciones objeto de los contratos y asumen particularmente las siguientes obligaciones:</w:t>
      </w:r>
    </w:p>
    <w:p w14:paraId="7A7166BA" w14:textId="77777777"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p>
    <w:p w14:paraId="6B7EE647" w14:textId="77777777"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a) Comunicar inmediatamente al órgano de contratación las posibles situaciones de conflicto de intereses o de fraude y/o corrupción en cuanto éstas sean percibidas.</w:t>
      </w:r>
    </w:p>
    <w:p w14:paraId="33AF0347" w14:textId="77777777"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b) No solicitar, directa o indirectamente, que un cargo o empleado público influya en la adjudicación del contrato</w:t>
      </w:r>
    </w:p>
    <w:p w14:paraId="5C1D76E2" w14:textId="77777777"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c) No ofrecer ni facilitar a cargos o empleados públicos ventajas personales o materiales, ni para aquellos mismos ni para personas vinculadas con su entorno familiar o social</w:t>
      </w:r>
    </w:p>
    <w:p w14:paraId="7166AFDD" w14:textId="77777777"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d) No realizar acciones que pongan en riesgo el interés público propio objeto del contrato</w:t>
      </w:r>
    </w:p>
    <w:p w14:paraId="0B75A37B" w14:textId="77777777"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e) Respetar los principios de libre mercado y de concurrencia competitiva, y abstenerse de realizar conductas que tengan por objeto o puedan producir el efecto de impedir, restringir o falsear la competencia</w:t>
      </w:r>
    </w:p>
    <w:p w14:paraId="3B0D5244" w14:textId="77777777"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f) Denunciar cualquier acto o conducta que infrinja las obligaciones anteriores y estén relacionados con la licitación o cuyo contrato tuviera conocimiento</w:t>
      </w:r>
    </w:p>
    <w:p w14:paraId="0919D778" w14:textId="77777777" w:rsidR="00366B5C" w:rsidRPr="003B75A7" w:rsidRDefault="00366B5C" w:rsidP="00366B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g) Garantizar el principio de indemnidad a los denunciantes de irregularidades.</w:t>
      </w:r>
    </w:p>
    <w:p w14:paraId="3F6BC520" w14:textId="77777777" w:rsidR="00366B5C" w:rsidRPr="003B75A7" w:rsidRDefault="00366B5C" w:rsidP="00366B5C">
      <w:pPr>
        <w:widowControl/>
        <w:suppressAutoHyphens w:val="0"/>
        <w:autoSpaceDE w:val="0"/>
        <w:adjustRightInd w:val="0"/>
        <w:spacing w:before="0" w:after="0"/>
        <w:jc w:val="both"/>
        <w:textAlignment w:val="auto"/>
        <w:rPr>
          <w:rFonts w:eastAsia="Times New Roman"/>
          <w:lang w:bidi="ar-SA"/>
        </w:rPr>
      </w:pPr>
    </w:p>
    <w:p w14:paraId="24762EC0" w14:textId="643C87EC"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 xml:space="preserve">El incumpliendo estas obligaciones tendrá los efectos que para la no suscripción del documento contractual se contemplan en la cláusula 18.4 o bien los señalados en la </w:t>
      </w:r>
      <w:r w:rsidRPr="003834CD">
        <w:rPr>
          <w:rFonts w:eastAsia="Times New Roman"/>
          <w:lang w:bidi="ar-SA"/>
        </w:rPr>
        <w:t xml:space="preserve">cláusula </w:t>
      </w:r>
      <w:r w:rsidR="003834CD" w:rsidRPr="003834CD">
        <w:rPr>
          <w:rFonts w:eastAsia="Times New Roman"/>
          <w:lang w:bidi="ar-SA"/>
        </w:rPr>
        <w:t>27.3</w:t>
      </w:r>
      <w:r w:rsidRPr="003834CD">
        <w:rPr>
          <w:rFonts w:eastAsia="Times New Roman"/>
          <w:lang w:bidi="ar-SA"/>
        </w:rPr>
        <w:t xml:space="preserve"> </w:t>
      </w:r>
      <w:r w:rsidRPr="003C5ED0">
        <w:rPr>
          <w:rFonts w:eastAsia="Times New Roman"/>
          <w:lang w:bidi="ar-SA"/>
        </w:rPr>
        <w:t xml:space="preserve">del presente </w:t>
      </w:r>
      <w:r w:rsidRPr="00B11D27">
        <w:rPr>
          <w:rFonts w:eastAsia="Times New Roman"/>
          <w:lang w:bidi="ar-SA"/>
        </w:rPr>
        <w:t>Pliego una vez formalizado el contrato.</w:t>
      </w:r>
    </w:p>
    <w:p w14:paraId="64EC3239" w14:textId="77777777" w:rsidR="00366B5C" w:rsidRPr="00B11D27" w:rsidRDefault="00366B5C" w:rsidP="00366B5C">
      <w:pPr>
        <w:widowControl/>
        <w:suppressAutoHyphens w:val="0"/>
        <w:autoSpaceDE w:val="0"/>
        <w:adjustRightInd w:val="0"/>
        <w:spacing w:before="0" w:after="0"/>
        <w:jc w:val="both"/>
        <w:textAlignment w:val="auto"/>
        <w:rPr>
          <w:rFonts w:eastAsia="Times New Roman"/>
          <w:lang w:bidi="ar-SA"/>
        </w:rPr>
      </w:pPr>
    </w:p>
    <w:p w14:paraId="1AF2D361" w14:textId="0B69FF0B" w:rsidR="00366B5C" w:rsidRPr="00EB2DAC" w:rsidRDefault="00366B5C" w:rsidP="00366B5C">
      <w:pPr>
        <w:widowControl/>
        <w:spacing w:before="0" w:after="240"/>
        <w:jc w:val="both"/>
        <w:rPr>
          <w:rFonts w:eastAsia="Times New Roman"/>
          <w:lang w:bidi="ar-SA"/>
        </w:rPr>
      </w:pPr>
      <w:r w:rsidRPr="00B11D27">
        <w:rPr>
          <w:rFonts w:eastAsia="Times New Roman"/>
          <w:lang w:bidi="ar-SA"/>
        </w:rPr>
        <w:t>Las obligaciones establecidas en esta cláusula serán también aplicables a los subcontratistas</w:t>
      </w:r>
    </w:p>
    <w:p w14:paraId="292091BF" w14:textId="77777777" w:rsidR="00EB2DAC" w:rsidRPr="00EB2DAC" w:rsidRDefault="00EB2DAC" w:rsidP="00EB2DAC">
      <w:pPr>
        <w:widowControl/>
        <w:tabs>
          <w:tab w:val="left" w:pos="-1440"/>
          <w:tab w:val="left" w:pos="-720"/>
        </w:tabs>
        <w:spacing w:before="0" w:after="240"/>
        <w:jc w:val="both"/>
        <w:textAlignment w:val="auto"/>
      </w:pPr>
      <w:r w:rsidRPr="00EB2DAC">
        <w:rPr>
          <w:rFonts w:eastAsia="Times New Roman"/>
          <w:b/>
          <w:bCs/>
          <w:i/>
          <w:iCs/>
          <w:color w:val="FF0000"/>
          <w:spacing w:val="-3"/>
          <w:lang w:bidi="ar-SA"/>
        </w:rPr>
        <w:t>CUANDO UNA NORMA LEGAL, CONVENIO COLECTIVO, O ACUERDO DE NEGOCIACIÓN COLECTIVA DE EFICACIA GENERAL, IMPONGA AL NUEVO CONTRATISTA LA OBLIGACIÓN DE SUBROGARSE COMO EMPLEADOR EN DETERMINADAS RELACIONES LABORALES, se añadirán la siguiente cláusula (art. 130 LCSP):</w:t>
      </w:r>
    </w:p>
    <w:p w14:paraId="618422B4" w14:textId="28C636CE" w:rsidR="00EB2DAC" w:rsidRPr="00EB2DAC" w:rsidRDefault="00EB2DAC" w:rsidP="00EB2DAC">
      <w:pPr>
        <w:widowControl/>
        <w:tabs>
          <w:tab w:val="left" w:pos="-1440"/>
          <w:tab w:val="left" w:pos="-720"/>
        </w:tabs>
        <w:spacing w:before="0" w:after="240"/>
        <w:jc w:val="both"/>
        <w:textAlignment w:val="auto"/>
      </w:pPr>
      <w:bookmarkStart w:id="58" w:name="_Hlk88552222"/>
      <w:r w:rsidRPr="00EB2DAC">
        <w:rPr>
          <w:rFonts w:eastAsia="Times New Roman"/>
          <w:b/>
          <w:bCs/>
          <w:spacing w:val="-3"/>
          <w:lang w:bidi="ar-SA"/>
        </w:rPr>
        <w:t>2</w:t>
      </w:r>
      <w:r w:rsidR="00B45BA4">
        <w:rPr>
          <w:rFonts w:eastAsia="Times New Roman"/>
          <w:b/>
          <w:bCs/>
          <w:spacing w:val="-3"/>
          <w:lang w:bidi="ar-SA"/>
        </w:rPr>
        <w:t>3</w:t>
      </w:r>
      <w:r w:rsidRPr="00EB2DAC">
        <w:rPr>
          <w:rFonts w:eastAsia="Times New Roman"/>
          <w:b/>
          <w:bCs/>
          <w:spacing w:val="-3"/>
          <w:lang w:bidi="ar-SA"/>
        </w:rPr>
        <w:t>.</w:t>
      </w:r>
      <w:r w:rsidRPr="00EB2DAC">
        <w:rPr>
          <w:rFonts w:eastAsia="Times New Roman"/>
          <w:b/>
          <w:bCs/>
          <w:color w:val="FF0000"/>
          <w:spacing w:val="-3"/>
          <w:lang w:bidi="ar-SA"/>
        </w:rPr>
        <w:t>[</w:t>
      </w:r>
      <w:r w:rsidRPr="00EB2DAC">
        <w:rPr>
          <w:rFonts w:eastAsia="Times New Roman"/>
          <w:b/>
          <w:bCs/>
          <w:spacing w:val="-3"/>
          <w:lang w:bidi="ar-SA"/>
        </w:rPr>
        <w:t>..</w:t>
      </w:r>
      <w:r w:rsidRPr="00EB2DAC">
        <w:rPr>
          <w:rFonts w:eastAsia="Times New Roman"/>
          <w:b/>
          <w:bCs/>
          <w:color w:val="FF0000"/>
          <w:spacing w:val="-3"/>
          <w:lang w:bidi="ar-SA"/>
        </w:rPr>
        <w:t>]</w:t>
      </w:r>
      <w:r w:rsidRPr="00EB2DAC">
        <w:rPr>
          <w:rFonts w:eastAsia="Times New Roman"/>
          <w:b/>
          <w:bCs/>
          <w:spacing w:val="-3"/>
          <w:lang w:bidi="ar-SA"/>
        </w:rPr>
        <w:t>.-</w:t>
      </w:r>
      <w:r w:rsidRPr="00EB2DAC">
        <w:rPr>
          <w:rFonts w:eastAsia="Times New Roman"/>
          <w:spacing w:val="-3"/>
          <w:lang w:bidi="ar-SA"/>
        </w:rPr>
        <w:t xml:space="preserve"> </w:t>
      </w:r>
      <w:bookmarkStart w:id="59" w:name="_Hlk51248068"/>
      <w:bookmarkEnd w:id="58"/>
      <w:r w:rsidRPr="00EB2DAC">
        <w:rPr>
          <w:rFonts w:eastAsia="Times New Roman"/>
          <w:spacing w:val="-3"/>
          <w:shd w:val="clear" w:color="auto" w:fill="FFFFFF"/>
          <w:lang w:bidi="ar-SA"/>
        </w:rPr>
        <w:t xml:space="preserve">La empresa que viniese efectuando la prestación objeto del contrato a adjudicar </w:t>
      </w:r>
      <w:bookmarkEnd w:id="59"/>
      <w:r w:rsidRPr="00EB2DAC">
        <w:rPr>
          <w:rFonts w:eastAsia="Times New Roman"/>
          <w:spacing w:val="-3"/>
          <w:shd w:val="clear" w:color="auto" w:fill="FFFFFF"/>
          <w:lang w:bidi="ar-SA"/>
        </w:rPr>
        <w:t>y que tenga la condición de empleadora de los trabajadores afectados, estará obligada a proporcionar a la Administración contratante, cuando ésta se la requiera,  la información sobre las condiciones de los contratos de los trabajadores a los que pueda afectar la subrogación.</w:t>
      </w:r>
    </w:p>
    <w:p w14:paraId="253436D3" w14:textId="77777777" w:rsidR="00EB2DAC" w:rsidRPr="00EB2DAC" w:rsidRDefault="00EB2DAC" w:rsidP="00EB2DAC">
      <w:pPr>
        <w:spacing w:before="0" w:after="240"/>
        <w:jc w:val="both"/>
        <w:textAlignment w:val="auto"/>
        <w:rPr>
          <w:rFonts w:eastAsia="Calibri"/>
          <w:color w:val="000000"/>
          <w:kern w:val="0"/>
          <w:lang w:eastAsia="es-ES" w:bidi="ar-SA"/>
        </w:rPr>
      </w:pPr>
      <w:r w:rsidRPr="00EB2DAC">
        <w:rPr>
          <w:rFonts w:eastAsia="Times New Roman"/>
          <w:color w:val="000000"/>
          <w:kern w:val="0"/>
          <w:shd w:val="clear" w:color="auto" w:fill="FFFFFF"/>
          <w:lang w:eastAsia="es-ES" w:bidi="ar-SA"/>
        </w:rPr>
        <w:lastRenderedPageBreak/>
        <w:t>D</w:t>
      </w:r>
      <w:r w:rsidRPr="00EB2DAC">
        <w:rPr>
          <w:rFonts w:eastAsia="Times New Roman"/>
          <w:color w:val="000000"/>
          <w:spacing w:val="-3"/>
          <w:kern w:val="0"/>
          <w:lang w:eastAsia="es-ES" w:bidi="ar-SA"/>
        </w:rPr>
        <w:t xml:space="preserve">eberá proporcionar un listado de dichos trabajadores/as, con indicación del convenio colectivo </w:t>
      </w:r>
      <w:r w:rsidRPr="00EB2DAC">
        <w:rPr>
          <w:rFonts w:eastAsia="Times New Roman"/>
          <w:color w:val="000000"/>
          <w:kern w:val="0"/>
          <w:lang w:eastAsia="es-ES" w:bidi="ar-SA"/>
        </w:rPr>
        <w:t>aplicable y los detalles de</w:t>
      </w:r>
      <w:r w:rsidRPr="00EB2DAC">
        <w:rPr>
          <w:rFonts w:eastAsia="Times New Roman"/>
          <w:color w:val="000000"/>
          <w:spacing w:val="-3"/>
          <w:kern w:val="0"/>
          <w:lang w:eastAsia="es-ES" w:bidi="ar-SA"/>
        </w:rPr>
        <w:t xml:space="preserve"> categoría, tipo de contrato, jornada, </w:t>
      </w:r>
      <w:r w:rsidRPr="00EB2DAC">
        <w:rPr>
          <w:rFonts w:eastAsia="Times New Roman"/>
          <w:color w:val="000000"/>
          <w:kern w:val="0"/>
          <w:lang w:eastAsia="es-ES" w:bidi="ar-SA"/>
        </w:rPr>
        <w:t>fecha de antigüedad, vencimiento del contrato, salario bruto anual de cada trabajador, así como todos los pactos en vigor aplicables a los mismos.</w:t>
      </w:r>
    </w:p>
    <w:p w14:paraId="5F27F18D" w14:textId="77777777" w:rsidR="00EB2DAC" w:rsidRPr="00EB2DAC" w:rsidRDefault="00EB2DAC" w:rsidP="00EB2DAC">
      <w:pPr>
        <w:spacing w:before="0" w:after="240"/>
        <w:jc w:val="both"/>
        <w:textAlignment w:val="auto"/>
        <w:rPr>
          <w:rFonts w:eastAsia="Calibri"/>
          <w:color w:val="000000"/>
          <w:kern w:val="0"/>
          <w:lang w:eastAsia="es-ES" w:bidi="ar-SA"/>
        </w:rPr>
      </w:pPr>
      <w:r w:rsidRPr="00EB2DAC">
        <w:rPr>
          <w:rFonts w:eastAsia="Times New Roman"/>
          <w:color w:val="000000"/>
          <w:kern w:val="0"/>
          <w:shd w:val="clear" w:color="auto" w:fill="FFFFFF"/>
          <w:lang w:eastAsia="es-ES" w:bidi="ar-SA"/>
        </w:rPr>
        <w:t>Cuando la empresa que viniese efectuando la prestación objeto del contrato a adjudicar fuese un Centro Especial de Empleo, la empresa que resulte adjudicataria tendrá la obligación de subrogarse como empleador de todas las personas con discapacidad que vinieran desarrollando su actividad en la ejecución del referido contrato</w:t>
      </w:r>
      <w:r w:rsidRPr="00EB2DAC">
        <w:rPr>
          <w:color w:val="000000"/>
          <w:kern w:val="0"/>
          <w:lang w:eastAsia="es-ES" w:bidi="ar-SA"/>
        </w:rPr>
        <w:t>.</w:t>
      </w:r>
    </w:p>
    <w:p w14:paraId="1A6A9135" w14:textId="77777777" w:rsidR="00EB2DAC" w:rsidRPr="00EB2DAC" w:rsidRDefault="00EB2DAC" w:rsidP="00EB2DAC">
      <w:pPr>
        <w:widowControl/>
        <w:tabs>
          <w:tab w:val="left" w:pos="-1440"/>
          <w:tab w:val="left" w:pos="-720"/>
        </w:tabs>
        <w:spacing w:before="0" w:after="240"/>
        <w:jc w:val="both"/>
        <w:textAlignment w:val="auto"/>
      </w:pPr>
      <w:r w:rsidRPr="00EB2DAC">
        <w:rPr>
          <w:rFonts w:eastAsia="Times New Roman"/>
          <w:spacing w:val="-3"/>
          <w:shd w:val="clear" w:color="auto" w:fill="FFFFFF"/>
          <w:lang w:bidi="ar-SA"/>
        </w:rPr>
        <w:t>La empresa que viniese efectuando la prestación objeto del contrato a adjudicar</w:t>
      </w:r>
      <w:r w:rsidRPr="00EB2DAC">
        <w:rPr>
          <w:rFonts w:eastAsia="Times New Roman"/>
          <w:lang w:bidi="ar-SA"/>
        </w:rPr>
        <w:t xml:space="preserve"> </w:t>
      </w:r>
      <w:r w:rsidRPr="00EB2DAC">
        <w:rPr>
          <w:rFonts w:eastAsia="Times New Roman"/>
          <w:spacing w:val="-3"/>
          <w:lang w:bidi="ar-SA"/>
        </w:rPr>
        <w:t xml:space="preserve">también estará </w:t>
      </w:r>
      <w:r w:rsidRPr="00EB2DAC">
        <w:rPr>
          <w:rFonts w:eastAsia="Times New Roman"/>
          <w:lang w:bidi="ar-SA"/>
        </w:rPr>
        <w:t>obligada a responder de los salarios impagados a los trabajadores y trabajadoras afectadas por la subrogación, así como de las cotizaciones a la Seguridad Social devengadas, aún en el supuesto de que se resuelva el contrato y aquellos sean subrogados por el nuevo contratista, sin que en ningún caso dicha obligación corresponda a este último, salvo que sea de aplicación lo establecido en el artículo 44 del texto refundido de la Ley del Estatuto de los Trabajadores, aprobado por Real Decreto Legislativo 2/2015, de 23 de octubre.</w:t>
      </w:r>
    </w:p>
    <w:p w14:paraId="05514FB6" w14:textId="77777777" w:rsidR="00EB2DAC" w:rsidRPr="00EB2DAC" w:rsidRDefault="00EB2DAC" w:rsidP="00EB2DAC">
      <w:pPr>
        <w:widowControl/>
        <w:tabs>
          <w:tab w:val="left" w:pos="-1440"/>
          <w:tab w:val="left" w:pos="-720"/>
        </w:tabs>
        <w:spacing w:before="0" w:after="240"/>
        <w:jc w:val="both"/>
        <w:textAlignment w:val="auto"/>
        <w:rPr>
          <w:rFonts w:eastAsia="Times New Roman"/>
          <w:lang w:bidi="ar-SA"/>
        </w:rPr>
      </w:pPr>
      <w:r w:rsidRPr="00EB2DAC">
        <w:rPr>
          <w:rFonts w:eastAsia="Times New Roman"/>
          <w:lang w:bidi="ar-SA"/>
        </w:rPr>
        <w:t>No obstante, la Administración contratante, una vez acreditada la falta de pago de los citados salarios, procederá a la retención de las cantidades debidas al contratista para garantizar dicho pago, a la no devolución de la garantía definitiva en tanto no se acredite el abono de éstos.</w:t>
      </w:r>
    </w:p>
    <w:p w14:paraId="5BD83834" w14:textId="77777777" w:rsidR="003209A1" w:rsidRPr="00EB2DAC" w:rsidRDefault="003209A1" w:rsidP="003209A1">
      <w:pPr>
        <w:widowControl/>
        <w:suppressAutoHyphens w:val="0"/>
        <w:autoSpaceDE w:val="0"/>
        <w:jc w:val="both"/>
        <w:textAlignment w:val="auto"/>
        <w:rPr>
          <w:rFonts w:eastAsia="Times New Roman"/>
          <w:b/>
          <w:spacing w:val="-3"/>
          <w:lang w:bidi="ar-SA"/>
        </w:rPr>
      </w:pPr>
      <w:r w:rsidRPr="00EB2DAC">
        <w:rPr>
          <w:rFonts w:eastAsia="Times New Roman"/>
          <w:b/>
          <w:bCs/>
          <w:i/>
          <w:iCs/>
          <w:color w:val="FF0000"/>
          <w:spacing w:val="-3"/>
          <w:lang w:bidi="ar-SA"/>
        </w:rPr>
        <w:t>SI PROCEDE CONTRATAR PERSONAL PARA LA EJECUCIÓN DEL CONTRATO, podrá añadirse la siguiente cláusula:</w:t>
      </w:r>
      <w:r w:rsidRPr="00EB2DAC">
        <w:rPr>
          <w:rFonts w:eastAsia="Times New Roman"/>
          <w:b/>
          <w:spacing w:val="-3"/>
          <w:lang w:bidi="ar-SA"/>
        </w:rPr>
        <w:t xml:space="preserve"> </w:t>
      </w:r>
    </w:p>
    <w:p w14:paraId="10F11AAB" w14:textId="16DA8A6F" w:rsidR="003209A1" w:rsidRPr="00EB2DAC" w:rsidRDefault="003209A1" w:rsidP="003209A1">
      <w:pPr>
        <w:widowControl/>
        <w:suppressAutoHyphens w:val="0"/>
        <w:autoSpaceDE w:val="0"/>
        <w:jc w:val="both"/>
        <w:textAlignment w:val="auto"/>
      </w:pPr>
      <w:bookmarkStart w:id="60" w:name="_Hlk88553812"/>
      <w:r w:rsidRPr="00EB2DAC">
        <w:rPr>
          <w:rFonts w:eastAsia="Times New Roman"/>
          <w:b/>
        </w:rPr>
        <w:t>2</w:t>
      </w:r>
      <w:r w:rsidR="00B45BA4">
        <w:rPr>
          <w:rFonts w:eastAsia="Times New Roman"/>
          <w:b/>
        </w:rPr>
        <w:t>3</w:t>
      </w:r>
      <w:r w:rsidRPr="00EB2DAC">
        <w:rPr>
          <w:rFonts w:eastAsia="Times New Roman"/>
          <w:b/>
        </w:rPr>
        <w:t>.</w:t>
      </w:r>
      <w:r w:rsidRPr="00EB2DAC">
        <w:rPr>
          <w:rFonts w:eastAsia="Times New Roman"/>
          <w:b/>
          <w:bCs/>
          <w:color w:val="FF0000"/>
        </w:rPr>
        <w:t>[</w:t>
      </w:r>
      <w:r w:rsidRPr="00EB2DAC">
        <w:rPr>
          <w:rFonts w:eastAsia="Times New Roman"/>
        </w:rPr>
        <w:t>..</w:t>
      </w:r>
      <w:r w:rsidRPr="00EB2DAC">
        <w:rPr>
          <w:rFonts w:eastAsia="Times New Roman"/>
          <w:b/>
          <w:bCs/>
          <w:color w:val="FF0000"/>
        </w:rPr>
        <w:t>]</w:t>
      </w:r>
      <w:r w:rsidRPr="00EB2DAC">
        <w:rPr>
          <w:rFonts w:eastAsia="Times New Roman"/>
          <w:b/>
        </w:rPr>
        <w:t xml:space="preserve">.- </w:t>
      </w:r>
      <w:bookmarkEnd w:id="60"/>
      <w:r w:rsidRPr="00EB2DAC">
        <w:rPr>
          <w:rFonts w:eastAsia="Times New Roman"/>
          <w:spacing w:val="-3"/>
          <w:lang w:bidi="ar-SA"/>
        </w:rPr>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0C98BFFB" w14:textId="77777777" w:rsidR="003209A1" w:rsidRPr="00EB2DAC" w:rsidRDefault="003209A1" w:rsidP="003209A1">
      <w:pPr>
        <w:widowControl/>
        <w:tabs>
          <w:tab w:val="left" w:pos="-1440"/>
          <w:tab w:val="left" w:pos="-720"/>
        </w:tabs>
        <w:spacing w:before="0" w:after="240"/>
        <w:jc w:val="both"/>
        <w:textAlignment w:val="auto"/>
      </w:pPr>
      <w:r w:rsidRPr="00EB2DAC">
        <w:rPr>
          <w:rFonts w:eastAsia="Times New Roman"/>
          <w:spacing w:val="-3"/>
          <w:lang w:bidi="ar-SA"/>
        </w:rPr>
        <w:t>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estado inscrito seis meses completos como demandantes de empleo en periodos no consecutivos en los doce meses anteriores a la fecha efectiva de la contratación.</w:t>
      </w:r>
    </w:p>
    <w:p w14:paraId="1B6BA81A" w14:textId="0E994C10" w:rsidR="00EB2DAC" w:rsidRPr="00EB2DAC" w:rsidRDefault="00EB2DAC" w:rsidP="00EB2DAC">
      <w:pPr>
        <w:widowControl/>
        <w:spacing w:before="0" w:after="240"/>
        <w:jc w:val="both"/>
        <w:textAlignment w:val="auto"/>
      </w:pPr>
      <w:r w:rsidRPr="00EB2DAC">
        <w:rPr>
          <w:rFonts w:eastAsia="Times New Roman"/>
          <w:b/>
          <w:i/>
          <w:color w:val="FF0000"/>
          <w:lang w:bidi="ar-SA"/>
        </w:rPr>
        <w:t>SI LA CONTRATACIÓN IMPLICA TRATAMIENTO DE DATOS PERSONALES añadir la siguiente cláusula:</w:t>
      </w:r>
    </w:p>
    <w:p w14:paraId="0C1C9CA7" w14:textId="0F9EDD00" w:rsidR="00EB2DAC" w:rsidRPr="00EB2DAC" w:rsidRDefault="00EB2DAC" w:rsidP="00EB2DAC">
      <w:pPr>
        <w:widowControl/>
        <w:tabs>
          <w:tab w:val="left" w:pos="-1440"/>
          <w:tab w:val="left" w:pos="-720"/>
        </w:tabs>
        <w:spacing w:before="0" w:after="240"/>
        <w:jc w:val="both"/>
        <w:textAlignment w:val="auto"/>
      </w:pPr>
      <w:r w:rsidRPr="00EB2DAC">
        <w:rPr>
          <w:rFonts w:eastAsia="Times New Roman"/>
          <w:b/>
          <w:bCs/>
          <w:spacing w:val="-3"/>
          <w:lang w:bidi="ar-SA"/>
        </w:rPr>
        <w:t>2</w:t>
      </w:r>
      <w:r w:rsidR="00B45BA4">
        <w:rPr>
          <w:rFonts w:eastAsia="Times New Roman"/>
          <w:b/>
          <w:bCs/>
          <w:spacing w:val="-3"/>
          <w:lang w:bidi="ar-SA"/>
        </w:rPr>
        <w:t>3</w:t>
      </w:r>
      <w:r w:rsidRPr="00EB2DAC">
        <w:rPr>
          <w:rFonts w:eastAsia="Times New Roman"/>
          <w:b/>
          <w:bCs/>
          <w:spacing w:val="-3"/>
          <w:lang w:bidi="ar-SA"/>
        </w:rPr>
        <w:t>.</w:t>
      </w:r>
      <w:r w:rsidRPr="00EB2DAC">
        <w:rPr>
          <w:rFonts w:eastAsia="Times New Roman"/>
          <w:b/>
          <w:bCs/>
          <w:color w:val="FF0000"/>
          <w:spacing w:val="-3"/>
          <w:lang w:bidi="ar-SA"/>
        </w:rPr>
        <w:t>[</w:t>
      </w:r>
      <w:r w:rsidRPr="00EB2DAC">
        <w:rPr>
          <w:rFonts w:eastAsia="Times New Roman"/>
          <w:b/>
          <w:bCs/>
          <w:spacing w:val="-3"/>
          <w:lang w:bidi="ar-SA"/>
        </w:rPr>
        <w:t>..</w:t>
      </w:r>
      <w:r w:rsidRPr="00EB2DAC">
        <w:rPr>
          <w:rFonts w:eastAsia="Times New Roman"/>
          <w:b/>
          <w:bCs/>
          <w:color w:val="FF0000"/>
          <w:spacing w:val="-3"/>
          <w:lang w:bidi="ar-SA"/>
        </w:rPr>
        <w:t>]</w:t>
      </w:r>
      <w:r w:rsidRPr="00EB2DAC">
        <w:rPr>
          <w:rFonts w:eastAsia="Times New Roman"/>
          <w:b/>
          <w:bCs/>
          <w:spacing w:val="-3"/>
          <w:lang w:bidi="ar-SA"/>
        </w:rPr>
        <w:t>.-</w:t>
      </w:r>
      <w:r w:rsidRPr="00EB2DAC">
        <w:rPr>
          <w:rFonts w:eastAsia="Times New Roman"/>
          <w:spacing w:val="-3"/>
          <w:lang w:bidi="ar-SA"/>
        </w:rPr>
        <w:t xml:space="preserve"> </w:t>
      </w:r>
      <w:r w:rsidRPr="00EB2DAC">
        <w:rPr>
          <w:rFonts w:eastAsia="Times New Roman"/>
          <w:lang w:bidi="ar-SA"/>
        </w:rPr>
        <w:t>Cuando la prestación objeto del contrato conlleve la necesidad de acceder a datos de carácter personal de cuyo tratamiento sea responsable la entidad contratante, la empresa adjudicataria tendrá la consideración de encargado del tratamiento.</w:t>
      </w:r>
    </w:p>
    <w:p w14:paraId="40B276C7" w14:textId="674F0532" w:rsidR="00EB2DAC" w:rsidRPr="00EB2DAC" w:rsidRDefault="00EB2DAC" w:rsidP="00EB2DAC">
      <w:pPr>
        <w:widowControl/>
        <w:tabs>
          <w:tab w:val="left" w:pos="-1440"/>
          <w:tab w:val="left" w:pos="-720"/>
        </w:tabs>
        <w:spacing w:before="0" w:after="240"/>
        <w:jc w:val="both"/>
        <w:textAlignment w:val="auto"/>
      </w:pPr>
      <w:r w:rsidRPr="00EB2DAC">
        <w:rPr>
          <w:rFonts w:eastAsia="Times New Roman"/>
          <w:lang w:bidi="ar-SA"/>
        </w:rPr>
        <w:t>El contratista está obligado a someterse a la normativa nacional y de la Unión Europea en materia de protección de datos, así como las obligaciones establecidas en este pliego relativas a protección de datos y tratamiento de datos personales que se califican como esenciales a los efectos de lo previsto en la letra f) del apartado 1 del artículo 211</w:t>
      </w:r>
      <w:r w:rsidR="00CB5694">
        <w:rPr>
          <w:rFonts w:eastAsia="Times New Roman"/>
          <w:lang w:bidi="ar-SA"/>
        </w:rPr>
        <w:t xml:space="preserve"> LCSP</w:t>
      </w:r>
      <w:r w:rsidRPr="00EB2DAC">
        <w:rPr>
          <w:rFonts w:eastAsia="Times New Roman"/>
          <w:lang w:bidi="ar-SA"/>
        </w:rPr>
        <w:t>, en concreto:</w:t>
      </w:r>
    </w:p>
    <w:p w14:paraId="19838E68" w14:textId="77777777" w:rsidR="00EB2DAC" w:rsidRPr="00EB2DAC" w:rsidRDefault="00EB2DAC" w:rsidP="00AD0EEB">
      <w:pPr>
        <w:widowControl/>
        <w:numPr>
          <w:ilvl w:val="0"/>
          <w:numId w:val="89"/>
        </w:numPr>
        <w:spacing w:before="0"/>
        <w:ind w:left="1077" w:hanging="357"/>
        <w:jc w:val="both"/>
        <w:textAlignment w:val="auto"/>
        <w:rPr>
          <w:rFonts w:eastAsia="Times New Roman"/>
          <w:lang w:bidi="ar-SA"/>
        </w:rPr>
      </w:pPr>
      <w:r w:rsidRPr="00EB2DAC">
        <w:rPr>
          <w:rFonts w:eastAsia="Times New Roman"/>
          <w:lang w:bidi="ar-SA"/>
        </w:rPr>
        <w:t>La finalidad para la cual se cederán dichos datos.</w:t>
      </w:r>
    </w:p>
    <w:p w14:paraId="66FAE4A6" w14:textId="77777777" w:rsidR="00EB2DAC" w:rsidRPr="00EB2DAC" w:rsidRDefault="00EB2DAC" w:rsidP="00AD0EEB">
      <w:pPr>
        <w:widowControl/>
        <w:numPr>
          <w:ilvl w:val="0"/>
          <w:numId w:val="89"/>
        </w:numPr>
        <w:spacing w:before="0"/>
        <w:ind w:left="1077" w:hanging="357"/>
        <w:jc w:val="both"/>
        <w:textAlignment w:val="auto"/>
        <w:rPr>
          <w:rFonts w:eastAsia="Times New Roman"/>
          <w:lang w:bidi="ar-SA"/>
        </w:rPr>
      </w:pPr>
      <w:r w:rsidRPr="00EB2DAC">
        <w:rPr>
          <w:rFonts w:eastAsia="Times New Roman"/>
          <w:lang w:bidi="ar-SA"/>
        </w:rPr>
        <w:lastRenderedPageBreak/>
        <w:t>La obligación del futuro contratista de someterse en todo caso a la normativa nacional y de la Unión Europea en materia de protección de datos, sin perjuicio de lo establecido en el último párrafo del apartado 1 del artículo 202.</w:t>
      </w:r>
    </w:p>
    <w:p w14:paraId="4222AF56" w14:textId="77777777" w:rsidR="00EB2DAC" w:rsidRPr="00EB2DAC" w:rsidRDefault="00EB2DAC" w:rsidP="00AD0EEB">
      <w:pPr>
        <w:widowControl/>
        <w:numPr>
          <w:ilvl w:val="0"/>
          <w:numId w:val="89"/>
        </w:numPr>
        <w:spacing w:before="0"/>
        <w:ind w:left="1077" w:hanging="357"/>
        <w:jc w:val="both"/>
        <w:textAlignment w:val="auto"/>
        <w:rPr>
          <w:rFonts w:eastAsia="Times New Roman"/>
          <w:lang w:bidi="ar-SA"/>
        </w:rPr>
      </w:pPr>
      <w:r w:rsidRPr="00EB2DAC">
        <w:rPr>
          <w:rFonts w:eastAsia="Times New Roman"/>
          <w:lang w:bidi="ar-SA"/>
        </w:rPr>
        <w:t>La obligación de la empresa adjudicataria de presentar antes de la formalización del contrato una declaración en la que ponga de manifiesto dónde van a estar ubicados los servidores y desde dónde se van a prestar los servicios asociados a los mismos.</w:t>
      </w:r>
    </w:p>
    <w:p w14:paraId="47AD59D2" w14:textId="77777777" w:rsidR="00EB2DAC" w:rsidRPr="00EB2DAC" w:rsidRDefault="00EB2DAC" w:rsidP="00AD0EEB">
      <w:pPr>
        <w:widowControl/>
        <w:numPr>
          <w:ilvl w:val="0"/>
          <w:numId w:val="89"/>
        </w:numPr>
        <w:spacing w:before="0"/>
        <w:ind w:left="1077" w:hanging="357"/>
        <w:jc w:val="both"/>
        <w:textAlignment w:val="auto"/>
        <w:rPr>
          <w:rFonts w:eastAsia="Times New Roman"/>
          <w:lang w:bidi="ar-SA"/>
        </w:rPr>
      </w:pPr>
      <w:r w:rsidRPr="00EB2DAC">
        <w:rPr>
          <w:rFonts w:eastAsia="Times New Roman"/>
          <w:lang w:bidi="ar-SA"/>
        </w:rPr>
        <w:t>La obligación de comunicar cualquier cambio que se produzca, a lo largo de la vida del contrato, de la información facilitada en la declaración a que se refiere la letra c) anterior.</w:t>
      </w:r>
    </w:p>
    <w:p w14:paraId="605BB67D" w14:textId="2A07B8A9" w:rsidR="00EB2DAC" w:rsidRPr="00EB2DAC" w:rsidRDefault="00EB2DAC" w:rsidP="00AD0EEB">
      <w:pPr>
        <w:widowControl/>
        <w:numPr>
          <w:ilvl w:val="0"/>
          <w:numId w:val="89"/>
        </w:numPr>
        <w:spacing w:before="0" w:after="240"/>
        <w:ind w:left="1077" w:hanging="357"/>
        <w:jc w:val="both"/>
        <w:textAlignment w:val="auto"/>
        <w:rPr>
          <w:rFonts w:eastAsia="Times New Roman"/>
          <w:lang w:bidi="ar-SA"/>
        </w:rPr>
      </w:pPr>
      <w:r w:rsidRPr="00EB2DAC">
        <w:rPr>
          <w:rFonts w:eastAsia="Times New Roman"/>
          <w:lang w:bidi="ar-SA"/>
        </w:rPr>
        <w:t>La obligación de los licitadores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23EAA606" w14:textId="2BE6E54E" w:rsidR="00EB2DAC" w:rsidRPr="00EB2DAC" w:rsidRDefault="00EB2DAC" w:rsidP="00EB2DAC">
      <w:pPr>
        <w:widowControl/>
        <w:tabs>
          <w:tab w:val="left" w:pos="-1440"/>
          <w:tab w:val="left" w:pos="-720"/>
        </w:tabs>
        <w:spacing w:before="0" w:after="240"/>
        <w:jc w:val="both"/>
        <w:textAlignment w:val="auto"/>
        <w:rPr>
          <w:i/>
        </w:rPr>
      </w:pPr>
      <w:bookmarkStart w:id="61" w:name="_Hlk81991046"/>
      <w:r w:rsidRPr="00EB2DAC">
        <w:rPr>
          <w:b/>
          <w:bCs/>
          <w:i/>
          <w:color w:val="FF0000"/>
        </w:rPr>
        <w:t>[</w:t>
      </w:r>
      <w:r w:rsidRPr="00EB2DAC">
        <w:rPr>
          <w:rFonts w:eastAsia="Times New Roman"/>
          <w:b/>
          <w:bCs/>
          <w:i/>
          <w:iCs/>
          <w:color w:val="FF0000"/>
          <w:lang w:bidi="ar-SA"/>
        </w:rPr>
        <w:t>SI SE CONSIDERA CONVENIENTE SU INCLUSIÓN</w:t>
      </w:r>
      <w:r w:rsidRPr="00EB2DAC">
        <w:rPr>
          <w:b/>
          <w:bCs/>
          <w:i/>
          <w:color w:val="FF0000"/>
        </w:rPr>
        <w:t xml:space="preserve"> </w:t>
      </w:r>
    </w:p>
    <w:p w14:paraId="7BF00C11" w14:textId="42777761" w:rsidR="00EB2DAC" w:rsidRPr="00EB2DAC" w:rsidRDefault="00EB2DAC" w:rsidP="00EB2DAC">
      <w:pPr>
        <w:widowControl/>
        <w:tabs>
          <w:tab w:val="left" w:pos="-1440"/>
          <w:tab w:val="left" w:pos="-720"/>
        </w:tabs>
        <w:spacing w:before="0" w:after="240"/>
        <w:jc w:val="both"/>
        <w:textAlignment w:val="auto"/>
        <w:rPr>
          <w:b/>
          <w:bCs/>
        </w:rPr>
      </w:pPr>
      <w:bookmarkStart w:id="62" w:name="_Hlk88553963"/>
      <w:r w:rsidRPr="00EB2DAC">
        <w:rPr>
          <w:rFonts w:eastAsia="Times New Roman"/>
          <w:b/>
        </w:rPr>
        <w:t>2</w:t>
      </w:r>
      <w:r w:rsidR="00B45BA4">
        <w:rPr>
          <w:rFonts w:eastAsia="Times New Roman"/>
          <w:b/>
        </w:rPr>
        <w:t>3</w:t>
      </w:r>
      <w:r w:rsidRPr="00EB2DAC">
        <w:rPr>
          <w:rFonts w:eastAsia="Times New Roman"/>
          <w:b/>
        </w:rPr>
        <w:t>.</w:t>
      </w:r>
      <w:r w:rsidRPr="00EB2DAC">
        <w:rPr>
          <w:rFonts w:eastAsia="Times New Roman"/>
          <w:b/>
          <w:bCs/>
          <w:color w:val="FF0000"/>
        </w:rPr>
        <w:t>[</w:t>
      </w:r>
      <w:r w:rsidRPr="00EB2DAC">
        <w:rPr>
          <w:rFonts w:eastAsia="Times New Roman"/>
        </w:rPr>
        <w:t>..</w:t>
      </w:r>
      <w:r w:rsidRPr="00EB2DAC">
        <w:rPr>
          <w:rFonts w:eastAsia="Times New Roman"/>
          <w:b/>
          <w:bCs/>
          <w:color w:val="FF0000"/>
        </w:rPr>
        <w:t>]</w:t>
      </w:r>
      <w:r w:rsidRPr="00EB2DAC">
        <w:rPr>
          <w:rFonts w:eastAsia="Times New Roman"/>
          <w:b/>
        </w:rPr>
        <w:t xml:space="preserve">.- </w:t>
      </w:r>
      <w:bookmarkEnd w:id="62"/>
      <w:r w:rsidRPr="00EB2DAC">
        <w:t xml:space="preserve">Asimismo, estas obligaciones tienen el carácter de </w:t>
      </w:r>
      <w:r w:rsidRPr="00EB2DAC">
        <w:rPr>
          <w:b/>
          <w:bCs/>
        </w:rPr>
        <w:t>obligaciones contractuales esenciales, o determinar las que tienen este carácter: ………….</w:t>
      </w:r>
    </w:p>
    <w:p w14:paraId="430BEADA" w14:textId="77777777" w:rsidR="00EB2DAC" w:rsidRPr="00EB2DAC" w:rsidRDefault="00EB2DAC" w:rsidP="00EB2DAC">
      <w:pPr>
        <w:widowControl/>
        <w:tabs>
          <w:tab w:val="left" w:pos="-1440"/>
          <w:tab w:val="left" w:pos="-720"/>
        </w:tabs>
        <w:spacing w:before="0" w:after="240"/>
        <w:jc w:val="both"/>
        <w:textAlignment w:val="auto"/>
      </w:pPr>
      <w:r w:rsidRPr="00EB2DAC">
        <w:t>También determinar otras obligaciones que se consideren ……………</w:t>
      </w:r>
    </w:p>
    <w:p w14:paraId="3B3D7EA5" w14:textId="2F7EE0E6" w:rsidR="00EB2DAC" w:rsidRPr="00EB2DAC" w:rsidRDefault="00EB2DAC" w:rsidP="00EB2DAC">
      <w:pPr>
        <w:widowControl/>
        <w:spacing w:before="0" w:after="240"/>
        <w:jc w:val="both"/>
        <w:textAlignment w:val="auto"/>
      </w:pPr>
      <w:r w:rsidRPr="00EB2DAC">
        <w:rPr>
          <w:rFonts w:eastAsia="Times New Roman"/>
          <w:b/>
        </w:rPr>
        <w:t>2</w:t>
      </w:r>
      <w:r w:rsidR="00B45BA4">
        <w:rPr>
          <w:rFonts w:eastAsia="Times New Roman"/>
          <w:b/>
        </w:rPr>
        <w:t>3</w:t>
      </w:r>
      <w:r w:rsidRPr="00EB2DAC">
        <w:rPr>
          <w:rFonts w:eastAsia="Times New Roman"/>
          <w:b/>
        </w:rPr>
        <w:t>.</w:t>
      </w:r>
      <w:r w:rsidRPr="00EB2DAC">
        <w:rPr>
          <w:rFonts w:eastAsia="Times New Roman"/>
          <w:b/>
          <w:bCs/>
          <w:color w:val="FF0000"/>
        </w:rPr>
        <w:t>[</w:t>
      </w:r>
      <w:r w:rsidRPr="00EB2DAC">
        <w:rPr>
          <w:rFonts w:eastAsia="Times New Roman"/>
        </w:rPr>
        <w:t>..</w:t>
      </w:r>
      <w:r w:rsidRPr="00EB2DAC">
        <w:rPr>
          <w:rFonts w:eastAsia="Times New Roman"/>
          <w:b/>
          <w:bCs/>
          <w:color w:val="FF0000"/>
        </w:rPr>
        <w:t>]</w:t>
      </w:r>
      <w:r w:rsidRPr="00EB2DAC">
        <w:rPr>
          <w:rFonts w:eastAsia="Times New Roman"/>
          <w:b/>
        </w:rPr>
        <w:t>.</w:t>
      </w:r>
      <w:r w:rsidRPr="00EB2DAC">
        <w:rPr>
          <w:rFonts w:eastAsia="Times New Roman"/>
          <w:b/>
          <w:lang w:bidi="ar-SA"/>
        </w:rPr>
        <w:t>1.-</w:t>
      </w:r>
      <w:r w:rsidRPr="00EB2DAC">
        <w:rPr>
          <w:rFonts w:eastAsia="Times New Roman"/>
          <w:lang w:bidi="ar-SA"/>
        </w:rPr>
        <w:t xml:space="preserve"> Si el contrato se le adjudicó en virtud del criterio preferencial previsto en la cláusula 12.3 del presente pliego, la contratista estará obligada a mantener las mismas circunstancias que motivaron la adjudicación, durante toda la vigencia del contrato.</w:t>
      </w:r>
      <w:r w:rsidRPr="00EB2DAC">
        <w:rPr>
          <w:rFonts w:eastAsia="Times New Roman"/>
          <w:b/>
          <w:i/>
          <w:color w:val="FF0000"/>
          <w:lang w:bidi="ar-SA"/>
        </w:rPr>
        <w:t>]</w:t>
      </w:r>
    </w:p>
    <w:p w14:paraId="4130446D" w14:textId="054403BD" w:rsidR="00EB2DAC" w:rsidRPr="00EB2DAC" w:rsidRDefault="00EB2DAC" w:rsidP="00EB2DAC">
      <w:pPr>
        <w:widowControl/>
        <w:spacing w:before="0" w:after="240"/>
        <w:jc w:val="both"/>
        <w:textAlignment w:val="auto"/>
        <w:rPr>
          <w:color w:val="FF0000"/>
        </w:rPr>
      </w:pPr>
      <w:r w:rsidRPr="00EB2DAC">
        <w:rPr>
          <w:rFonts w:eastAsia="Times New Roman"/>
          <w:b/>
          <w:bCs/>
          <w:i/>
          <w:iCs/>
          <w:color w:val="FF0000"/>
          <w:lang w:bidi="ar-SA"/>
        </w:rPr>
        <w:t>SI EN LA CLÁUSULA 12 SE ESTABLECIERON VARIOS CRITERIOS DE ADJUDICACIÓN DEL CONTRATO, añadir la siguiente obligación:</w:t>
      </w:r>
    </w:p>
    <w:p w14:paraId="73BDE42F" w14:textId="1311B240" w:rsidR="00EB2DAC" w:rsidRPr="00EB2DAC" w:rsidRDefault="00EB2DAC" w:rsidP="00EB2DAC">
      <w:pPr>
        <w:widowControl/>
        <w:spacing w:before="0" w:after="240"/>
        <w:jc w:val="both"/>
        <w:textAlignment w:val="auto"/>
      </w:pPr>
      <w:r w:rsidRPr="00EB2DAC">
        <w:rPr>
          <w:rFonts w:eastAsia="Times New Roman"/>
          <w:b/>
        </w:rPr>
        <w:t>2</w:t>
      </w:r>
      <w:r w:rsidR="00B45BA4">
        <w:rPr>
          <w:rFonts w:eastAsia="Times New Roman"/>
          <w:b/>
        </w:rPr>
        <w:t>3</w:t>
      </w:r>
      <w:r w:rsidRPr="00EB2DAC">
        <w:rPr>
          <w:rFonts w:eastAsia="Times New Roman"/>
          <w:b/>
        </w:rPr>
        <w:t>.</w:t>
      </w:r>
      <w:r w:rsidRPr="00EB2DAC">
        <w:rPr>
          <w:rFonts w:eastAsia="Times New Roman"/>
          <w:b/>
          <w:bCs/>
          <w:color w:val="FF0000"/>
        </w:rPr>
        <w:t>[</w:t>
      </w:r>
      <w:r w:rsidRPr="00EB2DAC">
        <w:rPr>
          <w:rFonts w:eastAsia="Times New Roman"/>
        </w:rPr>
        <w:t>..</w:t>
      </w:r>
      <w:r w:rsidRPr="00EB2DAC">
        <w:rPr>
          <w:rFonts w:eastAsia="Times New Roman"/>
          <w:b/>
          <w:bCs/>
          <w:color w:val="FF0000"/>
        </w:rPr>
        <w:t>]</w:t>
      </w:r>
      <w:r w:rsidRPr="00EB2DAC">
        <w:rPr>
          <w:rFonts w:eastAsia="Times New Roman"/>
          <w:b/>
        </w:rPr>
        <w:t xml:space="preserve">.- </w:t>
      </w:r>
      <w:r w:rsidRPr="00EB2DAC">
        <w:rPr>
          <w:rFonts w:eastAsia="Times New Roman"/>
          <w:bCs/>
          <w:lang w:bidi="ar-SA"/>
        </w:rPr>
        <w:t>El contratista debe c</w:t>
      </w:r>
      <w:r w:rsidRPr="00EB2DAC">
        <w:rPr>
          <w:rFonts w:eastAsia="Times New Roman"/>
          <w:lang w:bidi="ar-SA"/>
        </w:rPr>
        <w:t>umplir todas las condiciones ofertadas en su proposición</w:t>
      </w:r>
      <w:r w:rsidR="003209A1">
        <w:rPr>
          <w:rFonts w:eastAsia="Times New Roman"/>
          <w:lang w:bidi="ar-SA"/>
        </w:rPr>
        <w:t>.</w:t>
      </w:r>
    </w:p>
    <w:p w14:paraId="48DD4ED1" w14:textId="1BF62DEE" w:rsidR="00EB2DAC" w:rsidRPr="00EB2DAC" w:rsidRDefault="00EB2DAC" w:rsidP="00EB2DAC">
      <w:pPr>
        <w:widowControl/>
        <w:tabs>
          <w:tab w:val="left" w:pos="-1440"/>
          <w:tab w:val="left" w:pos="-720"/>
        </w:tabs>
        <w:spacing w:before="0" w:after="240"/>
        <w:jc w:val="both"/>
        <w:textAlignment w:val="auto"/>
        <w:rPr>
          <w:color w:val="FF0000"/>
        </w:rPr>
      </w:pPr>
      <w:r w:rsidRPr="00EB2DAC">
        <w:rPr>
          <w:rFonts w:eastAsia="Times New Roman"/>
          <w:b/>
          <w:i/>
          <w:color w:val="FF0000"/>
        </w:rPr>
        <w:t>[</w:t>
      </w:r>
      <w:r w:rsidRPr="00EB2DAC">
        <w:rPr>
          <w:rFonts w:eastAsia="Times New Roman"/>
          <w:b/>
        </w:rPr>
        <w:t>2</w:t>
      </w:r>
      <w:r w:rsidR="00B45BA4">
        <w:rPr>
          <w:rFonts w:eastAsia="Times New Roman"/>
          <w:b/>
        </w:rPr>
        <w:t>3</w:t>
      </w:r>
      <w:r w:rsidRPr="00EB2DAC">
        <w:rPr>
          <w:rFonts w:eastAsia="Times New Roman"/>
          <w:b/>
        </w:rPr>
        <w:t>.</w:t>
      </w:r>
      <w:r w:rsidRPr="00EB2DAC">
        <w:rPr>
          <w:rFonts w:eastAsia="Times New Roman"/>
          <w:b/>
          <w:bCs/>
          <w:color w:val="FF0000"/>
        </w:rPr>
        <w:t>[</w:t>
      </w:r>
      <w:r w:rsidRPr="00EB2DAC">
        <w:rPr>
          <w:rFonts w:eastAsia="Times New Roman"/>
        </w:rPr>
        <w:t>..</w:t>
      </w:r>
      <w:r w:rsidRPr="00EB2DAC">
        <w:rPr>
          <w:rFonts w:eastAsia="Times New Roman"/>
          <w:b/>
          <w:bCs/>
          <w:color w:val="FF0000"/>
        </w:rPr>
        <w:t>]</w:t>
      </w:r>
      <w:r w:rsidRPr="00EB2DAC">
        <w:rPr>
          <w:rFonts w:eastAsia="Times New Roman"/>
          <w:b/>
        </w:rPr>
        <w:t xml:space="preserve">.- </w:t>
      </w:r>
      <w:r w:rsidRPr="00EB2DAC">
        <w:rPr>
          <w:rFonts w:eastAsia="Times New Roman"/>
          <w:b/>
          <w:bCs/>
          <w:i/>
          <w:iCs/>
          <w:color w:val="FF0000"/>
          <w:spacing w:val="-3"/>
          <w:lang w:bidi="ar-SA"/>
        </w:rPr>
        <w:t>[añadir otras obligaciones y las que se estime conveniente o no atribuir carácter de obligación contractual esencial</w:t>
      </w:r>
      <w:r w:rsidRPr="00EB2DAC">
        <w:rPr>
          <w:rFonts w:eastAsia="Times New Roman"/>
          <w:b/>
          <w:i/>
          <w:iCs/>
          <w:color w:val="FF0000"/>
          <w:spacing w:val="-3"/>
          <w:lang w:bidi="ar-SA"/>
        </w:rPr>
        <w:t>, cumpliendo los requisitos del art. 211.1 de la LCSP]</w:t>
      </w:r>
      <w:bookmarkEnd w:id="61"/>
    </w:p>
    <w:p w14:paraId="773EEE1F" w14:textId="4F8F13A9" w:rsidR="003209A1" w:rsidRPr="003209A1" w:rsidRDefault="003209A1" w:rsidP="003209A1">
      <w:pPr>
        <w:widowControl/>
        <w:pBdr>
          <w:bottom w:val="single" w:sz="12" w:space="1" w:color="2F5496" w:themeColor="accent1" w:themeShade="BF"/>
        </w:pBdr>
        <w:suppressAutoHyphens w:val="0"/>
        <w:autoSpaceDE w:val="0"/>
        <w:spacing w:before="0" w:after="240"/>
        <w:jc w:val="both"/>
        <w:textAlignment w:val="auto"/>
        <w:rPr>
          <w:sz w:val="28"/>
          <w:szCs w:val="28"/>
        </w:rPr>
      </w:pPr>
      <w:r w:rsidRPr="003209A1">
        <w:rPr>
          <w:b/>
          <w:bCs/>
          <w:color w:val="000000"/>
          <w:kern w:val="0"/>
          <w:sz w:val="28"/>
          <w:szCs w:val="28"/>
          <w:lang w:bidi="ar-SA"/>
        </w:rPr>
        <w:t>2</w:t>
      </w:r>
      <w:r w:rsidR="00D27E98">
        <w:rPr>
          <w:b/>
          <w:bCs/>
          <w:color w:val="000000"/>
          <w:kern w:val="0"/>
          <w:sz w:val="28"/>
          <w:szCs w:val="28"/>
          <w:lang w:bidi="ar-SA"/>
        </w:rPr>
        <w:t>3</w:t>
      </w:r>
      <w:r w:rsidRPr="003209A1">
        <w:rPr>
          <w:b/>
          <w:bCs/>
          <w:color w:val="000000"/>
          <w:kern w:val="0"/>
          <w:sz w:val="28"/>
          <w:szCs w:val="28"/>
          <w:lang w:bidi="ar-SA"/>
        </w:rPr>
        <w:t xml:space="preserve"> bis. </w:t>
      </w:r>
      <w:r w:rsidR="00935AF9" w:rsidRPr="00935AF9">
        <w:rPr>
          <w:b/>
          <w:bCs/>
          <w:color w:val="000000"/>
          <w:kern w:val="0"/>
          <w:sz w:val="28"/>
          <w:szCs w:val="28"/>
          <w:lang w:bidi="ar-SA"/>
        </w:rPr>
        <w:t>PROTECCIÓN DE DATOS Y TRATAMIENTO DE DATOS PERSONALES</w:t>
      </w:r>
    </w:p>
    <w:p w14:paraId="5768EE0B" w14:textId="46B2F232" w:rsidR="00935AF9" w:rsidRPr="00935AF9" w:rsidRDefault="00935AF9" w:rsidP="00935AF9">
      <w:pPr>
        <w:widowControl/>
        <w:suppressAutoHyphens w:val="0"/>
        <w:autoSpaceDE w:val="0"/>
        <w:spacing w:before="0" w:after="240"/>
        <w:jc w:val="both"/>
        <w:textAlignment w:val="auto"/>
        <w:rPr>
          <w:rFonts w:eastAsia="Times New Roman"/>
          <w:lang w:bidi="ar-SA"/>
        </w:rPr>
      </w:pPr>
      <w:r w:rsidRPr="00935AF9">
        <w:rPr>
          <w:rFonts w:eastAsia="Times New Roman"/>
          <w:b/>
          <w:lang w:bidi="ar-SA"/>
        </w:rPr>
        <w:t>2</w:t>
      </w:r>
      <w:r w:rsidR="00D27E98">
        <w:rPr>
          <w:rFonts w:eastAsia="Times New Roman"/>
          <w:b/>
          <w:lang w:bidi="ar-SA"/>
        </w:rPr>
        <w:t>3</w:t>
      </w:r>
      <w:r w:rsidRPr="00935AF9">
        <w:rPr>
          <w:rFonts w:eastAsia="Times New Roman"/>
          <w:b/>
          <w:lang w:bidi="ar-SA"/>
        </w:rPr>
        <w:t>.1</w:t>
      </w:r>
      <w:r>
        <w:rPr>
          <w:rFonts w:eastAsia="Times New Roman"/>
          <w:b/>
          <w:lang w:bidi="ar-SA"/>
        </w:rPr>
        <w:t xml:space="preserve"> </w:t>
      </w:r>
      <w:r w:rsidR="00CB5694">
        <w:rPr>
          <w:rFonts w:eastAsia="Times New Roman"/>
          <w:b/>
          <w:lang w:bidi="ar-SA"/>
        </w:rPr>
        <w:t>bis</w:t>
      </w:r>
      <w:r w:rsidR="00CB5694" w:rsidRPr="00935AF9">
        <w:rPr>
          <w:rFonts w:eastAsia="Times New Roman"/>
          <w:b/>
          <w:lang w:bidi="ar-SA"/>
        </w:rPr>
        <w:t>. -</w:t>
      </w:r>
      <w:r w:rsidRPr="00935AF9">
        <w:rPr>
          <w:rFonts w:eastAsia="Times New Roman"/>
          <w:lang w:bidi="ar-SA"/>
        </w:rPr>
        <w:t xml:space="preserve"> El contratista se compromete a mantener en reserva y secreto y no revelar de ninguna forma, a ninguna persona física o jurídica que no sea parte del contrato, los datos e informaciones no públicos facilitados por el responsable del tratamiento y que sean concernientes a la prestación del contrato.</w:t>
      </w:r>
    </w:p>
    <w:p w14:paraId="6F810FE8" w14:textId="77777777" w:rsidR="00935AF9" w:rsidRPr="00935AF9" w:rsidRDefault="00935AF9" w:rsidP="00935AF9">
      <w:pPr>
        <w:widowControl/>
        <w:suppressAutoHyphens w:val="0"/>
        <w:autoSpaceDE w:val="0"/>
        <w:spacing w:before="0" w:after="240"/>
        <w:jc w:val="both"/>
        <w:textAlignment w:val="auto"/>
        <w:rPr>
          <w:rFonts w:eastAsia="Times New Roman"/>
          <w:lang w:bidi="ar-SA"/>
        </w:rPr>
      </w:pPr>
      <w:r w:rsidRPr="00935AF9">
        <w:rPr>
          <w:rFonts w:eastAsia="Times New Roman"/>
          <w:lang w:bidi="ar-SA"/>
        </w:rPr>
        <w:t xml:space="preserve">En particular será considerado como información confidencial todo el </w:t>
      </w:r>
      <w:r w:rsidRPr="00935AF9">
        <w:rPr>
          <w:rFonts w:eastAsia="Times New Roman"/>
          <w:i/>
          <w:lang w:bidi="ar-SA"/>
        </w:rPr>
        <w:t>know-how</w:t>
      </w:r>
      <w:r w:rsidRPr="00935AF9">
        <w:rPr>
          <w:rFonts w:eastAsia="Times New Roman"/>
          <w:lang w:bidi="ar-SA"/>
        </w:rPr>
        <w:t xml:space="preserve"> o saber hacer resultante de la ejecución de los servicios contratados, debiendo el adjudicatario mantener dicha información en reserva y secreto y no revelarla de ninguna forma, en todo o en parte, a ninguna persona física o jurídica que no sea parte del contrato.</w:t>
      </w:r>
    </w:p>
    <w:p w14:paraId="454C3769" w14:textId="231858A2" w:rsidR="00935AF9" w:rsidRPr="00935AF9" w:rsidRDefault="00935AF9" w:rsidP="00935AF9">
      <w:pPr>
        <w:widowControl/>
        <w:suppressAutoHyphens w:val="0"/>
        <w:autoSpaceDE w:val="0"/>
        <w:spacing w:before="0" w:after="240"/>
        <w:jc w:val="both"/>
        <w:textAlignment w:val="auto"/>
        <w:rPr>
          <w:rFonts w:eastAsia="Times New Roman"/>
          <w:lang w:bidi="ar-SA"/>
        </w:rPr>
      </w:pPr>
      <w:r w:rsidRPr="00935AF9">
        <w:rPr>
          <w:rFonts w:eastAsia="Times New Roman"/>
          <w:b/>
          <w:lang w:bidi="ar-SA"/>
        </w:rPr>
        <w:t>2</w:t>
      </w:r>
      <w:r w:rsidR="00D27E98">
        <w:rPr>
          <w:rFonts w:eastAsia="Times New Roman"/>
          <w:b/>
          <w:lang w:bidi="ar-SA"/>
        </w:rPr>
        <w:t>3</w:t>
      </w:r>
      <w:r w:rsidRPr="00935AF9">
        <w:rPr>
          <w:rFonts w:eastAsia="Times New Roman"/>
          <w:b/>
          <w:lang w:bidi="ar-SA"/>
        </w:rPr>
        <w:t>.2</w:t>
      </w:r>
      <w:r>
        <w:rPr>
          <w:rFonts w:eastAsia="Times New Roman"/>
          <w:b/>
          <w:lang w:bidi="ar-SA"/>
        </w:rPr>
        <w:t xml:space="preserve"> bis</w:t>
      </w:r>
      <w:r w:rsidRPr="00935AF9">
        <w:rPr>
          <w:rFonts w:eastAsia="Times New Roman"/>
          <w:b/>
          <w:lang w:bidi="ar-SA"/>
        </w:rPr>
        <w:t>.-</w:t>
      </w:r>
      <w:r w:rsidRPr="00935AF9">
        <w:rPr>
          <w:rFonts w:eastAsia="Times New Roman"/>
          <w:lang w:bidi="ar-SA"/>
        </w:rPr>
        <w:t xml:space="preserve"> Respecto a los datos personales a los que tenga acceso en virtud del contrato, el contratista queda sujeto al cumplimiento de las siguientes obligaciones:</w:t>
      </w:r>
    </w:p>
    <w:p w14:paraId="17F68200" w14:textId="77777777" w:rsidR="00935AF9" w:rsidRPr="00935AF9" w:rsidRDefault="00935AF9" w:rsidP="00AD0EEB">
      <w:pPr>
        <w:widowControl/>
        <w:numPr>
          <w:ilvl w:val="0"/>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lastRenderedPageBreak/>
        <w:t>Sujeción o cumplimiento de la normativa de protección de datos.</w:t>
      </w:r>
    </w:p>
    <w:p w14:paraId="66E5FF15" w14:textId="77777777" w:rsidR="00935AF9" w:rsidRPr="00935AF9" w:rsidRDefault="00935AF9" w:rsidP="00935AF9">
      <w:pPr>
        <w:widowControl/>
        <w:suppressAutoHyphens w:val="0"/>
        <w:autoSpaceDE w:val="0"/>
        <w:spacing w:before="0" w:after="240"/>
        <w:ind w:firstLine="709"/>
        <w:jc w:val="both"/>
        <w:textAlignment w:val="auto"/>
        <w:rPr>
          <w:rFonts w:eastAsia="Times New Roman"/>
          <w:lang w:eastAsia="es-ES" w:bidi="ar-SA"/>
        </w:rPr>
      </w:pPr>
      <w:r w:rsidRPr="00935AF9">
        <w:rPr>
          <w:rFonts w:eastAsia="Times New Roman"/>
          <w:lang w:eastAsia="es-ES" w:bidi="ar-SA"/>
        </w:rPr>
        <w:t>De conformidad con la Disposición adicional 25ª de la Ley 9/2017, de 8 de Noviembre, de Contratos del Sector Público, por la que se transponen al ordenamiento jurídico español las Directivas del Parlamento Europeo y del Consejo 2014/23/UE y 2014/24/UE, de 26 de febrero de 2014, los contratos que impliquen el tratamiento de datos de carácter personal deberán respetar en su integridad el Reglamento (UE) 2016/679 del Parlamento Europeo y del Consejo de 27 de abril de 2016 relativo a la protección de las personas físicas en lo que respecta al tratamiento de datos personales (RGPD), y la Ley Orgánica 3/2018, de 5 de Diciembre, de protección de datos y garantía de los derechos digitales.</w:t>
      </w:r>
    </w:p>
    <w:p w14:paraId="2077B49A" w14:textId="77777777" w:rsidR="00935AF9" w:rsidRPr="00935AF9" w:rsidRDefault="00935AF9" w:rsidP="00935AF9">
      <w:pPr>
        <w:widowControl/>
        <w:suppressAutoHyphens w:val="0"/>
        <w:autoSpaceDE w:val="0"/>
        <w:spacing w:before="0" w:after="240"/>
        <w:ind w:firstLine="709"/>
        <w:jc w:val="both"/>
        <w:textAlignment w:val="auto"/>
      </w:pPr>
      <w:r w:rsidRPr="00935AF9">
        <w:rPr>
          <w:rFonts w:eastAsia="Times New Roman"/>
          <w:lang w:eastAsia="es-ES" w:bidi="ar-SA"/>
        </w:rPr>
        <w:t>Dado que la contratación implica el tratamiento del contratista a datos de carácter personal de cuyo tratamiento es responsable la entidad contratante, aquél tendrá la consideración de encargado del tratamiento.</w:t>
      </w:r>
    </w:p>
    <w:p w14:paraId="2B5847F8" w14:textId="77777777" w:rsidR="00935AF9" w:rsidRPr="00935AF9" w:rsidRDefault="00935AF9" w:rsidP="00AD0EEB">
      <w:pPr>
        <w:widowControl/>
        <w:numPr>
          <w:ilvl w:val="0"/>
          <w:numId w:val="90"/>
        </w:numPr>
        <w:tabs>
          <w:tab w:val="left" w:pos="1134"/>
        </w:tabs>
        <w:suppressAutoHyphens w:val="0"/>
        <w:autoSpaceDE w:val="0"/>
        <w:spacing w:before="0" w:after="240"/>
        <w:ind w:left="0" w:firstLine="709"/>
        <w:jc w:val="both"/>
        <w:textAlignment w:val="auto"/>
        <w:rPr>
          <w:rFonts w:eastAsia="Times New Roman"/>
          <w:lang w:eastAsia="es-ES" w:bidi="ar-SA"/>
        </w:rPr>
      </w:pPr>
      <w:r w:rsidRPr="00935AF9">
        <w:rPr>
          <w:rFonts w:eastAsia="Times New Roman"/>
        </w:rPr>
        <w:t>Tratamiento de Datos de carácter personal.</w:t>
      </w:r>
    </w:p>
    <w:p w14:paraId="74CDCEA1" w14:textId="77777777" w:rsidR="00935AF9" w:rsidRPr="00935AF9" w:rsidRDefault="00935AF9" w:rsidP="00935AF9">
      <w:pPr>
        <w:widowControl/>
        <w:suppressAutoHyphens w:val="0"/>
        <w:autoSpaceDE w:val="0"/>
        <w:spacing w:before="0" w:after="240"/>
        <w:ind w:firstLine="709"/>
        <w:jc w:val="both"/>
        <w:textAlignment w:val="auto"/>
        <w:rPr>
          <w:rFonts w:eastAsia="Times New Roman"/>
        </w:rPr>
      </w:pPr>
      <w:r w:rsidRPr="00935AF9">
        <w:rPr>
          <w:rFonts w:eastAsia="Times New Roman"/>
          <w:lang w:eastAsia="es-ES" w:bidi="ar-SA"/>
        </w:rPr>
        <w:t xml:space="preserve">Para </w:t>
      </w:r>
      <w:r w:rsidRPr="00935AF9">
        <w:rPr>
          <w:rFonts w:eastAsia="Times New Roman"/>
        </w:rPr>
        <w:t xml:space="preserve">el cumplimiento del objeto de este pliego, el adjudicatario deberá tratar los datos personales de los cuales la entidad contratante es responsable del Tratamiento como se especifica en el anexo IX a este pliego, denominado “Tratamiento </w:t>
      </w:r>
      <w:r w:rsidRPr="00935AF9">
        <w:rPr>
          <w:rFonts w:eastAsia="Times New Roman"/>
          <w:lang w:eastAsia="es-ES" w:bidi="ar-SA"/>
        </w:rPr>
        <w:t>de “Datos Personales” Ello</w:t>
      </w:r>
      <w:r w:rsidRPr="00935AF9">
        <w:rPr>
          <w:rFonts w:eastAsia="Times New Roman"/>
        </w:rPr>
        <w:t xml:space="preserve"> conlleva que el adjudicatario actúe en calidad de encargado del tratamiento y, por tanto, tiene el deber de cumplir con la normativa vigente en cada momento, tratando y protegiendo debidamente los Datos Personales.</w:t>
      </w:r>
    </w:p>
    <w:p w14:paraId="167CF904" w14:textId="77777777" w:rsidR="00935AF9" w:rsidRPr="00935AF9" w:rsidRDefault="00935AF9" w:rsidP="00935AF9">
      <w:pPr>
        <w:widowControl/>
        <w:suppressAutoHyphens w:val="0"/>
        <w:autoSpaceDE w:val="0"/>
        <w:spacing w:before="0" w:after="240"/>
        <w:ind w:firstLine="709"/>
        <w:jc w:val="both"/>
        <w:textAlignment w:val="auto"/>
        <w:rPr>
          <w:rFonts w:eastAsia="Times New Roman"/>
          <w:lang w:eastAsia="es-ES" w:bidi="ar-SA"/>
        </w:rPr>
      </w:pPr>
      <w:r w:rsidRPr="00935AF9">
        <w:rPr>
          <w:rFonts w:eastAsia="Times New Roman"/>
          <w:lang w:eastAsia="es-ES" w:bidi="ar-SA"/>
        </w:rPr>
        <w:t xml:space="preserve">Por tanto, sobre la entidad contratante recae la responsabilidad del responsable del Tratamiento y sobre el adjudicatario la de Encargado de Tratamiento. Si el adjudicatario destinase los datos a otra finalidad, los comunicara o los utilizara incumpliendo las estipulaciones del contrato y/o la normativa vigente, ,será considerado también como </w:t>
      </w:r>
      <w:proofErr w:type="gramStart"/>
      <w:r w:rsidRPr="00935AF9">
        <w:rPr>
          <w:rFonts w:eastAsia="Times New Roman"/>
          <w:lang w:eastAsia="es-ES" w:bidi="ar-SA"/>
        </w:rPr>
        <w:t>Responsable</w:t>
      </w:r>
      <w:proofErr w:type="gramEnd"/>
      <w:r w:rsidRPr="00935AF9">
        <w:rPr>
          <w:rFonts w:eastAsia="Times New Roman"/>
          <w:lang w:eastAsia="es-ES" w:bidi="ar-SA"/>
        </w:rPr>
        <w:t xml:space="preserve"> del Tratamiento, respondiendo de las infracciones en que hubiera incurrido personalmente.</w:t>
      </w:r>
    </w:p>
    <w:p w14:paraId="5369D21D" w14:textId="77777777" w:rsidR="00935AF9" w:rsidRPr="00935AF9" w:rsidRDefault="00935AF9" w:rsidP="00935AF9">
      <w:pPr>
        <w:widowControl/>
        <w:suppressAutoHyphens w:val="0"/>
        <w:autoSpaceDE w:val="0"/>
        <w:spacing w:before="0" w:after="240"/>
        <w:ind w:firstLine="709"/>
        <w:jc w:val="both"/>
        <w:textAlignment w:val="auto"/>
      </w:pPr>
      <w:r w:rsidRPr="00935AF9">
        <w:rPr>
          <w:rFonts w:eastAsia="Times New Roman"/>
        </w:rPr>
        <w:t xml:space="preserve">El Anexo “Tratamiento de Datos Personales” describe en detalle los Datos </w:t>
      </w:r>
      <w:r w:rsidRPr="00935AF9">
        <w:rPr>
          <w:rFonts w:eastAsia="Times New Roman"/>
          <w:lang w:eastAsia="es-ES" w:bidi="ar-SA"/>
        </w:rPr>
        <w:t>personales a proteger, así como el tratamiento a realizar y las medidas a implementar por el adjudicatario.</w:t>
      </w:r>
    </w:p>
    <w:p w14:paraId="1DAE7D33" w14:textId="77777777" w:rsidR="00935AF9" w:rsidRPr="00935AF9" w:rsidRDefault="00935AF9" w:rsidP="00935AF9">
      <w:pPr>
        <w:widowControl/>
        <w:suppressAutoHyphens w:val="0"/>
        <w:autoSpaceDE w:val="0"/>
        <w:spacing w:before="0" w:after="240"/>
        <w:ind w:firstLine="709"/>
        <w:jc w:val="both"/>
        <w:textAlignment w:val="auto"/>
        <w:rPr>
          <w:rFonts w:eastAsia="Times New Roman"/>
          <w:lang w:eastAsia="es-ES" w:bidi="ar-SA"/>
        </w:rPr>
      </w:pPr>
      <w:r w:rsidRPr="00935AF9">
        <w:rPr>
          <w:rFonts w:eastAsia="Times New Roman"/>
          <w:lang w:eastAsia="es-ES" w:bidi="ar-SA"/>
        </w:rPr>
        <w:t>En caso de que como consecuencia de la ejecución del contrato resultara necesario en algún momento la modificación de lo estipulado en el Anexo “Tratamiento de Datos Personales”, el adjudicatario lo requerirá razonadamente y señalará los cambios que solicita. En caso de que la entidad contratante. estuviese de acuerdo con lo solicitado emitiría un Anexo “Tratamiento de Datos Personales” actualizado, de modo que el mismo siempre recoja fielmente el detalle del tratamiento.</w:t>
      </w:r>
    </w:p>
    <w:p w14:paraId="4A05DF20" w14:textId="77777777" w:rsidR="00935AF9" w:rsidRPr="00935AF9" w:rsidRDefault="00935AF9" w:rsidP="00935AF9">
      <w:pPr>
        <w:widowControl/>
        <w:suppressAutoHyphens w:val="0"/>
        <w:autoSpaceDE w:val="0"/>
        <w:spacing w:before="0" w:after="240"/>
        <w:ind w:firstLine="709"/>
        <w:jc w:val="both"/>
        <w:textAlignment w:val="auto"/>
      </w:pPr>
      <w:r w:rsidRPr="00935AF9">
        <w:rPr>
          <w:rFonts w:eastAsia="Times New Roman"/>
          <w:lang w:eastAsia="es-ES" w:bidi="ar-SA"/>
        </w:rPr>
        <w:t>Deberá también -el adjudicatario- comunicar cualquier cambio que se produzca a lo largo de la vida del contrato, de la información facilitada en la declaración presentada antes de la formalización del contrato relativa a la ubicación de los servidores y desde donde se van a prestar los servicios asociados a los mismos. Esta obligación tiene carácter esencial a los efectos de lo previsto en el artículo 211.1.f) LCSP.</w:t>
      </w:r>
    </w:p>
    <w:p w14:paraId="5E4DA10B" w14:textId="77777777" w:rsidR="00935AF9" w:rsidRPr="00935AF9" w:rsidRDefault="00935AF9" w:rsidP="00AD0EEB">
      <w:pPr>
        <w:widowControl/>
        <w:numPr>
          <w:ilvl w:val="0"/>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t>Estipulaciones como encargado de tratamiento</w:t>
      </w:r>
      <w:r w:rsidRPr="00935AF9">
        <w:t>.</w:t>
      </w:r>
      <w:bookmarkStart w:id="63" w:name="_Hlk88559084"/>
    </w:p>
    <w:p w14:paraId="63281BB4" w14:textId="203EDEB2" w:rsidR="00935AF9" w:rsidRPr="00935AF9" w:rsidRDefault="00935AF9" w:rsidP="00935AF9">
      <w:pPr>
        <w:widowControl/>
        <w:suppressAutoHyphens w:val="0"/>
        <w:autoSpaceDE w:val="0"/>
        <w:spacing w:before="0" w:after="240"/>
        <w:jc w:val="both"/>
        <w:textAlignment w:val="auto"/>
      </w:pPr>
      <w:r w:rsidRPr="00935AF9">
        <w:rPr>
          <w:rFonts w:eastAsia="Times New Roman"/>
          <w:lang w:eastAsia="es-ES" w:bidi="ar-SA"/>
        </w:rPr>
        <w:lastRenderedPageBreak/>
        <w:tab/>
        <w:t xml:space="preserve">El contratista, de conformidad con el artículo 28 del RGPD debe asumir y garantizar el cumplimiento de las siguientes obligaciones y que se cumplimentan con lo detallado en el Anexo </w:t>
      </w:r>
      <w:r w:rsidR="009D297C">
        <w:rPr>
          <w:rFonts w:eastAsia="Times New Roman"/>
          <w:lang w:eastAsia="es-ES" w:bidi="ar-SA"/>
        </w:rPr>
        <w:t>I</w:t>
      </w:r>
      <w:r w:rsidRPr="00935AF9">
        <w:rPr>
          <w:rFonts w:eastAsia="Times New Roman"/>
          <w:lang w:eastAsia="es-ES" w:bidi="ar-SA"/>
        </w:rPr>
        <w:t>V “Tratamiento de Datos Personales":</w:t>
      </w:r>
    </w:p>
    <w:bookmarkEnd w:id="63"/>
    <w:p w14:paraId="14BBBA22"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rPr>
          <w:rFonts w:eastAsia="Times New Roman"/>
          <w:lang w:eastAsia="es-ES" w:bidi="ar-SA"/>
        </w:rPr>
      </w:pPr>
      <w:r w:rsidRPr="00935AF9">
        <w:rPr>
          <w:rFonts w:eastAsia="Times New Roman"/>
          <w:lang w:eastAsia="es-ES" w:bidi="ar-SA"/>
        </w:rPr>
        <w:t>Únicamente tratará los Datos Personales conforme a las instrucciones documentadas en el presente pliego o demás documentos contractuales aplicables a la ejecución del contrato y aquellas que reciba del responsable del tratamiento por escrito en cada momento.</w:t>
      </w:r>
    </w:p>
    <w:p w14:paraId="00E079DB" w14:textId="77777777" w:rsidR="00935AF9" w:rsidRPr="00935AF9" w:rsidRDefault="00935AF9" w:rsidP="00935AF9">
      <w:pPr>
        <w:widowControl/>
        <w:suppressAutoHyphens w:val="0"/>
        <w:autoSpaceDE w:val="0"/>
        <w:spacing w:before="0" w:after="240"/>
        <w:ind w:firstLine="709"/>
        <w:jc w:val="both"/>
        <w:textAlignment w:val="auto"/>
      </w:pPr>
      <w:r w:rsidRPr="00935AF9">
        <w:rPr>
          <w:rFonts w:eastAsia="Times New Roman"/>
          <w:lang w:eastAsia="es-ES" w:bidi="ar-SA"/>
        </w:rPr>
        <w:t>No obstante, el adjudicatario informará inmediatamente al responsable del tratamiento, cuando, en su opinión, una instrucción sea contraria a la normativa de protección de Datos Personales aplicable en cada momento.</w:t>
      </w:r>
    </w:p>
    <w:p w14:paraId="3EAF6F52"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t>Utilizar y aplicar los datos personales única y exclusivamente para la realización del objeto del contrato.</w:t>
      </w:r>
    </w:p>
    <w:p w14:paraId="6B4E6F6F"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t>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w:t>
      </w:r>
    </w:p>
    <w:p w14:paraId="3B15E80A" w14:textId="77777777" w:rsidR="00935AF9" w:rsidRPr="00935AF9" w:rsidRDefault="00935AF9" w:rsidP="00935AF9">
      <w:pPr>
        <w:widowControl/>
        <w:suppressAutoHyphens w:val="0"/>
        <w:autoSpaceDE w:val="0"/>
        <w:spacing w:before="0" w:after="240"/>
        <w:ind w:firstLine="709"/>
        <w:jc w:val="both"/>
        <w:textAlignment w:val="auto"/>
      </w:pPr>
      <w:r w:rsidRPr="00935AF9">
        <w:rPr>
          <w:rFonts w:eastAsia="Times New Roman"/>
          <w:lang w:eastAsia="es-ES" w:bidi="ar-SA"/>
        </w:rPr>
        <w:t>En particular, y sin carácter limitativo, se obliga a aplicar las medidas de protección del nivel de riesgo y seguridad detalladas en el Anexo “Tratamiento de Datos Personales”.</w:t>
      </w:r>
    </w:p>
    <w:p w14:paraId="5273A511"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rPr>
          <w:rFonts w:eastAsia="Times New Roman"/>
          <w:lang w:eastAsia="es-ES" w:bidi="ar-SA"/>
        </w:rPr>
      </w:pPr>
      <w:r w:rsidRPr="00935AF9">
        <w:rPr>
          <w:rFonts w:eastAsia="Times New Roman"/>
          <w:lang w:eastAsia="es-ES" w:bidi="ar-SA"/>
        </w:rPr>
        <w:t>No facilitar ningún dato personal a terceros y mantener la más absoluta confidencialidad. El contratista se compromete a no revelar, transferir, ceder o comunicar dichos datos o los ficheros creados con ellos, ya sea verbalmente o por escrito, por medios electrónicos, papel o mediante acceso informático, ni siquiera para su visualización, a ningún tercero.</w:t>
      </w:r>
    </w:p>
    <w:p w14:paraId="39906A6C" w14:textId="77777777" w:rsidR="00935AF9" w:rsidRPr="00935AF9" w:rsidRDefault="00935AF9" w:rsidP="00935AF9">
      <w:pPr>
        <w:widowControl/>
        <w:suppressAutoHyphens w:val="0"/>
        <w:autoSpaceDE w:val="0"/>
        <w:spacing w:before="0" w:after="240"/>
        <w:ind w:firstLine="709"/>
        <w:jc w:val="both"/>
        <w:textAlignment w:val="auto"/>
      </w:pPr>
      <w:r w:rsidRPr="00935AF9">
        <w:rPr>
          <w:rFonts w:eastAsia="Times New Roman"/>
          <w:lang w:eastAsia="es-ES" w:bidi="ar-SA"/>
        </w:rPr>
        <w:t>Esta obligación se extiende a toda persona que pudiera intervenir en cualquier fase del tratamiento por cuenta del adjudicatario, siendo deber del adjudicatario instruir a las personas que de él dependan, de este deber de secreto, y del mantenimiento de dicho deber aún después de la terminación de la prestación del Servicio o de su desvinculación por lo que deberá garantizar la formación necesaria en materia de protección de datos personales de las personas autorizadas a su tratamiento.</w:t>
      </w:r>
    </w:p>
    <w:p w14:paraId="744F84A0"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rPr>
          <w:rFonts w:eastAsia="Times New Roman"/>
          <w:lang w:eastAsia="es-ES" w:bidi="ar-SA"/>
        </w:rPr>
      </w:pPr>
      <w:r w:rsidRPr="00935AF9">
        <w:rPr>
          <w:rFonts w:eastAsia="Times New Roman"/>
          <w:lang w:eastAsia="es-ES" w:bidi="ar-SA"/>
        </w:rPr>
        <w:t>Entregar al responsable del contrato antes del inicio de los trabajos, una relación de todo el personal que tenga acceso a los datos de carácter personal con funciones y lugar donde van a desarrollar el trabajo. Si durante la ejecución del contrato fuera necesario incorporar a otras personas entregará una nueva relación en un plazo máximo de una semana desde que sucediera este hecho.</w:t>
      </w:r>
    </w:p>
    <w:p w14:paraId="299FF4B3" w14:textId="77777777" w:rsidR="00935AF9" w:rsidRPr="00935AF9" w:rsidRDefault="00935AF9" w:rsidP="00935AF9">
      <w:pPr>
        <w:widowControl/>
        <w:suppressAutoHyphens w:val="0"/>
        <w:autoSpaceDE w:val="0"/>
        <w:spacing w:before="0" w:after="240"/>
        <w:ind w:firstLine="709"/>
        <w:jc w:val="both"/>
        <w:textAlignment w:val="auto"/>
      </w:pPr>
      <w:r w:rsidRPr="00935AF9">
        <w:rPr>
          <w:rFonts w:eastAsia="Times New Roman"/>
          <w:lang w:eastAsia="es-ES" w:bidi="ar-SA"/>
        </w:rPr>
        <w:t>Tanto la contratista como todo el personal que figure en estas relaciones deberá comprometerse formalmente por escrito a mantener el secreto profesional con respecto a los datos tratados</w:t>
      </w:r>
      <w:r w:rsidRPr="00935AF9">
        <w:t>.</w:t>
      </w:r>
    </w:p>
    <w:p w14:paraId="787B3331"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t xml:space="preserve">En caso de que de acuerdo con el RGPD sea necesario designar un delegado de protección de datos o cuando la designación sea voluntaria, que se hará en los términos establecidos en la sección 4ª, artículos 37 al 39, del Capítulo IV del RGPD, así como, en los artículos 34 y ss. de la Ley Orgánica 3/2018,se comunicará al responsable del tratamiento, así como la identidad y datos de contacto de la(s) persona(s) física(s) designada(s) por el </w:t>
      </w:r>
      <w:r w:rsidRPr="00935AF9">
        <w:rPr>
          <w:rFonts w:eastAsia="Times New Roman"/>
          <w:lang w:eastAsia="es-ES" w:bidi="ar-SA"/>
        </w:rPr>
        <w:lastRenderedPageBreak/>
        <w:t>adjudicatario como sus representante(s) a efectos de protección de los Datos Personales (representantes del Encargado de Tratamiento), responsable(s) del cumplimiento de la regulación del tratamiento de Datos Personales, en las vertientes legales/formales y en las de seguridad.</w:t>
      </w:r>
    </w:p>
    <w:p w14:paraId="2967D989"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rPr>
          <w:rFonts w:eastAsia="Times New Roman"/>
          <w:lang w:eastAsia="es-ES" w:bidi="ar-SA"/>
        </w:rPr>
      </w:pPr>
      <w:r w:rsidRPr="00935AF9">
        <w:rPr>
          <w:rFonts w:eastAsia="Times New Roman"/>
          <w:lang w:eastAsia="es-ES" w:bidi="ar-SA"/>
        </w:rPr>
        <w:t>Una vez finalizada la prestación contractual objeto de este pliego, se compromete, según corresponda y se instruya en el anexo “Tratamiento de Datos Personales” a [devolver] o [destruir]:</w:t>
      </w:r>
    </w:p>
    <w:p w14:paraId="101124A1" w14:textId="77777777" w:rsidR="00935AF9" w:rsidRPr="00935AF9" w:rsidRDefault="00935AF9" w:rsidP="00AD0EEB">
      <w:pPr>
        <w:widowControl/>
        <w:numPr>
          <w:ilvl w:val="0"/>
          <w:numId w:val="91"/>
        </w:numPr>
        <w:suppressAutoHyphens w:val="0"/>
        <w:autoSpaceDE w:val="0"/>
        <w:spacing w:before="0"/>
        <w:ind w:left="1134" w:hanging="357"/>
        <w:jc w:val="both"/>
        <w:textAlignment w:val="auto"/>
        <w:rPr>
          <w:rFonts w:eastAsia="Times New Roman"/>
          <w:lang w:bidi="ar-SA"/>
        </w:rPr>
      </w:pPr>
      <w:r w:rsidRPr="00935AF9">
        <w:rPr>
          <w:rFonts w:eastAsia="Times New Roman"/>
          <w:lang w:eastAsia="es-ES" w:bidi="ar-SA"/>
        </w:rPr>
        <w:t>los datos personales a los que haya tenido acceso.</w:t>
      </w:r>
    </w:p>
    <w:p w14:paraId="7CB6EF61" w14:textId="77777777" w:rsidR="00935AF9" w:rsidRPr="00935AF9" w:rsidRDefault="00935AF9" w:rsidP="00AD0EEB">
      <w:pPr>
        <w:widowControl/>
        <w:numPr>
          <w:ilvl w:val="0"/>
          <w:numId w:val="91"/>
        </w:numPr>
        <w:suppressAutoHyphens w:val="0"/>
        <w:autoSpaceDE w:val="0"/>
        <w:spacing w:before="0"/>
        <w:ind w:left="1134" w:hanging="357"/>
        <w:jc w:val="both"/>
        <w:textAlignment w:val="auto"/>
        <w:rPr>
          <w:rFonts w:eastAsia="Times New Roman"/>
          <w:lang w:eastAsia="es-ES" w:bidi="ar-SA"/>
        </w:rPr>
      </w:pPr>
      <w:r w:rsidRPr="00935AF9">
        <w:rPr>
          <w:rFonts w:eastAsia="Times New Roman"/>
          <w:lang w:eastAsia="es-ES" w:bidi="ar-SA"/>
        </w:rPr>
        <w:t>los datos personales generados por el adjudicatario por causa del tratamiento.</w:t>
      </w:r>
    </w:p>
    <w:p w14:paraId="110A539A" w14:textId="77777777" w:rsidR="00935AF9" w:rsidRPr="00935AF9" w:rsidRDefault="00935AF9" w:rsidP="00AD0EEB">
      <w:pPr>
        <w:widowControl/>
        <w:numPr>
          <w:ilvl w:val="0"/>
          <w:numId w:val="91"/>
        </w:numPr>
        <w:suppressAutoHyphens w:val="0"/>
        <w:autoSpaceDE w:val="0"/>
        <w:spacing w:before="0" w:after="240"/>
        <w:ind w:left="1134"/>
        <w:jc w:val="both"/>
        <w:textAlignment w:val="auto"/>
        <w:rPr>
          <w:rFonts w:eastAsia="Times New Roman"/>
          <w:lang w:bidi="ar-SA"/>
        </w:rPr>
      </w:pPr>
      <w:r w:rsidRPr="00935AF9">
        <w:rPr>
          <w:rFonts w:eastAsia="Times New Roman"/>
          <w:lang w:eastAsia="es-ES" w:bidi="ar-SA"/>
        </w:rPr>
        <w:t xml:space="preserve">y los soportes y documentos en que cualquiera de estos datos conste, sin conservar copia alguna; salvo que se permita o requiera por ley o por norma de derecho comunitario su conservación, en cuyo caso no procederá la destrucción. </w:t>
      </w:r>
    </w:p>
    <w:p w14:paraId="5435FC0F" w14:textId="77777777" w:rsidR="00935AF9" w:rsidRPr="00935AF9" w:rsidRDefault="00935AF9" w:rsidP="00935AF9">
      <w:pPr>
        <w:suppressAutoHyphens w:val="0"/>
        <w:autoSpaceDE w:val="0"/>
        <w:spacing w:before="0" w:after="240"/>
        <w:ind w:firstLine="709"/>
        <w:jc w:val="both"/>
        <w:textAlignment w:val="auto"/>
      </w:pPr>
      <w:r w:rsidRPr="00935AF9">
        <w:rPr>
          <w:lang w:eastAsia="es-ES"/>
        </w:rPr>
        <w:t>El encargado del tratamiento podrá, no obstante, conservar los datos durante el tiempo que puedan derivarse responsabilidades de su relación con el responsable del tratamiento. En este último caso, los datos personales se conservarán bloqueados y por el tiempo mínimo, destruyéndose de forma segura y definitiva al final de dicho plazo.</w:t>
      </w:r>
    </w:p>
    <w:p w14:paraId="36139F5F"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t xml:space="preserve">Según corresponda y se indique en el anexo de “Tratamiento de Datos Personales" el tratamiento de los datos se llevará a cabo en los sistemas /dispositivos de tratamiento, manuales y automatizados y en las ubicaciones que en el citado anexo se especifican, equipamiento que podrá estar bajo el control del responsable del tratamiento o bajo el control directo o indirecto del adjudicatario u otros que hayan sido expresamente autorizados por escrito por el responsable del tratamiento según se establezca en dicho anexo en su caso y únicamente por los usuarios o perfiles de usuarios asignados a la ejecución del objeto de este pliego. </w:t>
      </w:r>
    </w:p>
    <w:p w14:paraId="29D5C3C6"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rPr>
          <w:rFonts w:eastAsia="Times New Roman"/>
          <w:lang w:eastAsia="es-ES" w:bidi="ar-SA"/>
        </w:rPr>
      </w:pPr>
      <w:r w:rsidRPr="00935AF9">
        <w:rPr>
          <w:rFonts w:eastAsia="Times New Roman"/>
          <w:lang w:eastAsia="es-ES" w:bidi="ar-SA"/>
        </w:rPr>
        <w:t>Salvo que se indique otra cosa en el anexo “Tratamiento de Datos Personales" o se instruya expresamente por órgano competente, el adjudicatario se obliga a tratar los datos personales dentro del territorio de la Unión Europea,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w:t>
      </w:r>
    </w:p>
    <w:p w14:paraId="08C4489E" w14:textId="77777777" w:rsidR="00935AF9" w:rsidRPr="00935AF9" w:rsidRDefault="00935AF9" w:rsidP="00935AF9">
      <w:pPr>
        <w:widowControl/>
        <w:suppressAutoHyphens w:val="0"/>
        <w:autoSpaceDE w:val="0"/>
        <w:spacing w:before="0" w:after="240"/>
        <w:ind w:firstLine="709"/>
        <w:jc w:val="both"/>
        <w:textAlignment w:val="auto"/>
        <w:rPr>
          <w:rFonts w:eastAsia="Times New Roman"/>
          <w:lang w:eastAsia="es-ES" w:bidi="ar-SA"/>
        </w:rPr>
      </w:pPr>
      <w:r w:rsidRPr="00935AF9">
        <w:rPr>
          <w:rFonts w:eastAsia="Times New Roman"/>
          <w:lang w:eastAsia="es-ES" w:bidi="ar-SA"/>
        </w:rPr>
        <w:t>En el caso de que por causa de derecho nacional o de la Unión europea el adjudicatario se vea obligado a llevar alguna transferencia de datos, el adjudicatario informará por escrito al responsable del tratamiento de esa exigencia legal, con antelación suficiente a efectuar el tratamiento, y garantizará en cumplimiento de cualesquiera requisitos legales que sean aplicables al responsable del tratamiento, salvo que el derecho aplicable lo prohíba por razones importantes de interés público.</w:t>
      </w:r>
    </w:p>
    <w:p w14:paraId="6D228606" w14:textId="77777777" w:rsidR="00935AF9" w:rsidRPr="00935AF9" w:rsidRDefault="00935AF9" w:rsidP="00AD0EEB">
      <w:pPr>
        <w:widowControl/>
        <w:numPr>
          <w:ilvl w:val="1"/>
          <w:numId w:val="90"/>
        </w:numPr>
        <w:tabs>
          <w:tab w:val="left" w:pos="1134"/>
        </w:tabs>
        <w:suppressAutoHyphens w:val="0"/>
        <w:autoSpaceDE w:val="0"/>
        <w:spacing w:before="0"/>
        <w:ind w:left="0" w:firstLine="709"/>
        <w:jc w:val="both"/>
        <w:textAlignment w:val="auto"/>
      </w:pPr>
      <w:r w:rsidRPr="00935AF9">
        <w:t>Elegir una opción:</w:t>
      </w:r>
    </w:p>
    <w:p w14:paraId="607C8FF6" w14:textId="77777777" w:rsidR="00935AF9" w:rsidRPr="00935AF9" w:rsidRDefault="00935AF9" w:rsidP="00935AF9">
      <w:pPr>
        <w:widowControl/>
        <w:suppressAutoHyphens w:val="0"/>
        <w:autoSpaceDE w:val="0"/>
        <w:spacing w:before="0" w:after="60"/>
        <w:ind w:firstLine="709"/>
        <w:jc w:val="both"/>
        <w:textAlignment w:val="auto"/>
        <w:rPr>
          <w:rFonts w:eastAsia="Times New Roman"/>
          <w:lang w:eastAsia="es-ES" w:bidi="ar-SA"/>
        </w:rPr>
      </w:pPr>
      <w:r w:rsidRPr="00935AF9">
        <w:rPr>
          <w:rFonts w:eastAsia="Times New Roman"/>
          <w:u w:val="single"/>
          <w:lang w:eastAsia="es-ES" w:bidi="ar-SA"/>
        </w:rPr>
        <w:t>Opción A</w:t>
      </w:r>
      <w:r w:rsidRPr="00935AF9">
        <w:rPr>
          <w:rFonts w:eastAsia="Times New Roman"/>
          <w:lang w:eastAsia="es-ES" w:bidi="ar-SA"/>
        </w:rPr>
        <w:t>)</w:t>
      </w:r>
    </w:p>
    <w:p w14:paraId="25ABACE8" w14:textId="77777777" w:rsidR="00935AF9" w:rsidRPr="00935AF9" w:rsidRDefault="00935AF9" w:rsidP="00935AF9">
      <w:pPr>
        <w:widowControl/>
        <w:suppressAutoHyphens w:val="0"/>
        <w:autoSpaceDE w:val="0"/>
        <w:spacing w:before="0" w:after="240"/>
        <w:ind w:firstLine="709"/>
        <w:jc w:val="both"/>
        <w:textAlignment w:val="auto"/>
        <w:rPr>
          <w:rFonts w:eastAsia="Times New Roman"/>
          <w:lang w:eastAsia="es-ES" w:bidi="ar-SA"/>
        </w:rPr>
      </w:pPr>
      <w:r w:rsidRPr="00935AF9">
        <w:rPr>
          <w:rFonts w:eastAsia="Times New Roman"/>
          <w:lang w:eastAsia="es-ES" w:bidi="ar-SA"/>
        </w:rPr>
        <w:lastRenderedPageBreak/>
        <w:t xml:space="preserve">De conformidad con el artículo 33.2 del RGPD, </w:t>
      </w:r>
      <w:r w:rsidRPr="00935AF9">
        <w:rPr>
          <w:rFonts w:eastAsia="Times New Roman"/>
          <w:u w:val="single"/>
          <w:lang w:eastAsia="es-ES" w:bidi="ar-SA"/>
        </w:rPr>
        <w:t xml:space="preserve">el contratista notificará sin dilación indebida al responsable </w:t>
      </w:r>
      <w:r w:rsidRPr="00935AF9">
        <w:rPr>
          <w:rFonts w:eastAsia="Times New Roman"/>
          <w:lang w:eastAsia="es-ES" w:bidi="ar-SA"/>
        </w:rPr>
        <w:t>del tratamiento las violaciones de la seguridad de los datos personales de las que tenga conocimiento, en el plazo máximo de 24 horas, que puedan afectar al tratamiento objeto de la contratación, con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incluso concretando qué interesados sufrieron una pérdida de confidencialidad, posibles consecuencias y medidas adoptadas.</w:t>
      </w:r>
    </w:p>
    <w:p w14:paraId="46150045" w14:textId="77777777" w:rsidR="00935AF9" w:rsidRPr="00935AF9" w:rsidRDefault="00935AF9" w:rsidP="00935AF9">
      <w:pPr>
        <w:widowControl/>
        <w:suppressAutoHyphens w:val="0"/>
        <w:autoSpaceDE w:val="0"/>
        <w:spacing w:before="0" w:after="60"/>
        <w:ind w:firstLine="709"/>
        <w:jc w:val="both"/>
        <w:textAlignment w:val="auto"/>
        <w:rPr>
          <w:rFonts w:eastAsia="Times New Roman"/>
          <w:lang w:eastAsia="es-ES" w:bidi="ar-SA"/>
        </w:rPr>
      </w:pPr>
      <w:r w:rsidRPr="00935AF9">
        <w:rPr>
          <w:rFonts w:eastAsia="Times New Roman"/>
          <w:u w:val="single"/>
          <w:lang w:eastAsia="es-ES" w:bidi="ar-SA"/>
        </w:rPr>
        <w:t>Opción B</w:t>
      </w:r>
      <w:r w:rsidRPr="00935AF9">
        <w:rPr>
          <w:rFonts w:eastAsia="Times New Roman"/>
          <w:lang w:eastAsia="es-ES" w:bidi="ar-SA"/>
        </w:rPr>
        <w:t>)</w:t>
      </w:r>
    </w:p>
    <w:p w14:paraId="2EB8358D" w14:textId="77777777" w:rsidR="00935AF9" w:rsidRPr="00935AF9" w:rsidRDefault="00935AF9" w:rsidP="00935AF9">
      <w:pPr>
        <w:widowControl/>
        <w:suppressAutoHyphens w:val="0"/>
        <w:autoSpaceDE w:val="0"/>
        <w:spacing w:before="0" w:after="240"/>
        <w:ind w:firstLine="709"/>
        <w:jc w:val="both"/>
        <w:textAlignment w:val="auto"/>
      </w:pPr>
      <w:r w:rsidRPr="00935AF9">
        <w:rPr>
          <w:rFonts w:eastAsia="Times New Roman"/>
          <w:lang w:eastAsia="es-ES" w:bidi="ar-SA"/>
        </w:rPr>
        <w:t xml:space="preserve">De conformidad con el artículo 33 RGPD, </w:t>
      </w:r>
      <w:r w:rsidRPr="00935AF9">
        <w:rPr>
          <w:rFonts w:eastAsia="Times New Roman"/>
          <w:u w:val="single"/>
          <w:lang w:eastAsia="es-ES" w:bidi="ar-SA"/>
        </w:rPr>
        <w:t>el contratista deberá comunicar a AEPD</w:t>
      </w:r>
      <w:r w:rsidRPr="00935AF9">
        <w:rPr>
          <w:rFonts w:eastAsia="Times New Roman"/>
          <w:lang w:eastAsia="es-ES" w:bidi="ar-SA"/>
        </w:rPr>
        <w:t>, de forma inmediata y a más tardar en el plazo de 72 horas, cualquier violación de la seguridad de los datos personales a su cargo de la que tenga conocimiento, con toda la información relevante, de conformidad con lo previsto en el artículo 33.3 del RGPD,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Comunicará con diligencia información detallada al respecto, . (aquí sólo he añadido el 33.3 del RGPD que regula el contenido de la notificación a la AEPD)</w:t>
      </w:r>
    </w:p>
    <w:p w14:paraId="6BEB3DEF"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t>Cuando una persona ejerza un derecho (de acceso, rectificación, supresión y oposición, limitación del tratamiento, portabilidad de datos y a no ser objeto de decisiones individualizadas automatizadas, u otros reconocidos por la normativa aplicable (conjuntamente, los “derechos”), ante el Encargado del Tratamiento, éste debe comunicarlo con la mayor prontitud. La comunicación debe hacerse de forma inmediata y en ningún caso más allá del día laborable siguiente al de la recepción del ejercicio de derecho, juntamente, en su caso, con la documentación y otras informaciones que puedan ser relevantes para resolver la solicitud que obre en su poder, e incluyendo la identificación fehaciente de quien ejerce el derecho. Asistirá al responsable del tratamiento siempre que sea posible, para que ésta pueda cumplir y dar respuesta a los ejercicios de Derecho.</w:t>
      </w:r>
    </w:p>
    <w:p w14:paraId="3AB3E040"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t xml:space="preserve">Colaborar con el responsable del tratamiento en el cumplimiento de sus obligaciones en materia de medidas de seguridad, comunicación y/o notificación de brechas (logradas e intentadas) de medidas de seguridad a las autoridades competentes o los interesados, y colaborar en la realización de evaluaciones de impacto relativas a la protección de datos personales y consultas previas al respecto a las autoridades competentes; teniendo en cuenta la naturaleza del tratamiento y la información de la que disponga. Asimismo, pondrá a disposición del responsable del tratamiento toda la información necesaria para demostrar el cumplimiento de las obligaciones previstas en este Pliego y demás documentos y colaborará en la realización de auditorías e inspecciones llevadas a </w:t>
      </w:r>
      <w:r w:rsidRPr="00935AF9">
        <w:rPr>
          <w:lang w:bidi="ar-SA"/>
        </w:rPr>
        <w:t>cabo en su caso , por la AEPD.</w:t>
      </w:r>
    </w:p>
    <w:p w14:paraId="21AEDCC8"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pPr>
      <w:r w:rsidRPr="00935AF9">
        <w:t xml:space="preserve">En los casos en que la normativa lo exija, conforme a lo dispuesto en el artículo 30.2 del RGPD, en relación con lo recogido en su apartado 5 del RGPD, el adjudicatario deberá llevar, por escrito, incluso en formato electrónico y de conformidad con lo previsto en el artículo 30.2 RGPD un registro de todas las categorías de actividades de tratamiento efectuadas por </w:t>
      </w:r>
      <w:r w:rsidRPr="00935AF9">
        <w:lastRenderedPageBreak/>
        <w:t>cuenta del responsable del tratamiento que contenga las circunstancias señaladas  en el referido artículo 30.2.</w:t>
      </w:r>
    </w:p>
    <w:p w14:paraId="4C589CDA"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rPr>
          <w:rFonts w:eastAsia="Times New Roman"/>
          <w:lang w:eastAsia="es-ES" w:bidi="ar-SA"/>
        </w:rPr>
      </w:pPr>
      <w:r w:rsidRPr="00935AF9">
        <w:rPr>
          <w:rFonts w:eastAsia="Times New Roman"/>
          <w:lang w:eastAsia="es-ES" w:bidi="ar-SA"/>
        </w:rPr>
        <w:t xml:space="preserve">Deberá disponer de evidencias que demuestren el cumplimiento </w:t>
      </w:r>
      <w:r w:rsidRPr="00935AF9">
        <w:rPr>
          <w:lang w:bidi="ar-SA"/>
        </w:rPr>
        <w:t>de la normativa de protección de datos personales y del deber de</w:t>
      </w:r>
      <w:r w:rsidRPr="00935AF9">
        <w:rPr>
          <w:rFonts w:eastAsia="Times New Roman"/>
          <w:lang w:eastAsia="es-ES" w:bidi="ar-SA"/>
        </w:rPr>
        <w:t xml:space="preserve"> responsabilidad activa, que habrá de poner a disposición del responsable del tratamiento a su requerimiento. Así mismo, durante la vigencia del contrato pondrá a disposición del responsable del tratamiento, toda información, certificaciones y auditorías realizadas en cada momento.</w:t>
      </w:r>
    </w:p>
    <w:p w14:paraId="7E8639DF"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t>El encargado del tratamiento, en el momento de la recogida de los datos, debe facilitar al interesado la información relativa a los tratamientos de datos que se van a realizar La redacción y el formato en que se facilitará la información se debe consensuar con el responsable antes del inicio de la recogida de los datos.</w:t>
      </w:r>
      <w:bookmarkStart w:id="64" w:name="_Hlk88558499"/>
    </w:p>
    <w:p w14:paraId="7E6728AD"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t xml:space="preserve">Las obligaciones en materia de protección de datos establecidas en este pliego, así como el Anexo correspondiente relativo al Tratamiento de Datos Personales constituyen el contrato de encargo de tratamiento entre el responsable del tratamiento (la entidad contratante) y el adjudicatario. Las obligaciones y prestaciones que se contienen no son retribuirles de forma distinta de lo previsto en el presente pliego y demás documentos contractuales y tendrán la misma duración que la prestación del contrato objeto de este pliego, prorrogándose en su caso por períodos iguales a éste. No obstante, a la finalización del contrato, el deber de secreto continuará vigente, sin límite de tiempo, para todas las personas involucradas en la ejecución del contrato. </w:t>
      </w:r>
    </w:p>
    <w:p w14:paraId="5690810A" w14:textId="77777777" w:rsidR="00935AF9" w:rsidRPr="00935AF9" w:rsidRDefault="00935AF9" w:rsidP="00AD0EEB">
      <w:pPr>
        <w:widowControl/>
        <w:numPr>
          <w:ilvl w:val="1"/>
          <w:numId w:val="90"/>
        </w:numPr>
        <w:tabs>
          <w:tab w:val="left" w:pos="1134"/>
        </w:tabs>
        <w:suppressAutoHyphens w:val="0"/>
        <w:autoSpaceDE w:val="0"/>
        <w:spacing w:before="0" w:after="240"/>
        <w:ind w:left="0" w:firstLine="709"/>
        <w:jc w:val="both"/>
        <w:textAlignment w:val="auto"/>
        <w:rPr>
          <w:rFonts w:eastAsia="Times New Roman"/>
          <w:lang w:eastAsia="es-ES" w:bidi="ar-SA"/>
        </w:rPr>
      </w:pPr>
      <w:r w:rsidRPr="00935AF9">
        <w:rPr>
          <w:rFonts w:eastAsia="Times New Roman"/>
          <w:lang w:eastAsia="es-ES" w:bidi="ar-SA"/>
        </w:rPr>
        <w:t xml:space="preserve">Para el cumplimiento del objeto de este pliego el adjudicatario no precisa que acceda a ningún otro dato personal, responsabilidad del responsable del tratamiento que no sean los especificados en el anexo “Tratamiento de datos personales” y por tanto no está autorizado en caso alguno al acceso o tratamiento de otro dato. Si se produjera una incidencia durante la ejecución del contrato que conllevara un acceso accidental o incidental a datos personales responsabilidad del responsable del tratamiento, no contemplados en el anexo “Tratamiento de datos personales”, el adjudicatario deberá ponerlo en conocimiento </w:t>
      </w:r>
      <w:r w:rsidRPr="00935AF9">
        <w:rPr>
          <w:lang w:bidi="ar-SA"/>
        </w:rPr>
        <w:t xml:space="preserve">del responsable del tratamiento, en concreto de su </w:t>
      </w:r>
      <w:r w:rsidRPr="00935AF9">
        <w:rPr>
          <w:bCs/>
          <w:spacing w:val="-3"/>
        </w:rPr>
        <w:t>delegado de protección de datos, con la mayor diligencia y a más tardar en el plazo de 72 horas</w:t>
      </w:r>
      <w:r w:rsidRPr="00935AF9">
        <w:rPr>
          <w:rFonts w:eastAsia="Times New Roman"/>
          <w:lang w:eastAsia="es-ES" w:bidi="ar-SA"/>
        </w:rPr>
        <w:t>.</w:t>
      </w:r>
    </w:p>
    <w:p w14:paraId="00B330C8" w14:textId="77777777" w:rsidR="00935AF9" w:rsidRPr="00935AF9" w:rsidRDefault="00935AF9" w:rsidP="00AD0EEB">
      <w:pPr>
        <w:widowControl/>
        <w:numPr>
          <w:ilvl w:val="0"/>
          <w:numId w:val="90"/>
        </w:numPr>
        <w:tabs>
          <w:tab w:val="left" w:pos="1134"/>
        </w:tabs>
        <w:suppressAutoHyphens w:val="0"/>
        <w:autoSpaceDE w:val="0"/>
        <w:spacing w:before="0" w:after="240"/>
        <w:ind w:left="0" w:firstLine="709"/>
        <w:jc w:val="both"/>
        <w:textAlignment w:val="auto"/>
      </w:pPr>
      <w:r w:rsidRPr="00935AF9">
        <w:rPr>
          <w:rFonts w:eastAsia="Times New Roman"/>
          <w:lang w:eastAsia="es-ES" w:bidi="ar-SA"/>
        </w:rPr>
        <w:t>Encargos de tratamiento asociados a subcontrataciones.</w:t>
      </w:r>
    </w:p>
    <w:p w14:paraId="75631B74" w14:textId="77777777" w:rsidR="00935AF9" w:rsidRPr="00935AF9" w:rsidRDefault="00935AF9" w:rsidP="00935AF9">
      <w:pPr>
        <w:suppressAutoHyphens w:val="0"/>
        <w:autoSpaceDE w:val="0"/>
        <w:spacing w:before="0" w:after="240"/>
        <w:ind w:firstLine="709"/>
        <w:jc w:val="both"/>
        <w:textAlignment w:val="auto"/>
        <w:rPr>
          <w:rFonts w:eastAsia="Times New Roman"/>
          <w:lang w:eastAsia="es-ES" w:bidi="ar-SA"/>
        </w:rPr>
      </w:pPr>
      <w:r w:rsidRPr="00935AF9">
        <w:rPr>
          <w:rFonts w:eastAsia="Times New Roman"/>
          <w:lang w:eastAsia="es-ES" w:bidi="ar-SA"/>
        </w:rPr>
        <w:t>Cuando el contratista principal concierte con terceros la realización parcial de la prestación objeto del contrato y el subcontratista deba acceder a datos personales, el adjudicatario lo pondrá en conocimiento previo del responsable del tratamiento, identificando qué tratamiento de datos personales conlleva, para que el responsable del tratamiento autorice la subcontratación.</w:t>
      </w:r>
    </w:p>
    <w:p w14:paraId="7621372F" w14:textId="77777777" w:rsidR="00935AF9" w:rsidRPr="00935AF9" w:rsidRDefault="00935AF9" w:rsidP="00935AF9">
      <w:pPr>
        <w:suppressAutoHyphens w:val="0"/>
        <w:autoSpaceDE w:val="0"/>
        <w:spacing w:before="0"/>
        <w:ind w:firstLine="709"/>
        <w:jc w:val="both"/>
        <w:textAlignment w:val="auto"/>
        <w:rPr>
          <w:rFonts w:eastAsia="Times New Roman"/>
          <w:lang w:eastAsia="es-ES" w:bidi="ar-SA"/>
        </w:rPr>
      </w:pPr>
      <w:r w:rsidRPr="00935AF9">
        <w:rPr>
          <w:rFonts w:eastAsia="Times New Roman"/>
          <w:lang w:eastAsia="es-ES" w:bidi="ar-SA"/>
        </w:rPr>
        <w:t>Es requisito imprescindible para la autorización:</w:t>
      </w:r>
    </w:p>
    <w:p w14:paraId="734F102A" w14:textId="77777777" w:rsidR="00935AF9" w:rsidRPr="00935AF9" w:rsidRDefault="00935AF9" w:rsidP="00AD0EEB">
      <w:pPr>
        <w:widowControl/>
        <w:numPr>
          <w:ilvl w:val="0"/>
          <w:numId w:val="92"/>
        </w:numPr>
        <w:suppressAutoHyphens w:val="0"/>
        <w:autoSpaceDE w:val="0"/>
        <w:spacing w:before="0" w:after="240"/>
        <w:ind w:left="1134" w:hanging="141"/>
        <w:jc w:val="both"/>
        <w:textAlignment w:val="auto"/>
        <w:rPr>
          <w:rFonts w:eastAsia="Times New Roman"/>
          <w:lang w:bidi="ar-SA"/>
        </w:rPr>
      </w:pPr>
      <w:r w:rsidRPr="00935AF9">
        <w:rPr>
          <w:rFonts w:eastAsia="Times New Roman"/>
          <w:lang w:eastAsia="es-ES" w:bidi="ar-SA"/>
        </w:rPr>
        <w:t xml:space="preserve">Que el tratamiento de datos personales por parte del subcontratista se ajuste a la legalidad vigente, al pliego y a las </w:t>
      </w:r>
      <w:r w:rsidRPr="00935AF9">
        <w:rPr>
          <w:rFonts w:eastAsia="Times New Roman"/>
          <w:lang w:bidi="ar-SA"/>
        </w:rPr>
        <w:t>instrucciones del responsable del tratamiento.</w:t>
      </w:r>
    </w:p>
    <w:p w14:paraId="3B2C1278" w14:textId="77777777" w:rsidR="00935AF9" w:rsidRPr="00935AF9" w:rsidRDefault="00935AF9" w:rsidP="00AD0EEB">
      <w:pPr>
        <w:widowControl/>
        <w:numPr>
          <w:ilvl w:val="0"/>
          <w:numId w:val="92"/>
        </w:numPr>
        <w:suppressAutoHyphens w:val="0"/>
        <w:autoSpaceDE w:val="0"/>
        <w:spacing w:before="0" w:after="240"/>
        <w:ind w:left="1134" w:hanging="141"/>
        <w:jc w:val="both"/>
        <w:textAlignment w:val="auto"/>
        <w:rPr>
          <w:rFonts w:eastAsia="Times New Roman"/>
          <w:lang w:bidi="ar-SA"/>
        </w:rPr>
      </w:pPr>
      <w:r w:rsidRPr="00935AF9">
        <w:rPr>
          <w:rFonts w:eastAsia="Times New Roman"/>
          <w:lang w:eastAsia="es-ES" w:bidi="ar-SA"/>
        </w:rPr>
        <w:t>Que el adjudicatario y la empresa subcontratista formalicen un contrato u otro acto jurídico de encargo de tratamiento de datos en términos previstos en el presente pliego, el cual será puesto a disposición del responsable del tratamiento.</w:t>
      </w:r>
    </w:p>
    <w:p w14:paraId="24CD5F23" w14:textId="77777777" w:rsidR="00935AF9" w:rsidRPr="00935AF9" w:rsidRDefault="00935AF9" w:rsidP="00935AF9">
      <w:pPr>
        <w:suppressAutoHyphens w:val="0"/>
        <w:autoSpaceDE w:val="0"/>
        <w:spacing w:before="0" w:after="240"/>
        <w:ind w:firstLine="709"/>
        <w:jc w:val="both"/>
        <w:textAlignment w:val="auto"/>
        <w:rPr>
          <w:rFonts w:eastAsia="Times New Roman"/>
          <w:lang w:eastAsia="es-ES" w:bidi="ar-SA"/>
        </w:rPr>
      </w:pPr>
      <w:r w:rsidRPr="00935AF9">
        <w:rPr>
          <w:rFonts w:eastAsia="Times New Roman"/>
          <w:lang w:eastAsia="es-ES" w:bidi="ar-SA"/>
        </w:rPr>
        <w:lastRenderedPageBreak/>
        <w:t>El adjudicatario informará al responsable del tratamiento de cualquier cambio en relación a la incorporación o sustitución de otros subcontratistas, con el fin de otorgar el responsable del tratamiento la autorización correspondiente.</w:t>
      </w:r>
    </w:p>
    <w:p w14:paraId="75C77783" w14:textId="77777777" w:rsidR="00935AF9" w:rsidRPr="00935AF9" w:rsidRDefault="00935AF9" w:rsidP="00935AF9">
      <w:pPr>
        <w:suppressAutoHyphens w:val="0"/>
        <w:autoSpaceDE w:val="0"/>
        <w:spacing w:before="0" w:after="240"/>
        <w:ind w:firstLine="709"/>
        <w:jc w:val="both"/>
        <w:textAlignment w:val="auto"/>
        <w:rPr>
          <w:rFonts w:eastAsia="Times New Roman"/>
          <w:lang w:eastAsia="es-ES" w:bidi="ar-SA"/>
        </w:rPr>
      </w:pPr>
      <w:r w:rsidRPr="00935AF9">
        <w:rPr>
          <w:rFonts w:eastAsia="Times New Roman"/>
          <w:lang w:eastAsia="es-ES" w:bidi="ar-SA"/>
        </w:rPr>
        <w:t>El subcontratista, que también tendrá la condición de encargado del tratamiento, está obligado igualmente a cumplir las obligaciones establecidas en este documento para el encargado del tratamiento y las instrucciones que dicte el responsable del tratamiento.</w:t>
      </w:r>
    </w:p>
    <w:p w14:paraId="0040C678" w14:textId="77777777" w:rsidR="00935AF9" w:rsidRPr="00935AF9" w:rsidRDefault="00935AF9" w:rsidP="00935AF9">
      <w:pPr>
        <w:suppressAutoHyphens w:val="0"/>
        <w:autoSpaceDE w:val="0"/>
        <w:spacing w:before="0" w:after="240"/>
        <w:ind w:firstLine="709"/>
        <w:jc w:val="both"/>
        <w:textAlignment w:val="auto"/>
        <w:rPr>
          <w:rFonts w:eastAsia="Times New Roman"/>
          <w:lang w:eastAsia="es-ES" w:bidi="ar-SA"/>
        </w:rPr>
      </w:pPr>
      <w:r w:rsidRPr="00935AF9">
        <w:rPr>
          <w:rFonts w:eastAsia="Times New Roman"/>
          <w:lang w:eastAsia="es-ES" w:bidi="ar-SA"/>
        </w:rPr>
        <w:t xml:space="preserve">Corresponde al encargado del tratamiento inicial regular la nueva relación de forma que el nuevo encargado del tratamiento (o </w:t>
      </w:r>
      <w:proofErr w:type="spellStart"/>
      <w:r w:rsidRPr="00935AF9">
        <w:rPr>
          <w:rFonts w:eastAsia="Times New Roman"/>
          <w:lang w:eastAsia="es-ES" w:bidi="ar-SA"/>
        </w:rPr>
        <w:t>subencargado</w:t>
      </w:r>
      <w:proofErr w:type="spellEnd"/>
      <w:r w:rsidRPr="00935AF9">
        <w:rPr>
          <w:rFonts w:eastAsia="Times New Roman"/>
          <w:lang w:eastAsia="es-ES" w:bidi="ar-SA"/>
        </w:rPr>
        <w:t xml:space="preserve">) quede sujeto a las mismas condiciones (instrucciones, obligaciones, medidas de seguridad y resto de condiciones establecidas) y con los mismos requisitos formales que él, en lo referente al adecuado tratamiento de los datos personales y a la garantía de los derechos de las personas afectadas. En el caso de incumplimiento por parte del </w:t>
      </w:r>
      <w:proofErr w:type="spellStart"/>
      <w:r w:rsidRPr="00935AF9">
        <w:rPr>
          <w:rFonts w:eastAsia="Times New Roman"/>
          <w:lang w:eastAsia="es-ES" w:bidi="ar-SA"/>
        </w:rPr>
        <w:t>subencargado</w:t>
      </w:r>
      <w:proofErr w:type="spellEnd"/>
      <w:r w:rsidRPr="00935AF9">
        <w:rPr>
          <w:rFonts w:eastAsia="Times New Roman"/>
          <w:lang w:eastAsia="es-ES" w:bidi="ar-SA"/>
        </w:rPr>
        <w:t>, el encargado del tratamiento inicial seguirá siendo plenamente responsable ante el responsable del tratamiento en lo referente al cumplimiento de las obligaciones.</w:t>
      </w:r>
      <w:bookmarkEnd w:id="64"/>
    </w:p>
    <w:p w14:paraId="6C9FFB77" w14:textId="09EF73D1" w:rsidR="00031048" w:rsidRPr="00884770" w:rsidRDefault="00031048" w:rsidP="00A25917">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65" w:name="_Toc127340800"/>
      <w:r w:rsidRPr="00884770">
        <w:rPr>
          <w:rFonts w:eastAsiaTheme="majorEastAsia"/>
          <w:b/>
          <w:caps/>
          <w:color w:val="000000" w:themeColor="text1"/>
          <w:sz w:val="28"/>
          <w:szCs w:val="29"/>
        </w:rPr>
        <w:t>EJECUCIÓN DEL CONTRATO (</w:t>
      </w:r>
      <w:r w:rsidR="00547E80" w:rsidRPr="00884770">
        <w:rPr>
          <w:rFonts w:eastAsiaTheme="majorEastAsia"/>
          <w:b/>
          <w:color w:val="000000" w:themeColor="text1"/>
          <w:sz w:val="28"/>
          <w:szCs w:val="29"/>
        </w:rPr>
        <w:t>art</w:t>
      </w:r>
      <w:r w:rsidR="00D93A20">
        <w:rPr>
          <w:rFonts w:eastAsiaTheme="majorEastAsia"/>
          <w:b/>
          <w:color w:val="000000" w:themeColor="text1"/>
          <w:sz w:val="28"/>
          <w:szCs w:val="29"/>
        </w:rPr>
        <w:t>s</w:t>
      </w:r>
      <w:r w:rsidR="00547E80" w:rsidRPr="00884770">
        <w:rPr>
          <w:rFonts w:eastAsiaTheme="majorEastAsia"/>
          <w:b/>
          <w:color w:val="000000" w:themeColor="text1"/>
          <w:sz w:val="28"/>
          <w:szCs w:val="29"/>
        </w:rPr>
        <w:t xml:space="preserve">. </w:t>
      </w:r>
      <w:r w:rsidR="00D93A20">
        <w:rPr>
          <w:rFonts w:eastAsiaTheme="majorEastAsia"/>
          <w:b/>
          <w:color w:val="000000" w:themeColor="text1"/>
          <w:sz w:val="28"/>
          <w:szCs w:val="29"/>
        </w:rPr>
        <w:t>197</w:t>
      </w:r>
      <w:r w:rsidR="00547E80" w:rsidRPr="00884770">
        <w:rPr>
          <w:rFonts w:eastAsiaTheme="majorEastAsia"/>
          <w:b/>
          <w:color w:val="000000" w:themeColor="text1"/>
          <w:sz w:val="28"/>
          <w:szCs w:val="29"/>
        </w:rPr>
        <w:t xml:space="preserve"> y </w:t>
      </w:r>
      <w:r w:rsidR="00D93A20">
        <w:rPr>
          <w:rFonts w:eastAsiaTheme="majorEastAsia"/>
          <w:b/>
          <w:caps/>
          <w:color w:val="000000" w:themeColor="text1"/>
          <w:sz w:val="28"/>
          <w:szCs w:val="29"/>
        </w:rPr>
        <w:t>300</w:t>
      </w:r>
      <w:r w:rsidRPr="00884770">
        <w:rPr>
          <w:rFonts w:eastAsiaTheme="majorEastAsia"/>
          <w:b/>
          <w:caps/>
          <w:color w:val="000000" w:themeColor="text1"/>
          <w:sz w:val="28"/>
          <w:szCs w:val="29"/>
        </w:rPr>
        <w:t xml:space="preserve"> LCSP).</w:t>
      </w:r>
      <w:bookmarkEnd w:id="65"/>
    </w:p>
    <w:p w14:paraId="507EF3CC" w14:textId="0B3D5793" w:rsidR="00031048" w:rsidRPr="00884770" w:rsidRDefault="00031048" w:rsidP="00A25917">
      <w:pPr>
        <w:widowControl/>
        <w:tabs>
          <w:tab w:val="left" w:pos="-1440"/>
          <w:tab w:val="left" w:pos="-720"/>
        </w:tabs>
        <w:spacing w:before="0" w:after="240"/>
        <w:jc w:val="both"/>
      </w:pPr>
      <w:r w:rsidRPr="00884770">
        <w:rPr>
          <w:rFonts w:eastAsia="Times New Roman"/>
          <w:b/>
          <w:lang w:bidi="ar-SA"/>
        </w:rPr>
        <w:t>2</w:t>
      </w:r>
      <w:r w:rsidR="00D27E98">
        <w:rPr>
          <w:rFonts w:eastAsia="Times New Roman"/>
          <w:b/>
          <w:lang w:bidi="ar-SA"/>
        </w:rPr>
        <w:t>4</w:t>
      </w:r>
      <w:r w:rsidRPr="00884770">
        <w:rPr>
          <w:rFonts w:eastAsia="Times New Roman"/>
          <w:b/>
          <w:lang w:bidi="ar-SA"/>
        </w:rPr>
        <w:t xml:space="preserve">.1.- </w:t>
      </w:r>
      <w:r w:rsidRPr="00884770">
        <w:rPr>
          <w:rFonts w:eastAsia="Times New Roman"/>
          <w:spacing w:val="-3"/>
          <w:lang w:bidi="ar-SA"/>
        </w:rPr>
        <w:t>El contrato se ejecutará con estricta sujeción a las estipulaciones contenidas en el presente pliego de cláusulas administrativas particulares, en el pliego de prescripciones técnicas, en la oferta del adjudicatario y de acuerdo con las instrucciones que el responsable del contrato</w:t>
      </w:r>
      <w:r w:rsidR="005D3B1B">
        <w:rPr>
          <w:rFonts w:eastAsia="Times New Roman"/>
          <w:spacing w:val="-3"/>
          <w:lang w:bidi="ar-SA"/>
        </w:rPr>
        <w:t xml:space="preserve"> </w:t>
      </w:r>
      <w:r w:rsidRPr="00884770">
        <w:rPr>
          <w:rFonts w:eastAsia="Times New Roman"/>
          <w:spacing w:val="-3"/>
          <w:lang w:bidi="ar-SA"/>
        </w:rPr>
        <w:t>diere al contratista</w:t>
      </w:r>
      <w:r w:rsidR="00547E80" w:rsidRPr="00884770">
        <w:rPr>
          <w:rFonts w:eastAsia="Times New Roman"/>
          <w:spacing w:val="-3"/>
          <w:lang w:bidi="ar-SA"/>
        </w:rPr>
        <w:t>.</w:t>
      </w:r>
    </w:p>
    <w:p w14:paraId="315BC4C8" w14:textId="272AC39D" w:rsidR="00031048" w:rsidRPr="00884770" w:rsidRDefault="00031048" w:rsidP="00A25917">
      <w:pPr>
        <w:spacing w:before="0" w:after="240"/>
        <w:jc w:val="both"/>
        <w:textAlignment w:val="auto"/>
        <w:rPr>
          <w:rFonts w:eastAsia="Arial"/>
          <w:color w:val="000000"/>
        </w:rPr>
      </w:pPr>
      <w:r w:rsidRPr="00884770">
        <w:rPr>
          <w:rFonts w:eastAsia="Times New Roman"/>
          <w:b/>
          <w:color w:val="000000"/>
          <w:spacing w:val="-3"/>
          <w:lang w:bidi="ar-SA"/>
        </w:rPr>
        <w:t>2</w:t>
      </w:r>
      <w:r w:rsidR="00D27E98">
        <w:rPr>
          <w:rFonts w:eastAsia="Times New Roman"/>
          <w:b/>
          <w:color w:val="000000"/>
          <w:spacing w:val="-3"/>
          <w:lang w:bidi="ar-SA"/>
        </w:rPr>
        <w:t>4</w:t>
      </w:r>
      <w:r w:rsidRPr="00884770">
        <w:rPr>
          <w:rFonts w:eastAsia="Times New Roman"/>
          <w:b/>
          <w:color w:val="000000"/>
          <w:spacing w:val="-3"/>
          <w:lang w:bidi="ar-SA"/>
        </w:rPr>
        <w:t>.2.-</w:t>
      </w:r>
      <w:r w:rsidRPr="00884770">
        <w:rPr>
          <w:rFonts w:eastAsia="Times New Roman"/>
          <w:color w:val="000000"/>
          <w:spacing w:val="-3"/>
          <w:lang w:bidi="ar-SA"/>
        </w:rPr>
        <w:t xml:space="preserve"> La ejecución del </w:t>
      </w:r>
      <w:r w:rsidRPr="00884770">
        <w:rPr>
          <w:rFonts w:eastAsia="Times New Roman"/>
          <w:spacing w:val="-3"/>
          <w:lang w:bidi="ar-SA"/>
        </w:rPr>
        <w:t>contrato se realizará a riesgo y ventura de la contratista, siendo responsable de la calidad técnica de los trabajos realizados, así como de las consecuencias que se deduzcan para la Administración o para terceros de las omisiones, errores, métodos inadecuados o conclusiones incorrectas en la ejecución del contrato.</w:t>
      </w:r>
    </w:p>
    <w:p w14:paraId="2899072C" w14:textId="2BD0ADD3" w:rsidR="00031048" w:rsidRPr="00884770" w:rsidRDefault="00031048" w:rsidP="00A25917">
      <w:pPr>
        <w:widowControl/>
        <w:tabs>
          <w:tab w:val="left" w:pos="-1440"/>
          <w:tab w:val="left" w:pos="-720"/>
        </w:tabs>
        <w:spacing w:before="0" w:after="240"/>
        <w:jc w:val="both"/>
      </w:pPr>
      <w:r w:rsidRPr="00884770">
        <w:rPr>
          <w:rFonts w:eastAsia="Times New Roman"/>
          <w:b/>
          <w:bCs/>
          <w:spacing w:val="-3"/>
          <w:lang w:bidi="ar-SA"/>
        </w:rPr>
        <w:t>2</w:t>
      </w:r>
      <w:r w:rsidR="00D27E98">
        <w:rPr>
          <w:rFonts w:eastAsia="Times New Roman"/>
          <w:b/>
          <w:bCs/>
          <w:spacing w:val="-3"/>
          <w:lang w:bidi="ar-SA"/>
        </w:rPr>
        <w:t>4</w:t>
      </w:r>
      <w:r w:rsidRPr="00884770">
        <w:rPr>
          <w:rFonts w:eastAsia="Times New Roman"/>
          <w:b/>
          <w:bCs/>
          <w:spacing w:val="-3"/>
          <w:lang w:bidi="ar-SA"/>
        </w:rPr>
        <w:t>.3</w:t>
      </w:r>
      <w:r w:rsidRPr="00884770">
        <w:rPr>
          <w:rFonts w:eastAsia="Times New Roman"/>
          <w:spacing w:val="-3"/>
          <w:lang w:bidi="ar-SA"/>
        </w:rPr>
        <w:t>.-</w:t>
      </w:r>
      <w:r w:rsidR="00547E80" w:rsidRPr="00884770">
        <w:rPr>
          <w:rFonts w:eastAsia="Times New Roman"/>
          <w:spacing w:val="-3"/>
          <w:lang w:bidi="ar-SA"/>
        </w:rPr>
        <w:t xml:space="preserve"> </w:t>
      </w:r>
      <w:r w:rsidRPr="00884770">
        <w:rPr>
          <w:rFonts w:eastAsia="Times New Roman"/>
          <w:spacing w:val="-3"/>
          <w:lang w:bidi="ar-SA"/>
        </w:rPr>
        <w:t xml:space="preserve">El </w:t>
      </w:r>
      <w:r w:rsidR="00D93A20">
        <w:rPr>
          <w:rFonts w:eastAsia="Times New Roman"/>
          <w:spacing w:val="-3"/>
          <w:lang w:bidi="ar-SA"/>
        </w:rPr>
        <w:t xml:space="preserve">responsable del </w:t>
      </w:r>
      <w:r w:rsidR="00CD6BED">
        <w:rPr>
          <w:rFonts w:eastAsia="Times New Roman"/>
          <w:spacing w:val="-3"/>
          <w:lang w:bidi="ar-SA"/>
        </w:rPr>
        <w:t>contrato</w:t>
      </w:r>
      <w:r w:rsidRPr="00884770">
        <w:rPr>
          <w:rFonts w:eastAsia="Times New Roman"/>
          <w:spacing w:val="-3"/>
          <w:lang w:bidi="ar-SA"/>
        </w:rPr>
        <w:t xml:space="preserve">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los trabajos efectuados no se adecuan a la prestación contratada, como consecuencia de vicios o defectos imputables al contratista, podrá rechazar la misma quedando exento de la obligación de pago o teniendo derecho, en su caso, a la recuperación del precio satisfecho</w:t>
      </w:r>
      <w:r w:rsidRPr="00884770">
        <w:rPr>
          <w:color w:val="000000"/>
          <w:kern w:val="0"/>
          <w:lang w:bidi="ar-SA"/>
        </w:rPr>
        <w:t xml:space="preserve">. </w:t>
      </w:r>
      <w:r w:rsidRPr="00884770">
        <w:rPr>
          <w:rFonts w:eastAsia="Times New Roman"/>
          <w:spacing w:val="-3"/>
          <w:lang w:bidi="ar-SA"/>
        </w:rPr>
        <w:t>El contratista tendrá derecho a conocer y ser oído sobre las observaciones que se formulen en relación con el cumplimiento de la prestación contratada</w:t>
      </w:r>
    </w:p>
    <w:p w14:paraId="11B4E6A6" w14:textId="1E321A3D" w:rsidR="00031048" w:rsidRPr="00884770" w:rsidRDefault="00031048" w:rsidP="00A25917">
      <w:pPr>
        <w:widowControl/>
        <w:tabs>
          <w:tab w:val="left" w:pos="-1440"/>
          <w:tab w:val="left" w:pos="-720"/>
        </w:tabs>
        <w:spacing w:before="0" w:after="240"/>
        <w:jc w:val="both"/>
      </w:pPr>
      <w:r w:rsidRPr="00884770">
        <w:rPr>
          <w:rFonts w:eastAsia="Times New Roman"/>
          <w:b/>
          <w:bCs/>
          <w:spacing w:val="-3"/>
          <w:lang w:bidi="ar-SA"/>
        </w:rPr>
        <w:t>2</w:t>
      </w:r>
      <w:r w:rsidR="00D27E98">
        <w:rPr>
          <w:rFonts w:eastAsia="Times New Roman"/>
          <w:b/>
          <w:bCs/>
          <w:spacing w:val="-3"/>
          <w:lang w:bidi="ar-SA"/>
        </w:rPr>
        <w:t>4</w:t>
      </w:r>
      <w:r w:rsidRPr="00884770">
        <w:rPr>
          <w:rFonts w:eastAsia="Times New Roman"/>
          <w:b/>
          <w:bCs/>
          <w:spacing w:val="-3"/>
          <w:lang w:bidi="ar-SA"/>
        </w:rPr>
        <w:t>.4</w:t>
      </w:r>
      <w:r w:rsidRPr="00884770">
        <w:rPr>
          <w:rFonts w:eastAsia="Times New Roman"/>
          <w:spacing w:val="-3"/>
          <w:lang w:bidi="ar-SA"/>
        </w:rPr>
        <w:t>.-</w:t>
      </w:r>
      <w:r w:rsidR="00547E80" w:rsidRPr="00884770">
        <w:rPr>
          <w:rFonts w:eastAsia="Times New Roman"/>
          <w:spacing w:val="-3"/>
          <w:lang w:bidi="ar-SA"/>
        </w:rPr>
        <w:t xml:space="preserve"> </w:t>
      </w:r>
      <w:r w:rsidRPr="00884770">
        <w:rPr>
          <w:rFonts w:eastAsia="Times New Roman"/>
          <w:spacing w:val="-3"/>
          <w:lang w:bidi="ar-SA"/>
        </w:rPr>
        <w:t>Será obligación de la contratista indemnizar todos los daños y perjuicios que se causen, por sí o por personal o medios dependientes del mismo, a terceros como consecuencia de las operaciones que requiera la ejecución del contrato</w:t>
      </w:r>
      <w:r w:rsidR="00547E80" w:rsidRPr="00884770">
        <w:rPr>
          <w:rFonts w:eastAsia="Times New Roman"/>
          <w:spacing w:val="-3"/>
          <w:lang w:bidi="ar-SA"/>
        </w:rPr>
        <w:t>.</w:t>
      </w:r>
    </w:p>
    <w:p w14:paraId="6401229A" w14:textId="7811FAEC" w:rsidR="00031048" w:rsidRPr="00884770" w:rsidRDefault="00031048" w:rsidP="00A25917">
      <w:pPr>
        <w:widowControl/>
        <w:tabs>
          <w:tab w:val="left" w:pos="-1440"/>
          <w:tab w:val="left" w:pos="-720"/>
        </w:tabs>
        <w:spacing w:before="0" w:after="240"/>
        <w:jc w:val="both"/>
      </w:pPr>
      <w:r w:rsidRPr="00884770">
        <w:rPr>
          <w:rFonts w:eastAsia="Times New Roman"/>
          <w:spacing w:val="-3"/>
          <w:lang w:bidi="ar-SA"/>
        </w:rPr>
        <w:t>Cuando tales daños y perjuicios hayan sido ocasionados como consecuencia inmediata y directa de una orden de la Administración será responsable la misma dentro de los límites señalados en las leyes. (art. 196 LCSP)</w:t>
      </w:r>
      <w:r w:rsidR="00547E80" w:rsidRPr="00884770">
        <w:rPr>
          <w:rFonts w:eastAsia="Times New Roman"/>
          <w:spacing w:val="-3"/>
          <w:lang w:bidi="ar-SA"/>
        </w:rPr>
        <w:t>.</w:t>
      </w:r>
    </w:p>
    <w:p w14:paraId="1A9965E8" w14:textId="2D679EBD" w:rsidR="00031048" w:rsidRPr="00884770" w:rsidRDefault="00031048" w:rsidP="00A25917">
      <w:pPr>
        <w:spacing w:before="0" w:after="240"/>
        <w:jc w:val="both"/>
        <w:textAlignment w:val="auto"/>
        <w:rPr>
          <w:rFonts w:eastAsia="Arial"/>
          <w:color w:val="000000"/>
        </w:rPr>
      </w:pPr>
      <w:r w:rsidRPr="00884770">
        <w:rPr>
          <w:rFonts w:eastAsia="Times New Roman"/>
          <w:spacing w:val="-3"/>
          <w:lang w:bidi="ar-SA"/>
        </w:rPr>
        <w:t>La existencia de vicios o defectos en los trabajos efectuados durante el período de garantía, el órgano de contratación tendrá derecho a reclamar al contratista la subsanación de estos</w:t>
      </w:r>
      <w:r w:rsidRPr="00884770">
        <w:rPr>
          <w:rFonts w:eastAsia="Arial"/>
          <w:color w:val="000000"/>
          <w:kern w:val="0"/>
          <w:lang w:bidi="ar-SA"/>
        </w:rPr>
        <w:t>.</w:t>
      </w:r>
    </w:p>
    <w:p w14:paraId="08B696BE" w14:textId="0EECD5DC" w:rsidR="00031048" w:rsidRDefault="00031048" w:rsidP="00A25917">
      <w:pPr>
        <w:widowControl/>
        <w:spacing w:before="0" w:after="240"/>
        <w:jc w:val="both"/>
        <w:rPr>
          <w:rFonts w:eastAsia="Times New Roman"/>
          <w:spacing w:val="-3"/>
          <w:lang w:bidi="ar-SA"/>
        </w:rPr>
      </w:pPr>
      <w:r w:rsidRPr="00884770">
        <w:rPr>
          <w:rFonts w:eastAsia="Times New Roman"/>
          <w:spacing w:val="-3"/>
          <w:lang w:bidi="ar-SA"/>
        </w:rPr>
        <w:lastRenderedPageBreak/>
        <w:t>Si el contrato se ejecutara de forma compartida</w:t>
      </w:r>
      <w:r w:rsidR="00D93A20">
        <w:rPr>
          <w:rFonts w:eastAsia="Times New Roman"/>
          <w:spacing w:val="-3"/>
          <w:lang w:bidi="ar-SA"/>
        </w:rPr>
        <w:t xml:space="preserve"> con más de un profesional</w:t>
      </w:r>
      <w:r w:rsidRPr="00884770">
        <w:rPr>
          <w:rFonts w:eastAsia="Times New Roman"/>
          <w:spacing w:val="-3"/>
          <w:lang w:bidi="ar-SA"/>
        </w:rPr>
        <w:t>, todos responderán solidariamente de las responsabilidades a que se refiere esta cláusula</w:t>
      </w:r>
      <w:r w:rsidR="00547E80" w:rsidRPr="00884770">
        <w:rPr>
          <w:rFonts w:eastAsia="Times New Roman"/>
          <w:spacing w:val="-3"/>
          <w:lang w:bidi="ar-SA"/>
        </w:rPr>
        <w:t>.</w:t>
      </w:r>
      <w:bookmarkStart w:id="66" w:name="_Hlk512262156"/>
    </w:p>
    <w:p w14:paraId="2754AC0A" w14:textId="77777777" w:rsidR="00A25917" w:rsidRPr="00A25917" w:rsidRDefault="00A25917" w:rsidP="00A25917">
      <w:pPr>
        <w:widowControl/>
        <w:spacing w:before="0" w:after="240"/>
        <w:jc w:val="both"/>
        <w:textAlignment w:val="auto"/>
        <w:rPr>
          <w:rFonts w:eastAsia="Times New Roman"/>
          <w:b/>
          <w:i/>
          <w:color w:val="FF0000"/>
          <w:shd w:val="clear" w:color="auto" w:fill="DDDDDD"/>
          <w:lang w:bidi="ar-SA"/>
        </w:rPr>
      </w:pPr>
      <w:r w:rsidRPr="00A25917">
        <w:rPr>
          <w:rFonts w:eastAsia="Times New Roman"/>
          <w:b/>
          <w:i/>
          <w:color w:val="FF0000"/>
          <w:lang w:bidi="ar-SA"/>
        </w:rPr>
        <w:t>ATENDIENDO A LA NATURALEZA DEL OBJETO DEL CONTRATO, se añadirá la siguiente cláusula, según proceda:</w:t>
      </w:r>
    </w:p>
    <w:p w14:paraId="7658C177" w14:textId="4D550C89" w:rsidR="00A25917" w:rsidRPr="00A25917" w:rsidRDefault="00A25917" w:rsidP="00A25917">
      <w:pPr>
        <w:widowControl/>
        <w:spacing w:before="0" w:after="240"/>
        <w:jc w:val="both"/>
        <w:textAlignment w:val="auto"/>
      </w:pPr>
      <w:r w:rsidRPr="00A25917">
        <w:rPr>
          <w:rFonts w:eastAsia="Times New Roman"/>
          <w:b/>
          <w:i/>
          <w:color w:val="FF0000"/>
          <w:spacing w:val="-3"/>
          <w:lang w:bidi="ar-SA"/>
        </w:rPr>
        <w:t>[</w:t>
      </w:r>
      <w:r w:rsidRPr="00A25917">
        <w:rPr>
          <w:rFonts w:eastAsia="Times New Roman"/>
          <w:b/>
          <w:spacing w:val="-3"/>
          <w:lang w:bidi="ar-SA"/>
        </w:rPr>
        <w:t>2</w:t>
      </w:r>
      <w:r w:rsidR="00D27E98">
        <w:rPr>
          <w:rFonts w:eastAsia="Times New Roman"/>
          <w:b/>
          <w:spacing w:val="-3"/>
          <w:lang w:bidi="ar-SA"/>
        </w:rPr>
        <w:t>4</w:t>
      </w:r>
      <w:r w:rsidRPr="00A25917">
        <w:rPr>
          <w:rFonts w:eastAsia="Times New Roman"/>
          <w:b/>
          <w:spacing w:val="-3"/>
          <w:lang w:bidi="ar-SA"/>
        </w:rPr>
        <w:t>.</w:t>
      </w:r>
      <w:r w:rsidRPr="00A25917">
        <w:rPr>
          <w:rFonts w:eastAsia="Times New Roman"/>
          <w:b/>
          <w:color w:val="FF0000"/>
          <w:spacing w:val="-3"/>
          <w:lang w:bidi="ar-SA"/>
        </w:rPr>
        <w:t>[</w:t>
      </w:r>
      <w:r w:rsidRPr="00A25917">
        <w:rPr>
          <w:rFonts w:eastAsia="Times New Roman"/>
          <w:b/>
          <w:spacing w:val="-3"/>
          <w:lang w:bidi="ar-SA"/>
        </w:rPr>
        <w:t>..</w:t>
      </w:r>
      <w:r w:rsidRPr="00A25917">
        <w:rPr>
          <w:rFonts w:eastAsia="Times New Roman"/>
          <w:b/>
          <w:color w:val="FF0000"/>
          <w:spacing w:val="-3"/>
          <w:lang w:bidi="ar-SA"/>
        </w:rPr>
        <w:t>]</w:t>
      </w:r>
      <w:r w:rsidRPr="00A25917">
        <w:rPr>
          <w:rFonts w:eastAsia="Times New Roman"/>
          <w:b/>
          <w:lang w:bidi="ar-SA"/>
        </w:rPr>
        <w:t>.-</w:t>
      </w:r>
      <w:r w:rsidRPr="00A25917">
        <w:rPr>
          <w:rFonts w:eastAsia="Times New Roman"/>
          <w:spacing w:val="-3"/>
          <w:lang w:bidi="ar-SA"/>
        </w:rPr>
        <w:t xml:space="preserve"> El trabajo objeto del contrato, en relación a todas sus fases, </w:t>
      </w:r>
      <w:r w:rsidRPr="00A25917">
        <w:rPr>
          <w:rFonts w:eastAsia="Times New Roman"/>
          <w:i/>
          <w:iCs/>
          <w:color w:val="FF0000"/>
          <w:spacing w:val="-3"/>
          <w:lang w:bidi="ar-SA"/>
        </w:rPr>
        <w:t xml:space="preserve">[NO] o [SI] </w:t>
      </w:r>
      <w:r w:rsidRPr="00A25917">
        <w:rPr>
          <w:rFonts w:eastAsia="Times New Roman"/>
          <w:color w:val="FF0000"/>
          <w:spacing w:val="-3"/>
          <w:lang w:bidi="ar-SA"/>
        </w:rPr>
        <w:t xml:space="preserve"> </w:t>
      </w:r>
      <w:r w:rsidRPr="00A25917">
        <w:rPr>
          <w:rFonts w:eastAsia="Times New Roman"/>
          <w:spacing w:val="-3"/>
          <w:lang w:bidi="ar-SA"/>
        </w:rPr>
        <w:t>quedará en propiedad exclusiva de la entidad contratante.</w:t>
      </w:r>
    </w:p>
    <w:p w14:paraId="4602D729" w14:textId="77777777" w:rsidR="00A25917" w:rsidRPr="00A25917" w:rsidRDefault="00A25917" w:rsidP="00A25917">
      <w:pPr>
        <w:widowControl/>
        <w:spacing w:before="0" w:after="240"/>
        <w:jc w:val="both"/>
        <w:textAlignment w:val="auto"/>
        <w:rPr>
          <w:b/>
        </w:rPr>
      </w:pPr>
      <w:r w:rsidRPr="00A25917">
        <w:rPr>
          <w:rFonts w:eastAsia="Times New Roman"/>
          <w:color w:val="FF0000"/>
          <w:spacing w:val="-3"/>
          <w:lang w:bidi="ar-SA"/>
        </w:rPr>
        <w:t>[En su caso]</w:t>
      </w:r>
      <w:r w:rsidRPr="00A25917">
        <w:rPr>
          <w:rFonts w:eastAsia="Times New Roman"/>
          <w:spacing w:val="-3"/>
          <w:lang w:bidi="ar-SA"/>
        </w:rPr>
        <w:t xml:space="preserve"> podrá reproducirlo, publicarlo y divulgarlo, de forma total o parcial sin que pueda efectuar oposición alguna el contratista. Paralelamente cualquier divulgación debe realizarse con la autorización expresa del órgano de contratación.</w:t>
      </w:r>
      <w:r w:rsidRPr="00A25917">
        <w:rPr>
          <w:rFonts w:eastAsia="Times New Roman"/>
          <w:b/>
          <w:i/>
          <w:iCs/>
          <w:color w:val="FF0000"/>
          <w:spacing w:val="-3"/>
          <w:lang w:bidi="ar-SA"/>
        </w:rPr>
        <w:t>]</w:t>
      </w:r>
    </w:p>
    <w:p w14:paraId="76050D25" w14:textId="77777777" w:rsidR="00A25917" w:rsidRPr="00A25917" w:rsidRDefault="00A25917" w:rsidP="00A25917">
      <w:pPr>
        <w:widowControl/>
        <w:spacing w:before="0" w:after="240"/>
        <w:jc w:val="both"/>
        <w:textAlignment w:val="auto"/>
        <w:rPr>
          <w:rFonts w:eastAsia="Times New Roman"/>
          <w:spacing w:val="-3"/>
          <w:lang w:bidi="ar-SA"/>
        </w:rPr>
      </w:pPr>
      <w:r w:rsidRPr="00A25917">
        <w:rPr>
          <w:rFonts w:eastAsia="Times New Roman"/>
          <w:spacing w:val="-3"/>
          <w:lang w:bidi="ar-SA"/>
        </w:rPr>
        <w:t>No obstante, aunque se excluya la cesión de los derechos de propiedad, el órgano de contratación podrá siempre autorizar el uso del correspondiente producto a los entes, organismos y entidades pertenecientes al sector público a que se refiere el artículo 3.1 de la LCSP.</w:t>
      </w:r>
    </w:p>
    <w:p w14:paraId="3AD628B2" w14:textId="77777777" w:rsidR="00A25917" w:rsidRPr="00A25917" w:rsidRDefault="00A25917" w:rsidP="00A25917">
      <w:pPr>
        <w:widowControl/>
        <w:spacing w:before="0" w:after="240"/>
        <w:jc w:val="both"/>
        <w:textAlignment w:val="auto"/>
        <w:rPr>
          <w:rFonts w:eastAsia="Times New Roman"/>
          <w:spacing w:val="-3"/>
          <w:lang w:bidi="ar-SA"/>
        </w:rPr>
      </w:pPr>
      <w:r w:rsidRPr="00A25917">
        <w:rPr>
          <w:rFonts w:eastAsia="Times New Roman"/>
          <w:spacing w:val="-3"/>
          <w:lang w:bidi="ar-SA"/>
        </w:rPr>
        <w:t>El contratista tampoco podrá utilizar para sí, ni proporcionar a un tercero algún dato de los trabajos objeto de contratación sin autorización previa de la entidad contratante, siendo responsabilidad del contratista de cualquier reclamación, debiendo indemnizar a la Administración de los perjuicios que se puedan derivar de la interposición de reclamaciones por cualquier motivo, incluidos los gastos que puedan incurrir la administración por esta cuestión.</w:t>
      </w:r>
    </w:p>
    <w:p w14:paraId="44E41000" w14:textId="77777777" w:rsidR="00A25917" w:rsidRPr="00A25917" w:rsidRDefault="00A25917" w:rsidP="00A25917">
      <w:pPr>
        <w:widowControl/>
        <w:spacing w:before="0" w:after="240"/>
        <w:jc w:val="both"/>
        <w:textAlignment w:val="auto"/>
        <w:rPr>
          <w:rFonts w:eastAsia="Times New Roman"/>
          <w:spacing w:val="-3"/>
          <w:lang w:bidi="ar-SA"/>
        </w:rPr>
      </w:pPr>
      <w:r w:rsidRPr="00A25917">
        <w:rPr>
          <w:rFonts w:eastAsia="Times New Roman"/>
          <w:spacing w:val="-3"/>
          <w:lang w:bidi="ar-SA"/>
        </w:rPr>
        <w:t>El órgano de contratación podrá, en cualquier momento solicitar la entrega de parte del trabajo siempre que no afecte el desarrollo final de los mismos.</w:t>
      </w:r>
    </w:p>
    <w:p w14:paraId="7C46B9F2" w14:textId="77777777" w:rsidR="00A25917" w:rsidRPr="00A25917" w:rsidRDefault="00A25917" w:rsidP="00A25917">
      <w:pPr>
        <w:widowControl/>
        <w:suppressAutoHyphens w:val="0"/>
        <w:autoSpaceDE w:val="0"/>
        <w:spacing w:before="0" w:after="240"/>
        <w:jc w:val="both"/>
        <w:textAlignment w:val="auto"/>
        <w:rPr>
          <w:b/>
          <w:bCs/>
          <w:i/>
          <w:iCs/>
          <w:color w:val="FF0000"/>
          <w:kern w:val="0"/>
          <w:lang w:bidi="ar-SA"/>
        </w:rPr>
      </w:pPr>
      <w:r w:rsidRPr="00A25917">
        <w:rPr>
          <w:b/>
          <w:bCs/>
          <w:i/>
          <w:iCs/>
          <w:color w:val="FF0000"/>
          <w:kern w:val="0"/>
          <w:lang w:bidi="ar-SA"/>
        </w:rPr>
        <w:t>EN LOS CONTRATOS QUE TENGAN POR OBJETO EL DESARROLLO Y LA PUESTA A DISPOSICIÓN DE PRODUCTOS PROTEGIDOS POR UN DERECHO DE PROPIEDAD INTELECTUAL O INDUSTRIAL, el apartado anterior se sustituirá por una de las dos opciones siguientes:</w:t>
      </w:r>
    </w:p>
    <w:p w14:paraId="405872F9" w14:textId="605E3192" w:rsidR="00A25917" w:rsidRPr="00A25917" w:rsidRDefault="00A25917" w:rsidP="00A25917">
      <w:pPr>
        <w:widowControl/>
        <w:suppressAutoHyphens w:val="0"/>
        <w:autoSpaceDE w:val="0"/>
        <w:spacing w:before="0" w:after="240"/>
        <w:jc w:val="both"/>
        <w:textAlignment w:val="auto"/>
      </w:pPr>
      <w:r w:rsidRPr="00A25917">
        <w:rPr>
          <w:b/>
          <w:bCs/>
          <w:color w:val="FF0000"/>
          <w:kern w:val="0"/>
          <w:lang w:bidi="ar-SA"/>
        </w:rPr>
        <w:t>[</w:t>
      </w:r>
      <w:bookmarkStart w:id="67" w:name="_Hlk88561132"/>
      <w:r w:rsidR="00CD6BED" w:rsidRPr="00A25917">
        <w:rPr>
          <w:b/>
          <w:bCs/>
          <w:color w:val="000000"/>
          <w:kern w:val="0"/>
          <w:lang w:bidi="ar-SA"/>
        </w:rPr>
        <w:t>2</w:t>
      </w:r>
      <w:r w:rsidR="00D27E98">
        <w:rPr>
          <w:b/>
          <w:bCs/>
          <w:color w:val="000000"/>
          <w:kern w:val="0"/>
          <w:lang w:bidi="ar-SA"/>
        </w:rPr>
        <w:t>4</w:t>
      </w:r>
      <w:r w:rsidR="00CD6BED" w:rsidRPr="00A25917">
        <w:rPr>
          <w:b/>
          <w:bCs/>
          <w:color w:val="000000"/>
          <w:kern w:val="0"/>
          <w:lang w:bidi="ar-SA"/>
        </w:rPr>
        <w:t>.</w:t>
      </w:r>
      <w:r w:rsidR="00CD6BED" w:rsidRPr="00A25917">
        <w:rPr>
          <w:b/>
          <w:bCs/>
          <w:color w:val="FF0000"/>
          <w:kern w:val="0"/>
          <w:lang w:bidi="ar-SA"/>
        </w:rPr>
        <w:t xml:space="preserve"> [..]</w:t>
      </w:r>
      <w:r w:rsidRPr="00A25917">
        <w:rPr>
          <w:b/>
          <w:bCs/>
          <w:color w:val="000000"/>
          <w:kern w:val="0"/>
          <w:lang w:bidi="ar-SA"/>
        </w:rPr>
        <w:t xml:space="preserve">.- </w:t>
      </w:r>
      <w:bookmarkEnd w:id="67"/>
      <w:r w:rsidRPr="00A25917">
        <w:rPr>
          <w:color w:val="000000"/>
          <w:kern w:val="0"/>
          <w:lang w:bidi="ar-SA"/>
        </w:rPr>
        <w:t>El desarrollo y puesta a disposición de los productos objeto del presente contrato lleva aparejada la cesión a la Administración contratante del derecho de propiedad intelectual o industrial de dichos productos, pudiendo ésta, además, autorizar su uso a los entes, organismos y entidades pertenecientes al sector público a que se refiere el artículo 3.1 de la LCSP.</w:t>
      </w:r>
      <w:r w:rsidRPr="00A25917">
        <w:rPr>
          <w:b/>
          <w:bCs/>
          <w:color w:val="FF0000"/>
          <w:kern w:val="0"/>
          <w:lang w:bidi="ar-SA"/>
        </w:rPr>
        <w:t>]</w:t>
      </w:r>
    </w:p>
    <w:p w14:paraId="1C3F9041" w14:textId="6227AD4C" w:rsidR="00A25917" w:rsidRPr="00A25917" w:rsidRDefault="00A25917" w:rsidP="00A25917">
      <w:pPr>
        <w:widowControl/>
        <w:suppressAutoHyphens w:val="0"/>
        <w:autoSpaceDE w:val="0"/>
        <w:spacing w:before="0" w:after="240"/>
        <w:jc w:val="both"/>
        <w:textAlignment w:val="auto"/>
        <w:rPr>
          <w:b/>
          <w:bCs/>
          <w:color w:val="FF0000"/>
          <w:kern w:val="0"/>
          <w:lang w:bidi="ar-SA"/>
        </w:rPr>
      </w:pPr>
      <w:r w:rsidRPr="00A25917">
        <w:rPr>
          <w:b/>
          <w:bCs/>
          <w:color w:val="FF0000"/>
          <w:kern w:val="0"/>
          <w:lang w:bidi="ar-SA"/>
        </w:rPr>
        <w:t>[</w:t>
      </w:r>
      <w:bookmarkStart w:id="68" w:name="_Hlk88560750"/>
      <w:r w:rsidRPr="00A25917">
        <w:rPr>
          <w:b/>
          <w:bCs/>
          <w:color w:val="000000"/>
          <w:kern w:val="0"/>
          <w:lang w:bidi="ar-SA"/>
        </w:rPr>
        <w:t>2</w:t>
      </w:r>
      <w:r w:rsidR="00D27E98">
        <w:rPr>
          <w:b/>
          <w:bCs/>
          <w:color w:val="000000"/>
          <w:kern w:val="0"/>
          <w:lang w:bidi="ar-SA"/>
        </w:rPr>
        <w:t>4</w:t>
      </w:r>
      <w:r w:rsidRPr="00A25917">
        <w:rPr>
          <w:b/>
          <w:bCs/>
          <w:color w:val="000000"/>
          <w:kern w:val="0"/>
          <w:lang w:bidi="ar-SA"/>
        </w:rPr>
        <w:t>.</w:t>
      </w:r>
      <w:r w:rsidRPr="00A25917">
        <w:rPr>
          <w:b/>
          <w:bCs/>
          <w:color w:val="FF0000"/>
          <w:kern w:val="0"/>
          <w:lang w:bidi="ar-SA"/>
        </w:rPr>
        <w:t>[</w:t>
      </w:r>
      <w:r w:rsidRPr="00A25917">
        <w:rPr>
          <w:b/>
          <w:bCs/>
          <w:color w:val="000000"/>
          <w:kern w:val="0"/>
          <w:lang w:bidi="ar-SA"/>
        </w:rPr>
        <w:t>..</w:t>
      </w:r>
      <w:r w:rsidRPr="00A25917">
        <w:rPr>
          <w:b/>
          <w:bCs/>
          <w:color w:val="FF0000"/>
          <w:kern w:val="0"/>
          <w:lang w:bidi="ar-SA"/>
        </w:rPr>
        <w:t>]</w:t>
      </w:r>
      <w:r w:rsidRPr="00A25917">
        <w:rPr>
          <w:b/>
          <w:bCs/>
          <w:color w:val="000000"/>
          <w:kern w:val="0"/>
          <w:lang w:bidi="ar-SA"/>
        </w:rPr>
        <w:t xml:space="preserve">.- </w:t>
      </w:r>
      <w:bookmarkEnd w:id="68"/>
      <w:r w:rsidRPr="00A25917">
        <w:rPr>
          <w:color w:val="000000"/>
          <w:kern w:val="0"/>
          <w:lang w:bidi="ar-SA"/>
        </w:rPr>
        <w:t>El desarrollo y puesta a disposición de los productos objeto del presente contrato no lleva aparejada la cesión a la Administración contratante del derecho de propiedad intelectual o industrial de dichos productos, pudiendo ésta, no obstante, autorizar su uso a los entes, organismos y entidades pertenecientes al sector público a que se refiere el artículo 3.1 de la LCSP.</w:t>
      </w:r>
      <w:r w:rsidRPr="00A25917">
        <w:rPr>
          <w:b/>
          <w:bCs/>
          <w:color w:val="FF0000"/>
          <w:kern w:val="0"/>
          <w:lang w:bidi="ar-SA"/>
        </w:rPr>
        <w:t>]</w:t>
      </w:r>
    </w:p>
    <w:p w14:paraId="5FC19C09" w14:textId="0B41183E" w:rsidR="00031048" w:rsidRPr="00884770" w:rsidRDefault="00031048" w:rsidP="00547E80">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69" w:name="_Toc127340801"/>
      <w:bookmarkEnd w:id="66"/>
      <w:r w:rsidRPr="00884770">
        <w:rPr>
          <w:rFonts w:eastAsia="Times New Roman"/>
          <w:b/>
          <w:caps/>
          <w:color w:val="000000" w:themeColor="text1"/>
          <w:sz w:val="28"/>
          <w:szCs w:val="29"/>
          <w:lang w:bidi="ar-SA"/>
        </w:rPr>
        <w:t>CONDICIONES ESPECIALES DE EJECUCI</w:t>
      </w:r>
      <w:r w:rsidR="00547E80" w:rsidRPr="00884770">
        <w:rPr>
          <w:rFonts w:eastAsia="Times New Roman"/>
          <w:b/>
          <w:caps/>
          <w:color w:val="000000" w:themeColor="text1"/>
          <w:sz w:val="28"/>
          <w:szCs w:val="29"/>
          <w:lang w:bidi="ar-SA"/>
        </w:rPr>
        <w:t>ó</w:t>
      </w:r>
      <w:r w:rsidRPr="00884770">
        <w:rPr>
          <w:rFonts w:eastAsia="Times New Roman"/>
          <w:b/>
          <w:caps/>
          <w:color w:val="000000" w:themeColor="text1"/>
          <w:sz w:val="28"/>
          <w:szCs w:val="29"/>
          <w:lang w:bidi="ar-SA"/>
        </w:rPr>
        <w:t>N</w:t>
      </w:r>
      <w:bookmarkEnd w:id="69"/>
    </w:p>
    <w:p w14:paraId="218BFB22" w14:textId="226EC998" w:rsidR="00031048" w:rsidRPr="00884770" w:rsidRDefault="00031048" w:rsidP="00547E80">
      <w:pPr>
        <w:widowControl/>
        <w:tabs>
          <w:tab w:val="left" w:pos="-1440"/>
          <w:tab w:val="left" w:pos="-720"/>
        </w:tabs>
        <w:spacing w:before="0" w:after="240"/>
        <w:jc w:val="both"/>
      </w:pPr>
      <w:r w:rsidRPr="00884770">
        <w:rPr>
          <w:rFonts w:eastAsia="Times New Roman"/>
          <w:spacing w:val="-3"/>
          <w:lang w:bidi="ar-SA"/>
        </w:rPr>
        <w:t>En la ejecución del contrato la contratista habrá de cumplir la/s siguiente</w:t>
      </w:r>
      <w:r w:rsidR="00BA284A" w:rsidRPr="00884770">
        <w:rPr>
          <w:rFonts w:eastAsia="Times New Roman"/>
          <w:spacing w:val="-3"/>
          <w:lang w:bidi="ar-SA"/>
        </w:rPr>
        <w:t>/</w:t>
      </w:r>
      <w:r w:rsidRPr="00884770">
        <w:rPr>
          <w:rFonts w:eastAsia="Times New Roman"/>
          <w:spacing w:val="-3"/>
          <w:lang w:bidi="ar-SA"/>
        </w:rPr>
        <w:t>s condición/es especiales:</w:t>
      </w:r>
    </w:p>
    <w:p w14:paraId="122E167B" w14:textId="335BCBE2" w:rsidR="00031048" w:rsidRDefault="00031048" w:rsidP="00547E80">
      <w:pPr>
        <w:widowControl/>
        <w:tabs>
          <w:tab w:val="left" w:pos="-1440"/>
          <w:tab w:val="left" w:pos="-720"/>
        </w:tabs>
        <w:spacing w:before="0" w:after="240"/>
        <w:jc w:val="both"/>
        <w:rPr>
          <w:rFonts w:eastAsia="Times New Roman"/>
          <w:i/>
          <w:spacing w:val="-3"/>
          <w:shd w:val="clear" w:color="auto" w:fill="C0C0C0"/>
          <w:lang w:bidi="ar-SA"/>
        </w:rPr>
      </w:pPr>
      <w:r w:rsidRPr="00884770">
        <w:rPr>
          <w:rFonts w:eastAsia="Times New Roman"/>
          <w:i/>
          <w:spacing w:val="-3"/>
          <w:shd w:val="clear" w:color="auto" w:fill="C0C0C0"/>
          <w:lang w:bidi="ar-SA"/>
        </w:rPr>
        <w:t xml:space="preserve">En aplicación del artículo 202 de la LCSP </w:t>
      </w:r>
      <w:r w:rsidRPr="00884770">
        <w:rPr>
          <w:rFonts w:eastAsia="Times New Roman"/>
          <w:b/>
          <w:i/>
          <w:color w:val="FF0000"/>
          <w:spacing w:val="-3"/>
          <w:shd w:val="clear" w:color="auto" w:fill="C0C0C0"/>
          <w:lang w:bidi="ar-SA"/>
        </w:rPr>
        <w:t>deberá indicarse obligatoriamente al menos</w:t>
      </w:r>
      <w:r w:rsidRPr="00884770">
        <w:rPr>
          <w:rFonts w:eastAsia="Times New Roman"/>
          <w:i/>
          <w:color w:val="FF0000"/>
          <w:spacing w:val="-3"/>
          <w:shd w:val="clear" w:color="auto" w:fill="C0C0C0"/>
          <w:lang w:bidi="ar-SA"/>
        </w:rPr>
        <w:t xml:space="preserve"> </w:t>
      </w:r>
      <w:r w:rsidRPr="00884770">
        <w:rPr>
          <w:rFonts w:eastAsia="Times New Roman"/>
          <w:i/>
          <w:spacing w:val="-3"/>
          <w:shd w:val="clear" w:color="auto" w:fill="C0C0C0"/>
          <w:lang w:bidi="ar-SA"/>
        </w:rPr>
        <w:t>una condición especial de ejecución referida a consideraciones económicas, relacionadas con la innovación, de tipo medioambiental o de tipo social. que estén vinculadas al objeto del contrato y , no sean directa o indirectamente discriminatorias</w:t>
      </w:r>
      <w:r w:rsidR="00BA284A" w:rsidRPr="00884770">
        <w:rPr>
          <w:rFonts w:eastAsia="Times New Roman"/>
          <w:i/>
          <w:spacing w:val="-3"/>
          <w:shd w:val="clear" w:color="auto" w:fill="C0C0C0"/>
          <w:lang w:bidi="ar-SA"/>
        </w:rPr>
        <w:t>.</w:t>
      </w:r>
    </w:p>
    <w:p w14:paraId="5A18E5C9" w14:textId="77777777" w:rsidR="0024133E" w:rsidRPr="00F84C68" w:rsidRDefault="0024133E" w:rsidP="0024133E">
      <w:pPr>
        <w:widowControl/>
        <w:tabs>
          <w:tab w:val="left" w:pos="-1440"/>
          <w:tab w:val="left" w:pos="-720"/>
        </w:tabs>
        <w:spacing w:before="0"/>
        <w:jc w:val="both"/>
        <w:rPr>
          <w:rFonts w:eastAsia="Times New Roman"/>
          <w:bCs/>
          <w:i/>
          <w:iCs/>
          <w:lang w:bidi="ar-SA"/>
        </w:rPr>
      </w:pPr>
      <w:r w:rsidRPr="00D27E98">
        <w:rPr>
          <w:rFonts w:eastAsia="Times New Roman"/>
          <w:bCs/>
          <w:i/>
          <w:iCs/>
          <w:lang w:bidi="ar-SA"/>
        </w:rPr>
        <w:lastRenderedPageBreak/>
        <w:t>Cuando se establezca la obligación de comprobación del cumplimiento de los pagos a todos los subcontratistas o suministradores, la misma tendrá la consideración de condición especial de ejecución.</w:t>
      </w:r>
    </w:p>
    <w:p w14:paraId="538C2398" w14:textId="1123973D" w:rsidR="00A25917" w:rsidRPr="00A25917" w:rsidRDefault="00A25917" w:rsidP="00A25917">
      <w:pPr>
        <w:widowControl/>
        <w:tabs>
          <w:tab w:val="left" w:pos="-1440"/>
          <w:tab w:val="left" w:pos="-720"/>
        </w:tabs>
        <w:spacing w:before="0" w:after="240"/>
        <w:jc w:val="both"/>
        <w:textAlignment w:val="auto"/>
      </w:pPr>
      <w:r w:rsidRPr="00A25917">
        <w:rPr>
          <w:rFonts w:eastAsia="Times New Roman"/>
          <w:b/>
          <w:bCs/>
          <w:i/>
          <w:iCs/>
          <w:color w:val="FF0000"/>
          <w:spacing w:val="-3"/>
          <w:lang w:bidi="ar-SA"/>
        </w:rPr>
        <w:t>SI LA EJECUCIÓN DEL CONTRATO IMPLICA LA CESIÓN DE DATOS DE CARÁCTER PERSONAL AL CONTRATISTA</w:t>
      </w:r>
      <w:r w:rsidRPr="00A25917">
        <w:rPr>
          <w:rFonts w:eastAsia="Times New Roman"/>
          <w:b/>
          <w:i/>
          <w:iCs/>
          <w:color w:val="FF0000"/>
          <w:spacing w:val="-3"/>
          <w:lang w:bidi="ar-SA"/>
        </w:rPr>
        <w:t xml:space="preserve"> añadir </w:t>
      </w:r>
      <w:r w:rsidR="00CD6BED" w:rsidRPr="00A25917">
        <w:rPr>
          <w:rFonts w:eastAsia="Times New Roman"/>
          <w:b/>
          <w:i/>
          <w:iCs/>
          <w:color w:val="FF0000"/>
          <w:spacing w:val="-3"/>
          <w:lang w:bidi="ar-SA"/>
        </w:rPr>
        <w:t>la siguiente</w:t>
      </w:r>
      <w:r w:rsidRPr="00A25917">
        <w:rPr>
          <w:rFonts w:eastAsia="Times New Roman"/>
          <w:b/>
          <w:i/>
          <w:iCs/>
          <w:color w:val="FF0000"/>
          <w:spacing w:val="-3"/>
          <w:lang w:bidi="ar-SA"/>
        </w:rPr>
        <w:t xml:space="preserve"> cláusula:</w:t>
      </w:r>
    </w:p>
    <w:p w14:paraId="423E61F3" w14:textId="1F13E26D" w:rsidR="00A25917" w:rsidRPr="00A25917" w:rsidRDefault="00A25917" w:rsidP="00A25917">
      <w:pPr>
        <w:widowControl/>
        <w:suppressAutoHyphens w:val="0"/>
        <w:autoSpaceDE w:val="0"/>
        <w:spacing w:before="0" w:after="240"/>
        <w:textAlignment w:val="auto"/>
        <w:rPr>
          <w:rFonts w:eastAsia="Times New Roman"/>
          <w:spacing w:val="-3"/>
          <w:lang w:bidi="ar-SA"/>
        </w:rPr>
      </w:pPr>
      <w:r w:rsidRPr="00A25917">
        <w:rPr>
          <w:b/>
          <w:bCs/>
          <w:color w:val="000000"/>
          <w:kern w:val="0"/>
          <w:lang w:bidi="ar-SA"/>
        </w:rPr>
        <w:t>2</w:t>
      </w:r>
      <w:r w:rsidR="00D27E98">
        <w:rPr>
          <w:b/>
          <w:bCs/>
          <w:color w:val="000000"/>
          <w:kern w:val="0"/>
          <w:lang w:bidi="ar-SA"/>
        </w:rPr>
        <w:t>5</w:t>
      </w:r>
      <w:r w:rsidRPr="00A25917">
        <w:rPr>
          <w:b/>
          <w:bCs/>
          <w:color w:val="000000"/>
          <w:kern w:val="0"/>
          <w:lang w:bidi="ar-SA"/>
        </w:rPr>
        <w:t>.</w:t>
      </w:r>
      <w:r w:rsidRPr="00A25917">
        <w:rPr>
          <w:b/>
          <w:bCs/>
          <w:color w:val="FF0000"/>
          <w:kern w:val="0"/>
          <w:lang w:bidi="ar-SA"/>
        </w:rPr>
        <w:t>[</w:t>
      </w:r>
      <w:r w:rsidRPr="00A25917">
        <w:rPr>
          <w:b/>
          <w:bCs/>
          <w:color w:val="000000"/>
          <w:kern w:val="0"/>
          <w:lang w:bidi="ar-SA"/>
        </w:rPr>
        <w:t>..</w:t>
      </w:r>
      <w:r w:rsidRPr="00A25917">
        <w:rPr>
          <w:b/>
          <w:bCs/>
          <w:color w:val="FF0000"/>
          <w:kern w:val="0"/>
          <w:lang w:bidi="ar-SA"/>
        </w:rPr>
        <w:t>]</w:t>
      </w:r>
      <w:r w:rsidRPr="00A25917">
        <w:rPr>
          <w:b/>
          <w:bCs/>
          <w:color w:val="000000"/>
          <w:kern w:val="0"/>
          <w:lang w:bidi="ar-SA"/>
        </w:rPr>
        <w:t xml:space="preserve">.- </w:t>
      </w:r>
      <w:r w:rsidRPr="00A25917">
        <w:rPr>
          <w:rFonts w:eastAsia="Times New Roman"/>
          <w:spacing w:val="-3"/>
          <w:lang w:bidi="ar-SA"/>
        </w:rPr>
        <w:t>Se establece como condición especial de ejecución la obligación del contratista de someterse a la normativa nacional y de la Unión Europea en materia de protección de datos, que tiene carácter de obligación contractual esencial de conformidad con lo dispuesto en la letra f) del apartado 1 del artículo 211 de la LCSP.</w:t>
      </w:r>
    </w:p>
    <w:p w14:paraId="6E40780C" w14:textId="77777777" w:rsidR="00A25917" w:rsidRPr="00A25917" w:rsidRDefault="00A25917" w:rsidP="00A25917">
      <w:pPr>
        <w:widowControl/>
        <w:suppressAutoHyphens w:val="0"/>
        <w:autoSpaceDE w:val="0"/>
        <w:spacing w:before="0" w:after="240"/>
        <w:jc w:val="both"/>
        <w:textAlignment w:val="auto"/>
        <w:rPr>
          <w:rFonts w:eastAsia="Times New Roman"/>
          <w:b/>
          <w:bCs/>
          <w:i/>
          <w:iCs/>
          <w:color w:val="FF0000"/>
          <w:spacing w:val="-3"/>
          <w:lang w:bidi="ar-SA"/>
        </w:rPr>
      </w:pPr>
      <w:r w:rsidRPr="00A25917">
        <w:rPr>
          <w:rFonts w:eastAsia="Times New Roman"/>
          <w:b/>
          <w:bCs/>
          <w:i/>
          <w:iCs/>
          <w:color w:val="FF0000"/>
          <w:spacing w:val="-3"/>
          <w:lang w:bidi="ar-SA"/>
        </w:rPr>
        <w:t>SI PROCEDE CONTRATAR PERSONAL PARA LA EJECUCION DEL CONTRATO, podrá añadirse la siguiente cláusula:</w:t>
      </w:r>
    </w:p>
    <w:p w14:paraId="3A4A5D38" w14:textId="7A7BD2A0" w:rsidR="00A25917" w:rsidRPr="00A25917" w:rsidRDefault="00A25917" w:rsidP="00A25917">
      <w:pPr>
        <w:widowControl/>
        <w:suppressAutoHyphens w:val="0"/>
        <w:autoSpaceDE w:val="0"/>
        <w:spacing w:before="0" w:after="240"/>
        <w:jc w:val="both"/>
        <w:textAlignment w:val="auto"/>
      </w:pPr>
      <w:r w:rsidRPr="00A25917">
        <w:rPr>
          <w:b/>
          <w:bCs/>
          <w:color w:val="000000"/>
          <w:kern w:val="0"/>
          <w:lang w:bidi="ar-SA"/>
        </w:rPr>
        <w:t>2</w:t>
      </w:r>
      <w:r w:rsidR="00D27E98">
        <w:rPr>
          <w:b/>
          <w:bCs/>
          <w:color w:val="000000"/>
          <w:kern w:val="0"/>
          <w:lang w:bidi="ar-SA"/>
        </w:rPr>
        <w:t>5</w:t>
      </w:r>
      <w:r w:rsidRPr="00A25917">
        <w:rPr>
          <w:b/>
          <w:bCs/>
          <w:color w:val="000000"/>
          <w:kern w:val="0"/>
          <w:lang w:bidi="ar-SA"/>
        </w:rPr>
        <w:t>.</w:t>
      </w:r>
      <w:r w:rsidRPr="00A25917">
        <w:rPr>
          <w:b/>
          <w:bCs/>
          <w:color w:val="FF0000"/>
          <w:kern w:val="0"/>
          <w:lang w:bidi="ar-SA"/>
        </w:rPr>
        <w:t>[</w:t>
      </w:r>
      <w:r w:rsidRPr="00A25917">
        <w:rPr>
          <w:b/>
          <w:bCs/>
          <w:color w:val="000000"/>
          <w:kern w:val="0"/>
          <w:lang w:bidi="ar-SA"/>
        </w:rPr>
        <w:t>..</w:t>
      </w:r>
      <w:r w:rsidRPr="00A25917">
        <w:rPr>
          <w:b/>
          <w:bCs/>
          <w:color w:val="FF0000"/>
          <w:kern w:val="0"/>
          <w:lang w:bidi="ar-SA"/>
        </w:rPr>
        <w:t>]</w:t>
      </w:r>
      <w:r w:rsidRPr="00A25917">
        <w:rPr>
          <w:b/>
          <w:bCs/>
          <w:color w:val="000000"/>
          <w:kern w:val="0"/>
          <w:lang w:bidi="ar-SA"/>
        </w:rPr>
        <w:t xml:space="preserve">.- </w:t>
      </w:r>
      <w:r w:rsidRPr="00A25917">
        <w:rPr>
          <w:rFonts w:eastAsia="Times New Roman"/>
          <w:spacing w:val="-3"/>
          <w:lang w:bidi="ar-SA"/>
        </w:rPr>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51E706BC" w14:textId="77777777" w:rsidR="00A25917" w:rsidRPr="00A25917" w:rsidRDefault="00A25917" w:rsidP="00A25917">
      <w:pPr>
        <w:widowControl/>
        <w:suppressAutoHyphens w:val="0"/>
        <w:autoSpaceDE w:val="0"/>
        <w:spacing w:before="0" w:after="240"/>
        <w:jc w:val="both"/>
        <w:textAlignment w:val="auto"/>
        <w:rPr>
          <w:rFonts w:eastAsia="Times New Roman"/>
          <w:spacing w:val="-3"/>
          <w:lang w:bidi="ar-SA"/>
        </w:rPr>
      </w:pPr>
      <w:r w:rsidRPr="00A25917">
        <w:rPr>
          <w:rFonts w:eastAsia="Times New Roman"/>
          <w:spacing w:val="-3"/>
          <w:lang w:bidi="ar-SA"/>
        </w:rPr>
        <w:t>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estado inscrito seis meses completos como demandantes de empleo en periodos no consecutivos en los doce meses anteriores a la fecha efectiva de la contratación.</w:t>
      </w:r>
    </w:p>
    <w:p w14:paraId="26FA2886" w14:textId="77777777" w:rsidR="00A25917" w:rsidRPr="00A25917" w:rsidRDefault="00A25917" w:rsidP="00A25917">
      <w:pPr>
        <w:widowControl/>
        <w:tabs>
          <w:tab w:val="left" w:pos="-1440"/>
          <w:tab w:val="left" w:pos="-720"/>
        </w:tabs>
        <w:spacing w:before="0" w:after="240"/>
        <w:jc w:val="both"/>
        <w:textAlignment w:val="auto"/>
      </w:pPr>
      <w:r w:rsidRPr="00A25917">
        <w:rPr>
          <w:rFonts w:eastAsia="Times New Roman"/>
          <w:shd w:val="clear" w:color="auto" w:fill="FFFFFF"/>
          <w:lang w:bidi="ar-SA"/>
        </w:rPr>
        <w:t>La efectiva contratación y adscripción de dicho personal a la ejecución del contrato se considera</w:t>
      </w:r>
      <w:r w:rsidRPr="00A25917">
        <w:rPr>
          <w:rFonts w:eastAsia="Times New Roman"/>
          <w:b/>
          <w:bCs/>
          <w:shd w:val="clear" w:color="auto" w:fill="FFFFFF"/>
          <w:lang w:bidi="ar-SA"/>
        </w:rPr>
        <w:t xml:space="preserve"> obligación contractual esencial</w:t>
      </w:r>
      <w:r w:rsidRPr="00A25917">
        <w:rPr>
          <w:rFonts w:eastAsia="Times New Roman"/>
          <w:shd w:val="clear" w:color="auto" w:fill="FFFFFF"/>
          <w:lang w:bidi="ar-SA"/>
        </w:rPr>
        <w:t>.</w:t>
      </w:r>
    </w:p>
    <w:p w14:paraId="17B56D6D" w14:textId="4A65D16F" w:rsidR="00031048" w:rsidRPr="00884770" w:rsidRDefault="00031048" w:rsidP="009F33EC">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70" w:name="_Toc127340802"/>
      <w:r w:rsidRPr="00884770">
        <w:rPr>
          <w:rFonts w:eastAsia="Times New Roman"/>
          <w:b/>
          <w:caps/>
          <w:color w:val="000000" w:themeColor="text1"/>
          <w:sz w:val="28"/>
          <w:szCs w:val="29"/>
          <w:lang w:bidi="ar-SA"/>
        </w:rPr>
        <w:t>GASTOS E IMPUESTOS POR CUENTA DE LA CONTRATISTA (</w:t>
      </w:r>
      <w:r w:rsidR="009F33EC" w:rsidRPr="00884770">
        <w:rPr>
          <w:rFonts w:eastAsia="Times New Roman"/>
          <w:b/>
          <w:color w:val="000000" w:themeColor="text1"/>
          <w:sz w:val="28"/>
          <w:szCs w:val="29"/>
          <w:lang w:bidi="ar-SA"/>
        </w:rPr>
        <w:t xml:space="preserve">art. 153.1 y </w:t>
      </w:r>
      <w:r w:rsidRPr="00884770">
        <w:rPr>
          <w:rFonts w:eastAsia="Times New Roman"/>
          <w:b/>
          <w:caps/>
          <w:color w:val="000000" w:themeColor="text1"/>
          <w:lang w:bidi="ar-SA"/>
        </w:rPr>
        <w:t>139.4 LCSP)</w:t>
      </w:r>
      <w:bookmarkEnd w:id="70"/>
    </w:p>
    <w:p w14:paraId="26339F3A" w14:textId="0B662082" w:rsidR="00031048" w:rsidRPr="00884770" w:rsidRDefault="00031048" w:rsidP="009F33EC">
      <w:pPr>
        <w:widowControl/>
        <w:tabs>
          <w:tab w:val="left" w:pos="-1440"/>
          <w:tab w:val="left" w:pos="-720"/>
        </w:tabs>
        <w:spacing w:before="0" w:after="240"/>
        <w:jc w:val="both"/>
      </w:pPr>
      <w:r w:rsidRPr="00884770">
        <w:rPr>
          <w:rFonts w:eastAsia="Times New Roman"/>
          <w:b/>
          <w:spacing w:val="-3"/>
          <w:lang w:bidi="ar-SA"/>
        </w:rPr>
        <w:t>2</w:t>
      </w:r>
      <w:r w:rsidR="00D27E98">
        <w:rPr>
          <w:rFonts w:eastAsia="Times New Roman"/>
          <w:b/>
          <w:spacing w:val="-3"/>
          <w:lang w:bidi="ar-SA"/>
        </w:rPr>
        <w:t>6</w:t>
      </w:r>
      <w:r w:rsidRPr="00884770">
        <w:rPr>
          <w:rFonts w:eastAsia="Times New Roman"/>
          <w:b/>
          <w:spacing w:val="-3"/>
          <w:lang w:bidi="ar-SA"/>
        </w:rPr>
        <w:t>.1.-</w:t>
      </w:r>
      <w:r w:rsidRPr="00884770">
        <w:rPr>
          <w:rFonts w:eastAsia="Times New Roman"/>
          <w:spacing w:val="-3"/>
          <w:lang w:bidi="ar-SA"/>
        </w:rPr>
        <w:t xml:space="preserve"> Son de cuenta de la contratista los gastos que origine la licitación</w:t>
      </w:r>
      <w:r w:rsidR="009F33EC" w:rsidRPr="00884770">
        <w:rPr>
          <w:rFonts w:eastAsia="Times New Roman"/>
          <w:spacing w:val="-3"/>
          <w:lang w:bidi="ar-SA"/>
        </w:rPr>
        <w:t>.</w:t>
      </w:r>
    </w:p>
    <w:p w14:paraId="2570497E" w14:textId="74566E40" w:rsidR="00031048" w:rsidRPr="00884770" w:rsidRDefault="00031048" w:rsidP="009F33EC">
      <w:pPr>
        <w:widowControl/>
        <w:tabs>
          <w:tab w:val="left" w:pos="-1440"/>
          <w:tab w:val="left" w:pos="-720"/>
        </w:tabs>
        <w:spacing w:before="0" w:after="240"/>
        <w:jc w:val="both"/>
      </w:pPr>
      <w:r w:rsidRPr="00884770">
        <w:rPr>
          <w:rFonts w:eastAsia="Times New Roman"/>
          <w:b/>
          <w:spacing w:val="-3"/>
          <w:lang w:bidi="ar-SA"/>
        </w:rPr>
        <w:t>2</w:t>
      </w:r>
      <w:r w:rsidR="00D27E98">
        <w:rPr>
          <w:rFonts w:eastAsia="Times New Roman"/>
          <w:b/>
          <w:spacing w:val="-3"/>
          <w:lang w:bidi="ar-SA"/>
        </w:rPr>
        <w:t>6</w:t>
      </w:r>
      <w:r w:rsidRPr="00884770">
        <w:rPr>
          <w:rFonts w:eastAsia="Times New Roman"/>
          <w:b/>
          <w:spacing w:val="-3"/>
          <w:lang w:bidi="ar-SA"/>
        </w:rPr>
        <w:t>.2.-</w:t>
      </w:r>
      <w:r w:rsidRPr="00884770">
        <w:rPr>
          <w:rFonts w:eastAsia="Times New Roman"/>
          <w:spacing w:val="-3"/>
          <w:lang w:bidi="ar-SA"/>
        </w:rPr>
        <w:t xml:space="preserve"> Tanto en las proposiciones presentadas por los licitadores, como en los presupuestos de adjudicación se entienden comprendidos todas las tasas e impuestos, directos e indirectos, y arbitrios municipales que graven la ejecución del contrato, que correrán por cuenta de la contratista, salvo el </w:t>
      </w:r>
      <w:r w:rsidRPr="00884770">
        <w:rPr>
          <w:rFonts w:eastAsia="Times New Roman"/>
          <w:lang w:bidi="ar-SA"/>
        </w:rPr>
        <w:t>Impuesto General Indirecto Canario (IGIC) que deba ser soportado por la Administración, que</w:t>
      </w:r>
      <w:r w:rsidRPr="00884770">
        <w:rPr>
          <w:rFonts w:eastAsia="Times New Roman"/>
          <w:spacing w:val="-3"/>
          <w:lang w:bidi="ar-SA"/>
        </w:rPr>
        <w:t xml:space="preserve"> se indicará como </w:t>
      </w:r>
      <w:r w:rsidRPr="00884770">
        <w:rPr>
          <w:rFonts w:eastAsia="Times New Roman"/>
          <w:lang w:bidi="ar-SA"/>
        </w:rPr>
        <w:t xml:space="preserve">partida independiente, tanto </w:t>
      </w:r>
      <w:r w:rsidRPr="00884770">
        <w:rPr>
          <w:rFonts w:eastAsia="Times New Roman"/>
          <w:spacing w:val="-3"/>
          <w:lang w:bidi="ar-SA"/>
        </w:rPr>
        <w:t>en la proposición presentada por la contratista, como en el documento de formalización del contrato.</w:t>
      </w:r>
    </w:p>
    <w:p w14:paraId="5FC01CF2" w14:textId="03E0B45D" w:rsidR="00031048" w:rsidRPr="00884770" w:rsidRDefault="00031048" w:rsidP="00BC768B">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Se consideran también incluidos en la proposición de la adjudicataria y en el precio del contrato todos los gastos que resultaren necesarios para la ejecución del contrato, incluidos los posibles desplazamientos.</w:t>
      </w:r>
    </w:p>
    <w:p w14:paraId="65E50748" w14:textId="59E6BB9A" w:rsidR="00BC768B" w:rsidRPr="00884770" w:rsidRDefault="00BC768B" w:rsidP="00BC768B">
      <w:pPr>
        <w:widowControl/>
        <w:suppressAutoHyphens w:val="0"/>
        <w:autoSpaceDE w:val="0"/>
        <w:spacing w:before="0" w:after="240"/>
        <w:jc w:val="both"/>
        <w:textAlignment w:val="auto"/>
      </w:pPr>
      <w:r w:rsidRPr="00884770">
        <w:rPr>
          <w:rFonts w:eastAsia="Times New Roman"/>
          <w:b/>
          <w:i/>
          <w:color w:val="FF0000"/>
          <w:lang w:bidi="ar-SA"/>
        </w:rPr>
        <w:t>SI SE CONSIDERA OPORTUNO añadir:</w:t>
      </w:r>
      <w:r w:rsidRPr="00884770">
        <w:rPr>
          <w:rFonts w:eastAsia="Times New Roman"/>
          <w:spacing w:val="-3"/>
          <w:lang w:bidi="ar-SA"/>
        </w:rPr>
        <w:t xml:space="preserve"> </w:t>
      </w:r>
    </w:p>
    <w:p w14:paraId="1E553524" w14:textId="03B7EE79" w:rsidR="00BC768B" w:rsidRPr="00884770" w:rsidRDefault="00BC768B" w:rsidP="00BC768B">
      <w:pPr>
        <w:widowControl/>
        <w:suppressAutoHyphens w:val="0"/>
        <w:autoSpaceDE w:val="0"/>
        <w:spacing w:before="0" w:after="240"/>
        <w:jc w:val="both"/>
        <w:textAlignment w:val="auto"/>
      </w:pPr>
      <w:r w:rsidRPr="00884770">
        <w:rPr>
          <w:rFonts w:eastAsia="Times New Roman"/>
          <w:spacing w:val="-3"/>
          <w:lang w:bidi="ar-SA"/>
        </w:rPr>
        <w:t xml:space="preserve">Si se decide no adjudicar o no celebrar el contrato, o se desiste del procedimiento se compensará a los licitadores por los gastos en que hubiesen incurrido, con el límite máximo, para cada uno de ellos, del </w:t>
      </w:r>
      <w:r w:rsidRPr="00884770">
        <w:rPr>
          <w:rFonts w:eastAsia="Times New Roman"/>
          <w:i/>
          <w:iCs/>
          <w:spacing w:val="-3"/>
          <w:lang w:bidi="ar-SA"/>
        </w:rPr>
        <w:t>…. [tres por mil del presupuesto base de licitación</w:t>
      </w:r>
      <w:r w:rsidRPr="00884770">
        <w:rPr>
          <w:rFonts w:eastAsia="Times New Roman"/>
          <w:spacing w:val="-3"/>
          <w:lang w:bidi="ar-SA"/>
        </w:rPr>
        <w:t>].</w:t>
      </w:r>
    </w:p>
    <w:p w14:paraId="2EB14D30" w14:textId="42D8DBDD" w:rsidR="00031048" w:rsidRPr="00884770" w:rsidRDefault="00031048" w:rsidP="00CA7F7C">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71" w:name="_Toc127340803"/>
      <w:r w:rsidRPr="00884770">
        <w:rPr>
          <w:rFonts w:eastAsia="Times New Roman"/>
          <w:b/>
          <w:caps/>
          <w:color w:val="000000" w:themeColor="text1"/>
          <w:sz w:val="28"/>
          <w:szCs w:val="29"/>
          <w:lang w:bidi="ar-SA"/>
        </w:rPr>
        <w:lastRenderedPageBreak/>
        <w:t>ABONOS AL CONTRATISTA</w:t>
      </w:r>
      <w:r w:rsidRPr="00884770">
        <w:rPr>
          <w:rFonts w:eastAsia="Times New Roman"/>
          <w:b/>
          <w:i/>
          <w:caps/>
          <w:color w:val="000000" w:themeColor="text1"/>
          <w:sz w:val="28"/>
          <w:szCs w:val="29"/>
          <w:lang w:bidi="ar-SA"/>
        </w:rPr>
        <w:t xml:space="preserve"> (</w:t>
      </w:r>
      <w:r w:rsidR="009F33EC" w:rsidRPr="00884770">
        <w:rPr>
          <w:rFonts w:eastAsia="Times New Roman"/>
          <w:b/>
          <w:i/>
          <w:color w:val="000000" w:themeColor="text1"/>
          <w:sz w:val="28"/>
          <w:szCs w:val="29"/>
          <w:lang w:bidi="ar-SA"/>
        </w:rPr>
        <w:t>arts.</w:t>
      </w:r>
      <w:r w:rsidRPr="00884770">
        <w:rPr>
          <w:rFonts w:eastAsia="Times New Roman"/>
          <w:b/>
          <w:i/>
          <w:caps/>
          <w:color w:val="000000" w:themeColor="text1"/>
          <w:sz w:val="28"/>
          <w:szCs w:val="29"/>
          <w:lang w:bidi="ar-SA"/>
        </w:rPr>
        <w:t xml:space="preserve"> 198 LCSP)</w:t>
      </w:r>
      <w:bookmarkEnd w:id="71"/>
    </w:p>
    <w:p w14:paraId="477E965C" w14:textId="057EF083" w:rsidR="003F622C" w:rsidRPr="003F622C" w:rsidRDefault="003F622C" w:rsidP="003F622C">
      <w:pPr>
        <w:widowControl/>
        <w:tabs>
          <w:tab w:val="left" w:pos="-1440"/>
          <w:tab w:val="left" w:pos="-720"/>
        </w:tabs>
        <w:spacing w:before="0" w:after="240"/>
        <w:jc w:val="both"/>
      </w:pPr>
      <w:r>
        <w:rPr>
          <w:rFonts w:eastAsia="Times New Roman"/>
          <w:b/>
          <w:spacing w:val="-3"/>
          <w:lang w:bidi="ar-SA"/>
        </w:rPr>
        <w:t>2</w:t>
      </w:r>
      <w:r w:rsidR="00D27E98">
        <w:rPr>
          <w:rFonts w:eastAsia="Times New Roman"/>
          <w:b/>
          <w:spacing w:val="-3"/>
          <w:lang w:bidi="ar-SA"/>
        </w:rPr>
        <w:t>7</w:t>
      </w:r>
      <w:r w:rsidR="00031048" w:rsidRPr="00884770">
        <w:rPr>
          <w:rFonts w:eastAsia="Times New Roman"/>
          <w:b/>
          <w:spacing w:val="-3"/>
          <w:lang w:bidi="ar-SA"/>
        </w:rPr>
        <w:t>.1.-</w:t>
      </w:r>
      <w:r w:rsidR="00031048" w:rsidRPr="00884770">
        <w:rPr>
          <w:rFonts w:eastAsia="Times New Roman"/>
          <w:spacing w:val="-3"/>
          <w:lang w:bidi="ar-SA"/>
        </w:rPr>
        <w:t xml:space="preserve"> </w:t>
      </w:r>
      <w:r w:rsidRPr="003F622C">
        <w:rPr>
          <w:rFonts w:eastAsia="Times New Roman"/>
          <w:spacing w:val="-3"/>
          <w:lang w:bidi="ar-SA"/>
        </w:rPr>
        <w:t xml:space="preserve">La contratista tendrá derecho al abono de las prestaciones efectivamente realizadas a satisfacción de la Administración contratante, en la forma: </w:t>
      </w:r>
      <w:r w:rsidRPr="003F622C">
        <w:rPr>
          <w:rFonts w:eastAsia="Times New Roman"/>
          <w:color w:val="FF0000"/>
          <w:spacing w:val="-3"/>
          <w:lang w:bidi="ar-SA"/>
        </w:rPr>
        <w:t>[</w:t>
      </w:r>
      <w:r w:rsidRPr="003F622C">
        <w:rPr>
          <w:rFonts w:eastAsia="Times New Roman"/>
          <w:spacing w:val="-3"/>
          <w:lang w:bidi="ar-SA"/>
        </w:rPr>
        <w:t>mensual</w:t>
      </w:r>
      <w:r w:rsidRPr="003F622C">
        <w:rPr>
          <w:rFonts w:eastAsia="Times New Roman"/>
          <w:color w:val="FF0000"/>
          <w:spacing w:val="-3"/>
          <w:lang w:bidi="ar-SA"/>
        </w:rPr>
        <w:t>] [</w:t>
      </w:r>
      <w:r w:rsidRPr="003F622C">
        <w:rPr>
          <w:rFonts w:eastAsia="Times New Roman"/>
          <w:spacing w:val="-3"/>
          <w:lang w:bidi="ar-SA"/>
        </w:rPr>
        <w:t>trimestral</w:t>
      </w:r>
      <w:r w:rsidRPr="003F622C">
        <w:rPr>
          <w:rFonts w:eastAsia="Times New Roman"/>
          <w:color w:val="FF0000"/>
          <w:spacing w:val="-3"/>
          <w:lang w:bidi="ar-SA"/>
        </w:rPr>
        <w:t>] [</w:t>
      </w:r>
      <w:r w:rsidRPr="003F622C">
        <w:rPr>
          <w:rFonts w:eastAsia="Times New Roman"/>
          <w:spacing w:val="-3"/>
          <w:lang w:bidi="ar-SA"/>
        </w:rPr>
        <w:t>…</w:t>
      </w:r>
      <w:r w:rsidRPr="003F622C">
        <w:rPr>
          <w:rFonts w:eastAsia="Times New Roman"/>
          <w:color w:val="FF0000"/>
          <w:spacing w:val="-3"/>
          <w:lang w:bidi="ar-SA"/>
        </w:rPr>
        <w:t>].</w:t>
      </w:r>
    </w:p>
    <w:p w14:paraId="5E5B33B1" w14:textId="5B4C4314" w:rsidR="003F622C" w:rsidRPr="003F622C" w:rsidRDefault="003F622C" w:rsidP="003F622C">
      <w:pPr>
        <w:widowControl/>
        <w:tabs>
          <w:tab w:val="left" w:pos="-720"/>
        </w:tabs>
        <w:spacing w:before="0" w:after="240"/>
        <w:jc w:val="both"/>
        <w:textAlignment w:val="auto"/>
      </w:pPr>
      <w:r w:rsidRPr="003F622C">
        <w:rPr>
          <w:rFonts w:eastAsia="Times New Roman"/>
          <w:b/>
          <w:bCs/>
          <w:lang w:bidi="ar-SA"/>
        </w:rPr>
        <w:t>2</w:t>
      </w:r>
      <w:r w:rsidR="00D27E98">
        <w:rPr>
          <w:rFonts w:eastAsia="Times New Roman"/>
          <w:b/>
          <w:bCs/>
          <w:lang w:bidi="ar-SA"/>
        </w:rPr>
        <w:t>7</w:t>
      </w:r>
      <w:r w:rsidRPr="003F622C">
        <w:rPr>
          <w:rFonts w:eastAsia="Times New Roman"/>
          <w:b/>
          <w:bCs/>
          <w:lang w:bidi="ar-SA"/>
        </w:rPr>
        <w:t>.2</w:t>
      </w:r>
      <w:r w:rsidRPr="003F622C">
        <w:rPr>
          <w:rFonts w:eastAsia="Times New Roman"/>
          <w:lang w:bidi="ar-SA"/>
        </w:rPr>
        <w:t xml:space="preserve">.- </w:t>
      </w:r>
      <w:r>
        <w:rPr>
          <w:rFonts w:eastAsia="Times New Roman"/>
          <w:lang w:bidi="ar-SA"/>
        </w:rPr>
        <w:t>La</w:t>
      </w:r>
      <w:r w:rsidRPr="003F622C">
        <w:rPr>
          <w:rFonts w:eastAsia="Times New Roman"/>
          <w:lang w:bidi="ar-SA"/>
        </w:rPr>
        <w:t xml:space="preserve"> </w:t>
      </w:r>
      <w:r w:rsidRPr="003F622C">
        <w:rPr>
          <w:rFonts w:eastAsia="Arial"/>
          <w:spacing w:val="-3"/>
          <w:lang w:bidi="ar-SA"/>
        </w:rPr>
        <w:t xml:space="preserve">contratista </w:t>
      </w:r>
      <w:r w:rsidRPr="003F622C">
        <w:rPr>
          <w:rFonts w:eastAsia="Times New Roman"/>
          <w:shd w:val="clear" w:color="auto" w:fill="FFFFFF"/>
          <w:lang w:bidi="ar-SA"/>
        </w:rPr>
        <w:t>deberá presentar factura</w:t>
      </w:r>
      <w:r w:rsidRPr="003F622C">
        <w:rPr>
          <w:rFonts w:eastAsia="Arial"/>
          <w:b/>
          <w:bCs/>
          <w:spacing w:val="-3"/>
          <w:lang w:bidi="ar-SA"/>
        </w:rPr>
        <w:t xml:space="preserve"> </w:t>
      </w:r>
      <w:r w:rsidRPr="003F622C">
        <w:rPr>
          <w:rFonts w:eastAsia="Arial"/>
          <w:spacing w:val="-3"/>
          <w:lang w:bidi="ar-SA"/>
        </w:rPr>
        <w:t>en formato electrónico</w:t>
      </w:r>
      <w:r w:rsidRPr="003F622C">
        <w:rPr>
          <w:rFonts w:eastAsia="Arial"/>
          <w:b/>
          <w:bCs/>
          <w:spacing w:val="-3"/>
          <w:lang w:bidi="ar-SA"/>
        </w:rPr>
        <w:t xml:space="preserve"> </w:t>
      </w:r>
      <w:r w:rsidRPr="003F622C">
        <w:rPr>
          <w:rFonts w:eastAsia="Arial"/>
          <w:spacing w:val="-3"/>
          <w:lang w:bidi="ar-SA"/>
        </w:rPr>
        <w:t>con los requisitos exigidos en la normativa aplicable</w:t>
      </w:r>
      <w:r w:rsidRPr="003F622C">
        <w:rPr>
          <w:rFonts w:eastAsia="Times New Roman"/>
          <w:shd w:val="clear" w:color="auto" w:fill="FFFFFF"/>
          <w:lang w:bidi="ar-SA"/>
        </w:rPr>
        <w:t xml:space="preserve">, dentro de los </w:t>
      </w:r>
      <w:r w:rsidRPr="003F622C">
        <w:rPr>
          <w:rFonts w:eastAsia="Times New Roman"/>
          <w:b/>
          <w:bCs/>
          <w:shd w:val="clear" w:color="auto" w:fill="FFFFFF"/>
          <w:lang w:bidi="ar-SA"/>
        </w:rPr>
        <w:t>treinta (30) días siguientes</w:t>
      </w:r>
      <w:r w:rsidRPr="003F622C">
        <w:rPr>
          <w:rFonts w:eastAsia="Times New Roman"/>
          <w:shd w:val="clear" w:color="auto" w:fill="FFFFFF"/>
          <w:lang w:bidi="ar-SA"/>
        </w:rPr>
        <w:t xml:space="preserve"> a la fecha de la prestación del servicio, a través del Punto General de Entrada de Facturas Electrónicas,</w:t>
      </w:r>
    </w:p>
    <w:p w14:paraId="197F4BDE" w14:textId="77777777" w:rsidR="003F622C" w:rsidRPr="003F622C" w:rsidRDefault="003F622C" w:rsidP="003F622C">
      <w:pPr>
        <w:widowControl/>
        <w:tabs>
          <w:tab w:val="left" w:pos="-720"/>
        </w:tabs>
        <w:spacing w:before="0" w:after="240"/>
        <w:jc w:val="both"/>
        <w:textAlignment w:val="auto"/>
      </w:pPr>
      <w:r w:rsidRPr="003F622C">
        <w:rPr>
          <w:rFonts w:eastAsia="Times New Roman"/>
          <w:color w:val="000000"/>
          <w:shd w:val="clear" w:color="auto" w:fill="FFFFFF"/>
          <w:lang w:bidi="ar-SA"/>
        </w:rPr>
        <w:t xml:space="preserve">La factura electrónica deberá presentarse </w:t>
      </w:r>
      <w:r w:rsidRPr="003F622C">
        <w:rPr>
          <w:rFonts w:eastAsia="Times New Roman"/>
          <w:b/>
          <w:i/>
          <w:color w:val="FF0000"/>
          <w:shd w:val="clear" w:color="auto" w:fill="FFFFFF"/>
          <w:lang w:bidi="ar-SA"/>
        </w:rPr>
        <w:t>[</w:t>
      </w:r>
      <w:r w:rsidRPr="003F622C">
        <w:rPr>
          <w:rFonts w:eastAsia="Times New Roman"/>
          <w:b/>
          <w:bCs/>
          <w:i/>
          <w:iCs/>
          <w:color w:val="FF0000"/>
          <w:shd w:val="clear" w:color="auto" w:fill="FFFFFF"/>
          <w:lang w:bidi="ar-SA"/>
        </w:rPr>
        <w:t>identificar la Oficina Contable, Órgano Gestor y Unidad de Tramitación]</w:t>
      </w:r>
      <w:r w:rsidRPr="003F622C">
        <w:rPr>
          <w:rFonts w:eastAsia="Times New Roman"/>
          <w:b/>
          <w:bCs/>
          <w:i/>
          <w:iCs/>
          <w:shd w:val="clear" w:color="auto" w:fill="FFFFFF"/>
          <w:lang w:bidi="ar-SA"/>
        </w:rPr>
        <w:t xml:space="preserve">, </w:t>
      </w:r>
      <w:r w:rsidRPr="003F622C">
        <w:rPr>
          <w:rFonts w:eastAsia="Times New Roman"/>
          <w:shd w:val="clear" w:color="auto" w:fill="FFFFFF"/>
          <w:lang w:bidi="ar-SA"/>
        </w:rPr>
        <w:t>lo que exige que</w:t>
      </w:r>
      <w:r w:rsidRPr="003F622C">
        <w:rPr>
          <w:rFonts w:eastAsia="Times New Roman"/>
          <w:b/>
          <w:bCs/>
          <w:shd w:val="clear" w:color="auto" w:fill="FFFFFF"/>
          <w:lang w:bidi="ar-SA"/>
        </w:rPr>
        <w:t xml:space="preserve"> </w:t>
      </w:r>
      <w:r w:rsidRPr="003F622C">
        <w:rPr>
          <w:rFonts w:eastAsia="Times New Roman"/>
          <w:color w:val="000000"/>
          <w:shd w:val="clear" w:color="auto" w:fill="FFFFFF"/>
          <w:lang w:bidi="ar-SA"/>
        </w:rPr>
        <w:t>la contratista y en su caso, la persona endosatario de las mismas, estén dados de alta en la base de terceros acreedores de la Comunidad Autónoma de Canarias.</w:t>
      </w:r>
    </w:p>
    <w:p w14:paraId="438E400A" w14:textId="77777777" w:rsidR="003F622C" w:rsidRPr="003F622C" w:rsidRDefault="003F622C" w:rsidP="003F622C">
      <w:pPr>
        <w:widowControl/>
        <w:tabs>
          <w:tab w:val="left" w:pos="-720"/>
        </w:tabs>
        <w:spacing w:before="0" w:after="240"/>
        <w:jc w:val="both"/>
        <w:textAlignment w:val="auto"/>
      </w:pPr>
      <w:r w:rsidRPr="003F622C">
        <w:rPr>
          <w:rFonts w:eastAsia="Times New Roman"/>
          <w:shd w:val="clear" w:color="auto" w:fill="FFFFFF"/>
          <w:lang w:bidi="ar-SA"/>
        </w:rPr>
        <w:t xml:space="preserve">Se excluyen de la obligación del uso de la factura electrónica y de su presentación a través del punto general de entrada, las facturas, cualquiera que sea la personalidad jurídica del proveedor, cuyo importe sea igual o inferior al fijado por la normativa, así como las emitidas por los proveedores a los servicios en el exterior de la Administración Pública de la Comunidad Autónoma de Canarias. En estos supuestos, la contratista deberá presentar las facturas en el registro administrativo del órgano de contratación, sito en </w:t>
      </w:r>
      <w:r w:rsidRPr="003F622C">
        <w:rPr>
          <w:rFonts w:eastAsia="Times New Roman"/>
          <w:b/>
          <w:bCs/>
          <w:i/>
          <w:iCs/>
          <w:shd w:val="clear" w:color="auto" w:fill="FFFFFF"/>
          <w:lang w:bidi="ar-SA"/>
        </w:rPr>
        <w:t>[</w:t>
      </w:r>
      <w:r w:rsidRPr="003F622C">
        <w:rPr>
          <w:rFonts w:eastAsia="Times New Roman"/>
          <w:b/>
          <w:bCs/>
          <w:i/>
          <w:shd w:val="clear" w:color="auto" w:fill="FFFFFF"/>
          <w:lang w:bidi="ar-SA"/>
        </w:rPr>
        <w:t>especificar la dirección del registro donde ha de presentar la factura</w:t>
      </w:r>
      <w:r w:rsidRPr="003F622C">
        <w:rPr>
          <w:rFonts w:eastAsia="Times New Roman"/>
          <w:b/>
          <w:bCs/>
          <w:shd w:val="clear" w:color="auto" w:fill="FFFFFF"/>
          <w:lang w:bidi="ar-SA"/>
        </w:rPr>
        <w:t>]</w:t>
      </w:r>
      <w:r w:rsidRPr="003F622C">
        <w:rPr>
          <w:rFonts w:eastAsia="Times New Roman"/>
          <w:shd w:val="clear" w:color="auto" w:fill="FFFFFF"/>
          <w:lang w:bidi="ar-SA"/>
        </w:rPr>
        <w:t>.</w:t>
      </w:r>
    </w:p>
    <w:p w14:paraId="433BA8E8" w14:textId="77777777" w:rsidR="003F622C" w:rsidRPr="003F622C" w:rsidRDefault="003F622C" w:rsidP="003F622C">
      <w:pPr>
        <w:widowControl/>
        <w:tabs>
          <w:tab w:val="left" w:pos="-720"/>
        </w:tabs>
        <w:spacing w:before="0" w:after="240"/>
        <w:jc w:val="both"/>
        <w:textAlignment w:val="auto"/>
        <w:rPr>
          <w:color w:val="FF0000"/>
        </w:rPr>
      </w:pPr>
      <w:r w:rsidRPr="003F622C">
        <w:rPr>
          <w:rFonts w:eastAsia="Times New Roman"/>
          <w:b/>
          <w:bCs/>
          <w:i/>
          <w:color w:val="FF0000"/>
          <w:shd w:val="clear" w:color="auto" w:fill="FFFFFF"/>
          <w:lang w:bidi="ar-SA"/>
        </w:rPr>
        <w:t>A continuación elegir la opción que proceda</w:t>
      </w:r>
      <w:r w:rsidRPr="003F622C">
        <w:rPr>
          <w:rFonts w:eastAsia="Times New Roman"/>
          <w:b/>
          <w:bCs/>
          <w:color w:val="FF0000"/>
          <w:shd w:val="clear" w:color="auto" w:fill="FFFFFF"/>
          <w:lang w:bidi="ar-SA"/>
        </w:rPr>
        <w:t>:</w:t>
      </w:r>
      <w:r w:rsidRPr="003F622C">
        <w:rPr>
          <w:rFonts w:eastAsia="Times New Roman"/>
          <w:color w:val="FF0000"/>
          <w:shd w:val="clear" w:color="auto" w:fill="FFFFFF"/>
          <w:lang w:bidi="ar-SA"/>
        </w:rPr>
        <w:t xml:space="preserve"> </w:t>
      </w:r>
    </w:p>
    <w:p w14:paraId="62CBADFC" w14:textId="77777777" w:rsidR="003F622C" w:rsidRPr="003F622C" w:rsidRDefault="003F622C" w:rsidP="003F622C">
      <w:pPr>
        <w:widowControl/>
        <w:tabs>
          <w:tab w:val="left" w:pos="-720"/>
        </w:tabs>
        <w:spacing w:before="0" w:after="240"/>
        <w:jc w:val="both"/>
        <w:textAlignment w:val="auto"/>
      </w:pPr>
      <w:r w:rsidRPr="003F622C">
        <w:rPr>
          <w:rFonts w:eastAsia="Times New Roman"/>
          <w:b/>
          <w:bCs/>
          <w:color w:val="FF0000"/>
          <w:shd w:val="clear" w:color="auto" w:fill="FFFFFF"/>
          <w:lang w:bidi="ar-SA"/>
        </w:rPr>
        <w:t>[</w:t>
      </w:r>
      <w:r w:rsidRPr="003F622C">
        <w:rPr>
          <w:rFonts w:eastAsia="Times New Roman"/>
          <w:shd w:val="clear" w:color="auto" w:fill="FFFFFF"/>
          <w:lang w:bidi="ar-SA"/>
        </w:rPr>
        <w:t>El órgano de contratación deberá constar en la factura como destinatario de la misma, siendo el órgano competente para su contabilización</w:t>
      </w:r>
      <w:r w:rsidRPr="003F622C">
        <w:rPr>
          <w:rFonts w:eastAsia="Times New Roman"/>
          <w:b/>
          <w:bCs/>
          <w:color w:val="FF0000"/>
          <w:shd w:val="clear" w:color="auto" w:fill="FFFFFF"/>
          <w:lang w:bidi="ar-SA"/>
        </w:rPr>
        <w:t>]</w:t>
      </w:r>
      <w:r w:rsidRPr="003F622C">
        <w:rPr>
          <w:rFonts w:eastAsia="Times New Roman"/>
          <w:b/>
          <w:bCs/>
          <w:shd w:val="clear" w:color="auto" w:fill="FFFFFF"/>
          <w:lang w:bidi="ar-SA"/>
        </w:rPr>
        <w:t xml:space="preserve"> </w:t>
      </w:r>
      <w:r w:rsidRPr="003F622C">
        <w:rPr>
          <w:rFonts w:eastAsia="Times New Roman"/>
          <w:b/>
          <w:bCs/>
          <w:color w:val="FF0000"/>
          <w:shd w:val="clear" w:color="auto" w:fill="FFFFFF"/>
          <w:lang w:bidi="ar-SA"/>
        </w:rPr>
        <w:t>[</w:t>
      </w:r>
      <w:r w:rsidRPr="003F622C">
        <w:rPr>
          <w:rFonts w:eastAsia="Times New Roman"/>
          <w:shd w:val="clear" w:color="auto" w:fill="FFFFFF"/>
          <w:lang w:bidi="ar-SA"/>
        </w:rPr>
        <w:t xml:space="preserve">El órgano de contratación es </w:t>
      </w:r>
      <w:proofErr w:type="gramStart"/>
      <w:r w:rsidRPr="003F622C">
        <w:rPr>
          <w:rFonts w:eastAsia="Times New Roman"/>
          <w:b/>
          <w:bCs/>
          <w:shd w:val="clear" w:color="auto" w:fill="FFFFFF"/>
          <w:lang w:bidi="ar-SA"/>
        </w:rPr>
        <w:t>[</w:t>
      </w:r>
      <w:r w:rsidRPr="003F622C">
        <w:rPr>
          <w:rFonts w:eastAsia="Times New Roman"/>
          <w:shd w:val="clear" w:color="auto" w:fill="FFFFFF"/>
          <w:lang w:bidi="ar-SA"/>
        </w:rPr>
        <w:t>…</w:t>
      </w:r>
      <w:r w:rsidRPr="003F622C">
        <w:rPr>
          <w:rFonts w:eastAsia="Times New Roman"/>
          <w:i/>
          <w:shd w:val="clear" w:color="auto" w:fill="FFFFFF"/>
          <w:lang w:bidi="ar-SA"/>
        </w:rPr>
        <w:t>.</w:t>
      </w:r>
      <w:proofErr w:type="gramEnd"/>
      <w:r w:rsidRPr="003F622C">
        <w:rPr>
          <w:rFonts w:eastAsia="Times New Roman"/>
          <w:b/>
          <w:bCs/>
          <w:shd w:val="clear" w:color="auto" w:fill="FFFFFF"/>
          <w:lang w:bidi="ar-SA"/>
        </w:rPr>
        <w:t>]</w:t>
      </w:r>
      <w:r w:rsidRPr="003F622C">
        <w:rPr>
          <w:rFonts w:eastAsia="Times New Roman"/>
          <w:shd w:val="clear" w:color="auto" w:fill="FFFFFF"/>
          <w:lang w:bidi="ar-SA"/>
        </w:rPr>
        <w:t>, si bien el órgano que deberá constar en la factura como</w:t>
      </w:r>
      <w:r w:rsidRPr="003F622C">
        <w:rPr>
          <w:rFonts w:eastAsia="Times New Roman"/>
          <w:lang w:bidi="ar-SA"/>
        </w:rPr>
        <w:t xml:space="preserve"> </w:t>
      </w:r>
      <w:r w:rsidRPr="003F622C">
        <w:rPr>
          <w:rFonts w:eastAsia="Times New Roman"/>
          <w:shd w:val="clear" w:color="auto" w:fill="FFFFFF"/>
          <w:lang w:bidi="ar-SA"/>
        </w:rPr>
        <w:t xml:space="preserve">destinatario, y que es competente para su tramitación y contabilización es </w:t>
      </w:r>
      <w:r w:rsidRPr="003F622C">
        <w:rPr>
          <w:rFonts w:eastAsia="Times New Roman"/>
          <w:b/>
          <w:bCs/>
          <w:shd w:val="clear" w:color="auto" w:fill="FFFFFF"/>
          <w:lang w:bidi="ar-SA"/>
        </w:rPr>
        <w:t>[</w:t>
      </w:r>
      <w:r w:rsidRPr="003F622C">
        <w:rPr>
          <w:rFonts w:eastAsia="Times New Roman"/>
          <w:b/>
          <w:bCs/>
          <w:i/>
          <w:shd w:val="clear" w:color="auto" w:fill="FFFFFF"/>
          <w:lang w:bidi="ar-SA"/>
        </w:rPr>
        <w:t>especificar el órgano que contabilizará</w:t>
      </w:r>
      <w:r w:rsidRPr="003F622C">
        <w:rPr>
          <w:rFonts w:eastAsia="Times New Roman"/>
          <w:b/>
          <w:bCs/>
          <w:shd w:val="clear" w:color="auto" w:fill="FFFFFF"/>
          <w:lang w:bidi="ar-SA"/>
        </w:rPr>
        <w:t>]</w:t>
      </w:r>
      <w:r w:rsidRPr="003F622C">
        <w:rPr>
          <w:rFonts w:eastAsia="Times New Roman"/>
          <w:b/>
          <w:bCs/>
          <w:color w:val="FF0000"/>
          <w:shd w:val="clear" w:color="auto" w:fill="FFFFFF"/>
          <w:lang w:bidi="ar-SA"/>
        </w:rPr>
        <w:t>]</w:t>
      </w:r>
      <w:r w:rsidRPr="003F622C">
        <w:rPr>
          <w:rFonts w:eastAsia="Times New Roman"/>
          <w:shd w:val="clear" w:color="auto" w:fill="FFFFFF"/>
          <w:lang w:bidi="ar-SA"/>
        </w:rPr>
        <w:t>.</w:t>
      </w:r>
    </w:p>
    <w:p w14:paraId="3ADE975B" w14:textId="449C7F41" w:rsidR="003F622C" w:rsidRPr="003F622C" w:rsidRDefault="003F622C" w:rsidP="003F622C">
      <w:pPr>
        <w:widowControl/>
        <w:tabs>
          <w:tab w:val="left" w:pos="-720"/>
        </w:tabs>
        <w:spacing w:before="0" w:after="240"/>
        <w:jc w:val="both"/>
        <w:textAlignment w:val="auto"/>
      </w:pPr>
      <w:r w:rsidRPr="003F622C">
        <w:rPr>
          <w:rFonts w:eastAsia="Arial"/>
          <w:b/>
          <w:bCs/>
          <w:spacing w:val="-3"/>
          <w:lang w:bidi="ar-SA"/>
        </w:rPr>
        <w:t>2</w:t>
      </w:r>
      <w:r w:rsidR="00D27E98">
        <w:rPr>
          <w:rFonts w:eastAsia="Arial"/>
          <w:b/>
          <w:bCs/>
          <w:spacing w:val="-3"/>
          <w:lang w:bidi="ar-SA"/>
        </w:rPr>
        <w:t>7</w:t>
      </w:r>
      <w:r w:rsidRPr="003F622C">
        <w:rPr>
          <w:rFonts w:eastAsia="Arial"/>
          <w:b/>
          <w:bCs/>
          <w:spacing w:val="-3"/>
          <w:lang w:bidi="ar-SA"/>
        </w:rPr>
        <w:t>.3</w:t>
      </w:r>
      <w:r w:rsidRPr="003F622C">
        <w:rPr>
          <w:rFonts w:eastAsia="Arial"/>
          <w:spacing w:val="-3"/>
          <w:lang w:bidi="ar-SA"/>
        </w:rPr>
        <w:t xml:space="preserve">.- </w:t>
      </w:r>
      <w:r w:rsidRPr="003F622C">
        <w:rPr>
          <w:rFonts w:eastAsia="Times New Roman"/>
          <w:spacing w:val="-3"/>
          <w:lang w:bidi="ar-SA"/>
        </w:rPr>
        <w:t xml:space="preserve">Presentada la factura, su conformidad debe efectuarse por la unidad encargada del seguimiento de la ejecución del contrato, </w:t>
      </w:r>
      <w:r w:rsidRPr="003F622C">
        <w:rPr>
          <w:rFonts w:eastAsia="Arial"/>
          <w:spacing w:val="-3"/>
          <w:lang w:bidi="ar-SA"/>
        </w:rPr>
        <w:t>dentro de los treinta días siguientes a la prestación del servicio</w:t>
      </w:r>
      <w:r w:rsidRPr="003F622C">
        <w:rPr>
          <w:rFonts w:eastAsia="Times New Roman"/>
          <w:spacing w:val="-3"/>
          <w:lang w:bidi="ar-SA"/>
        </w:rPr>
        <w:t>, previo informe del responsable del contrato.</w:t>
      </w:r>
    </w:p>
    <w:p w14:paraId="08614CBD" w14:textId="7C07172A" w:rsidR="003F622C" w:rsidRPr="003F622C" w:rsidRDefault="003F622C" w:rsidP="003F622C">
      <w:pPr>
        <w:tabs>
          <w:tab w:val="left" w:pos="-1440"/>
          <w:tab w:val="left" w:pos="-720"/>
        </w:tabs>
        <w:spacing w:before="0" w:after="240"/>
        <w:jc w:val="both"/>
        <w:textAlignment w:val="auto"/>
      </w:pPr>
      <w:r w:rsidRPr="003F622C">
        <w:rPr>
          <w:rFonts w:eastAsia="Times New Roman"/>
          <w:b/>
          <w:bCs/>
          <w:i/>
          <w:iCs/>
          <w:color w:val="FF0000"/>
          <w:spacing w:val="-3"/>
          <w:lang w:bidi="ar-SA"/>
        </w:rPr>
        <w:t>[</w:t>
      </w:r>
      <w:r w:rsidRPr="003F622C">
        <w:rPr>
          <w:rFonts w:eastAsia="Times New Roman"/>
          <w:b/>
          <w:i/>
          <w:color w:val="FF0000"/>
          <w:spacing w:val="-3"/>
          <w:lang w:bidi="ar-SA"/>
        </w:rPr>
        <w:t xml:space="preserve">EN LOS SUPUESTOS DE CONTRATOS DE TRACTO SUCESIVO, la cláusula anterior se </w:t>
      </w:r>
      <w:r w:rsidR="00CB5694">
        <w:rPr>
          <w:rFonts w:eastAsia="Times New Roman"/>
          <w:b/>
          <w:i/>
          <w:color w:val="FF0000"/>
          <w:spacing w:val="-3"/>
          <w:lang w:bidi="ar-SA"/>
        </w:rPr>
        <w:t>sustituirá</w:t>
      </w:r>
      <w:r w:rsidRPr="003F622C">
        <w:rPr>
          <w:rFonts w:eastAsia="Times New Roman"/>
          <w:b/>
          <w:i/>
          <w:color w:val="FF0000"/>
          <w:spacing w:val="-3"/>
          <w:lang w:bidi="ar-SA"/>
        </w:rPr>
        <w:t xml:space="preserve"> por la siguiente:</w:t>
      </w:r>
    </w:p>
    <w:p w14:paraId="17C99780" w14:textId="7C091232" w:rsidR="003F622C" w:rsidRPr="003F622C" w:rsidRDefault="003F622C" w:rsidP="003F622C">
      <w:pPr>
        <w:tabs>
          <w:tab w:val="left" w:pos="-1440"/>
          <w:tab w:val="left" w:pos="-720"/>
        </w:tabs>
        <w:spacing w:before="0" w:after="240"/>
        <w:jc w:val="both"/>
        <w:textAlignment w:val="auto"/>
      </w:pPr>
      <w:r w:rsidRPr="003F622C">
        <w:rPr>
          <w:rFonts w:eastAsia="Times New Roman"/>
          <w:spacing w:val="-3"/>
          <w:lang w:bidi="ar-SA"/>
        </w:rPr>
        <w:t xml:space="preserve">No obstante, tales </w:t>
      </w:r>
      <w:r w:rsidRPr="003F622C">
        <w:rPr>
          <w:rFonts w:eastAsia="Times New Roman"/>
          <w:shd w:val="clear" w:color="auto" w:fill="FFFFFF"/>
          <w:lang w:bidi="ar-SA"/>
        </w:rPr>
        <w:t>abonos periódicos no implican que la Administración haya aceptado la correcta ejecución de los trabajos realizados durante el periodo a que se refiera el pago, pudiendo regularizarse posteriormente, si después de realizado el pago, en el acto formal de recepción a realizar, se constatasen deficiencias imputables al contratista.</w:t>
      </w:r>
      <w:r w:rsidRPr="003F622C">
        <w:rPr>
          <w:rFonts w:eastAsia="Times New Roman"/>
          <w:color w:val="FF0000"/>
          <w:shd w:val="clear" w:color="auto" w:fill="FFFFFF"/>
          <w:lang w:bidi="ar-SA"/>
        </w:rPr>
        <w:t xml:space="preserve"> </w:t>
      </w:r>
      <w:r w:rsidRPr="003F622C">
        <w:rPr>
          <w:rFonts w:eastAsia="Times New Roman"/>
          <w:shd w:val="clear" w:color="auto" w:fill="FFFFFF"/>
          <w:lang w:bidi="ar-SA"/>
        </w:rPr>
        <w:t>En tal caso, la Administración tendrá derecho a recuperar el precio ya abonado, bien aplicando el correspondiente descuento al hacer efectivos los siguientes pagos, o bien al llevar a cabo la liquidación final del contrato. Asimismo, si en el momento de realizar la recepción definitiva se constatara el cumplimiento defectuoso de las prestaciones realizadas, la Administración podrá imponer al contratista las penalizaciones previstas al efecto en el presente pliego.</w:t>
      </w:r>
      <w:r w:rsidRPr="003F622C">
        <w:rPr>
          <w:rFonts w:eastAsia="Times New Roman"/>
          <w:b/>
          <w:i/>
          <w:color w:val="FF0000"/>
          <w:shd w:val="clear" w:color="auto" w:fill="FFFFFF"/>
          <w:lang w:bidi="ar-SA"/>
        </w:rPr>
        <w:t>]</w:t>
      </w:r>
    </w:p>
    <w:p w14:paraId="2BC5BCC1" w14:textId="775CBA6E" w:rsidR="003F622C" w:rsidRPr="003F622C" w:rsidRDefault="003F622C" w:rsidP="003F622C">
      <w:pPr>
        <w:widowControl/>
        <w:tabs>
          <w:tab w:val="left" w:pos="-1440"/>
          <w:tab w:val="left" w:pos="-720"/>
        </w:tabs>
        <w:spacing w:before="0" w:after="240"/>
        <w:jc w:val="both"/>
        <w:textAlignment w:val="auto"/>
      </w:pPr>
      <w:r w:rsidRPr="003F622C">
        <w:rPr>
          <w:rFonts w:eastAsia="Times New Roman"/>
          <w:b/>
          <w:bCs/>
          <w:spacing w:val="-3"/>
          <w:lang w:bidi="ar-SA"/>
        </w:rPr>
        <w:t>2</w:t>
      </w:r>
      <w:r w:rsidR="00D27E98">
        <w:rPr>
          <w:rFonts w:eastAsia="Times New Roman"/>
          <w:b/>
          <w:bCs/>
          <w:spacing w:val="-3"/>
          <w:lang w:bidi="ar-SA"/>
        </w:rPr>
        <w:t>7</w:t>
      </w:r>
      <w:r w:rsidRPr="003F622C">
        <w:rPr>
          <w:rFonts w:eastAsia="Times New Roman"/>
          <w:b/>
          <w:bCs/>
          <w:spacing w:val="-3"/>
          <w:lang w:bidi="ar-SA"/>
        </w:rPr>
        <w:t>.4.-</w:t>
      </w:r>
      <w:r w:rsidRPr="003F622C">
        <w:rPr>
          <w:rFonts w:eastAsia="Times New Roman"/>
          <w:spacing w:val="-3"/>
          <w:lang w:bidi="ar-SA"/>
        </w:rPr>
        <w:t xml:space="preserve"> El pago del precio de la factura deberá efectuarse dentro de los treinta días siguientes a la fecha de la conformidad de los servicios prestados</w:t>
      </w:r>
      <w:r w:rsidRPr="003F622C">
        <w:rPr>
          <w:color w:val="000000"/>
          <w:kern w:val="0"/>
          <w:lang w:bidi="ar-SA"/>
        </w:rPr>
        <w:t>.</w:t>
      </w:r>
    </w:p>
    <w:p w14:paraId="5BE6F4E1" w14:textId="45A511C9" w:rsidR="003F622C" w:rsidRPr="003F622C" w:rsidRDefault="003F622C" w:rsidP="003F622C">
      <w:pPr>
        <w:widowControl/>
        <w:tabs>
          <w:tab w:val="left" w:pos="-720"/>
        </w:tabs>
        <w:spacing w:before="0" w:after="240"/>
        <w:jc w:val="both"/>
        <w:textAlignment w:val="auto"/>
      </w:pPr>
      <w:r w:rsidRPr="003F622C">
        <w:rPr>
          <w:rFonts w:eastAsia="Times New Roman"/>
          <w:b/>
          <w:bCs/>
          <w:lang w:bidi="ar-SA"/>
        </w:rPr>
        <w:lastRenderedPageBreak/>
        <w:t>2</w:t>
      </w:r>
      <w:r w:rsidR="00D27E98">
        <w:rPr>
          <w:rFonts w:eastAsia="Times New Roman"/>
          <w:b/>
          <w:bCs/>
          <w:lang w:bidi="ar-SA"/>
        </w:rPr>
        <w:t>7</w:t>
      </w:r>
      <w:r w:rsidRPr="003F622C">
        <w:rPr>
          <w:rFonts w:eastAsia="Times New Roman"/>
          <w:b/>
          <w:bCs/>
          <w:lang w:bidi="ar-SA"/>
        </w:rPr>
        <w:t>.5.</w:t>
      </w:r>
      <w:r w:rsidRPr="003F622C">
        <w:rPr>
          <w:rFonts w:eastAsia="Times New Roman"/>
          <w:lang w:bidi="ar-SA"/>
        </w:rPr>
        <w:t>- Si la contratista incumpliera el plazo fijado en este pliego para la presentación de la factura o ésta se le devolviera por no reunir los requisitos exigidos, el plazo para efectuar el abono se contará desde la fecha de la correcta presentación de la factura.</w:t>
      </w:r>
    </w:p>
    <w:p w14:paraId="464D417E" w14:textId="143D2C0E" w:rsidR="003F622C" w:rsidRPr="003F622C" w:rsidRDefault="003F622C" w:rsidP="003F622C">
      <w:pPr>
        <w:tabs>
          <w:tab w:val="left" w:pos="-1440"/>
          <w:tab w:val="left" w:pos="-720"/>
        </w:tabs>
        <w:spacing w:before="0" w:after="240"/>
        <w:jc w:val="both"/>
        <w:textAlignment w:val="auto"/>
      </w:pPr>
      <w:r>
        <w:rPr>
          <w:rFonts w:eastAsia="Times New Roman"/>
          <w:b/>
          <w:lang w:bidi="ar-SA"/>
        </w:rPr>
        <w:t>2</w:t>
      </w:r>
      <w:r w:rsidR="00D27E98">
        <w:rPr>
          <w:rFonts w:eastAsia="Times New Roman"/>
          <w:b/>
          <w:lang w:bidi="ar-SA"/>
        </w:rPr>
        <w:t>7</w:t>
      </w:r>
      <w:r w:rsidRPr="003F622C">
        <w:rPr>
          <w:rFonts w:eastAsia="Times New Roman"/>
          <w:b/>
          <w:lang w:bidi="ar-SA"/>
        </w:rPr>
        <w:t xml:space="preserve">.6.- </w:t>
      </w:r>
      <w:r w:rsidRPr="003F622C">
        <w:rPr>
          <w:rFonts w:eastAsia="Times New Roman"/>
          <w:lang w:bidi="ar-SA"/>
        </w:rPr>
        <w:t>En caso de demora por la Administración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w:t>
      </w:r>
    </w:p>
    <w:p w14:paraId="6429A6B1" w14:textId="77777777" w:rsidR="003F622C" w:rsidRPr="003F622C" w:rsidRDefault="003F622C" w:rsidP="003F622C">
      <w:pPr>
        <w:widowControl/>
        <w:spacing w:before="0" w:after="240"/>
        <w:jc w:val="both"/>
        <w:textAlignment w:val="auto"/>
        <w:rPr>
          <w:rFonts w:eastAsia="Times New Roman"/>
          <w:color w:val="000000"/>
          <w:shd w:val="clear" w:color="auto" w:fill="FFFFFF"/>
          <w:lang w:bidi="ar-SA"/>
        </w:rPr>
      </w:pPr>
      <w:r w:rsidRPr="003F622C">
        <w:rPr>
          <w:rFonts w:eastAsia="Times New Roman"/>
          <w:color w:val="000000"/>
          <w:shd w:val="clear" w:color="auto" w:fill="FFFFFF"/>
          <w:lang w:bidi="ar-SA"/>
        </w:rPr>
        <w:t>Si la demora en el pago fuese superior a cuatro meses, contados a partir del vencimiento del plazo a que se refiere el párrafo anterior, la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el LCSP.</w:t>
      </w:r>
    </w:p>
    <w:p w14:paraId="2CECB7BB" w14:textId="77777777" w:rsidR="003F622C" w:rsidRPr="003F622C" w:rsidRDefault="003F622C" w:rsidP="003F622C">
      <w:pPr>
        <w:widowControl/>
        <w:spacing w:before="0" w:after="240"/>
        <w:jc w:val="both"/>
        <w:textAlignment w:val="auto"/>
        <w:rPr>
          <w:rFonts w:eastAsia="Times New Roman"/>
          <w:color w:val="000000"/>
          <w:shd w:val="clear" w:color="auto" w:fill="FFFFFF"/>
          <w:lang w:bidi="ar-SA"/>
        </w:rPr>
      </w:pPr>
      <w:r w:rsidRPr="003F622C">
        <w:rPr>
          <w:rFonts w:eastAsia="Times New Roman"/>
          <w:color w:val="000000"/>
          <w:shd w:val="clear" w:color="auto" w:fill="FFFFFF"/>
          <w:lang w:bidi="ar-SA"/>
        </w:rPr>
        <w:t>Si la demora de la Administración fuese superior a seis meses, contados a partir del vencimiento del plazo a que se refiere el párrafo primero de la presente cláusula, la contratista tendrá derecho, asimismo, a resolver el contrato y al resarcimiento de los perjuicios que como consecuencia de ello se le originen.</w:t>
      </w:r>
    </w:p>
    <w:p w14:paraId="10515C33" w14:textId="77777777" w:rsidR="003F622C" w:rsidRPr="003F622C" w:rsidRDefault="003F622C" w:rsidP="003F622C">
      <w:pPr>
        <w:widowControl/>
        <w:spacing w:before="0" w:after="240"/>
        <w:jc w:val="both"/>
        <w:textAlignment w:val="auto"/>
      </w:pPr>
      <w:r w:rsidRPr="003F622C">
        <w:rPr>
          <w:rFonts w:eastAsia="Times New Roman"/>
          <w:lang w:bidi="ar-SA"/>
        </w:rPr>
        <w:t>El procedimiento para hacer efectivas las deudas de la Administración contratante será el establecido en el artículo 199 de la LCSP.</w:t>
      </w:r>
    </w:p>
    <w:p w14:paraId="1C4ACD26" w14:textId="061F8D87" w:rsidR="003F622C" w:rsidRPr="003F622C" w:rsidRDefault="003F622C" w:rsidP="003F622C">
      <w:pPr>
        <w:widowControl/>
        <w:spacing w:before="0" w:after="240"/>
        <w:jc w:val="both"/>
        <w:textAlignment w:val="auto"/>
      </w:pPr>
      <w:r w:rsidRPr="003F622C">
        <w:rPr>
          <w:rFonts w:eastAsia="Times New Roman"/>
          <w:b/>
          <w:spacing w:val="-3"/>
          <w:lang w:bidi="ar-SA"/>
        </w:rPr>
        <w:t>2</w:t>
      </w:r>
      <w:r w:rsidR="00D27E98">
        <w:rPr>
          <w:rFonts w:eastAsia="Times New Roman"/>
          <w:b/>
          <w:spacing w:val="-3"/>
          <w:lang w:bidi="ar-SA"/>
        </w:rPr>
        <w:t>7</w:t>
      </w:r>
      <w:r w:rsidRPr="003F622C">
        <w:rPr>
          <w:rFonts w:eastAsia="Times New Roman"/>
          <w:b/>
          <w:spacing w:val="-3"/>
          <w:lang w:bidi="ar-SA"/>
        </w:rPr>
        <w:t>.7.-</w:t>
      </w:r>
      <w:r w:rsidRPr="003F622C">
        <w:rPr>
          <w:rFonts w:eastAsia="Times New Roman"/>
          <w:spacing w:val="-3"/>
          <w:lang w:bidi="ar-SA"/>
        </w:rPr>
        <w:t xml:space="preserve"> La contratista podrá ceder a una tercera persona, por cualquiera de los medios legalmente establecidos, su derecho a cobrar el precio del contrato, pero para que dicha cesión surta efectos, y la Administración expida el mandamiento de pago a favor del cesionario, es preciso que se le notifique fehacientemente a ésta última el acuerdo de cesión.</w:t>
      </w:r>
    </w:p>
    <w:p w14:paraId="7CACDC41" w14:textId="77777777" w:rsidR="003F622C" w:rsidRPr="003F622C" w:rsidRDefault="003F622C" w:rsidP="003F622C">
      <w:pPr>
        <w:widowControl/>
        <w:tabs>
          <w:tab w:val="left" w:pos="-1440"/>
          <w:tab w:val="left" w:pos="-720"/>
        </w:tabs>
        <w:spacing w:before="0" w:after="240"/>
        <w:jc w:val="both"/>
        <w:textAlignment w:val="auto"/>
        <w:rPr>
          <w:rFonts w:eastAsia="Times New Roman"/>
          <w:b/>
          <w:i/>
          <w:color w:val="FF0000"/>
          <w:spacing w:val="-3"/>
          <w:shd w:val="clear" w:color="auto" w:fill="DDDDDD"/>
          <w:lang w:bidi="ar-SA"/>
        </w:rPr>
      </w:pPr>
      <w:r w:rsidRPr="003F622C">
        <w:rPr>
          <w:rFonts w:eastAsia="Times New Roman"/>
          <w:b/>
          <w:i/>
          <w:color w:val="FF0000"/>
          <w:spacing w:val="-3"/>
          <w:lang w:bidi="ar-SA"/>
        </w:rPr>
        <w:t>SI SE ESTIMA OPORTUNO, incluir el siguiente apartado (art. 198.3 LCSP):</w:t>
      </w:r>
    </w:p>
    <w:p w14:paraId="0E8AA553" w14:textId="266F494F" w:rsidR="003F622C" w:rsidRPr="003F622C" w:rsidRDefault="003F622C" w:rsidP="003F622C">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textAlignment w:val="auto"/>
      </w:pPr>
      <w:r w:rsidRPr="003F622C">
        <w:rPr>
          <w:rFonts w:eastAsia="Times New Roman"/>
          <w:b/>
          <w:lang w:bidi="ar-SA"/>
        </w:rPr>
        <w:t>2</w:t>
      </w:r>
      <w:r w:rsidR="00D27E98">
        <w:rPr>
          <w:rFonts w:eastAsia="Times New Roman"/>
          <w:b/>
          <w:lang w:bidi="ar-SA"/>
        </w:rPr>
        <w:t>7</w:t>
      </w:r>
      <w:r w:rsidRPr="003F622C">
        <w:rPr>
          <w:rFonts w:eastAsia="Times New Roman"/>
          <w:b/>
          <w:lang w:bidi="ar-SA"/>
        </w:rPr>
        <w:t>.</w:t>
      </w:r>
      <w:r>
        <w:rPr>
          <w:rFonts w:eastAsia="Times New Roman"/>
          <w:b/>
          <w:lang w:bidi="ar-SA"/>
        </w:rPr>
        <w:t>8</w:t>
      </w:r>
      <w:r w:rsidRPr="003F622C">
        <w:rPr>
          <w:rFonts w:eastAsia="Times New Roman"/>
          <w:b/>
          <w:lang w:bidi="ar-SA"/>
        </w:rPr>
        <w:t>.</w:t>
      </w:r>
      <w:r w:rsidRPr="003F622C">
        <w:rPr>
          <w:rFonts w:eastAsia="Times New Roman"/>
          <w:lang w:bidi="ar-SA"/>
        </w:rPr>
        <w:t>- La adjudicataria tendrá derecho a percibir a la iniciación de la ejecución del contrato hasta un 20 por 100 del importe total del mismo, como abono a cuenta para la financiación de las operaciones preparatorias, debiéndose asegurar el referido pago mediante la prestación de garantía.</w:t>
      </w:r>
    </w:p>
    <w:p w14:paraId="77F5106E" w14:textId="77777777" w:rsidR="003F622C" w:rsidRPr="003F622C" w:rsidRDefault="003F622C" w:rsidP="003F622C">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textAlignment w:val="auto"/>
      </w:pPr>
      <w:r w:rsidRPr="003F622C">
        <w:rPr>
          <w:rFonts w:eastAsia="Times New Roman"/>
          <w:lang w:bidi="ar-SA"/>
        </w:rPr>
        <w:t xml:space="preserve">A tales efectos, se considerarán operaciones preparatorias susceptibles de generar abonos a cuenta las siguientes </w:t>
      </w:r>
      <w:r w:rsidRPr="003F622C">
        <w:rPr>
          <w:rFonts w:eastAsia="Times New Roman"/>
          <w:b/>
          <w:bCs/>
          <w:color w:val="FF0000"/>
          <w:lang w:bidi="ar-SA"/>
        </w:rPr>
        <w:t>[</w:t>
      </w:r>
      <w:r w:rsidRPr="003F622C">
        <w:rPr>
          <w:rFonts w:eastAsia="Times New Roman"/>
          <w:lang w:bidi="ar-SA"/>
        </w:rPr>
        <w:t>…</w:t>
      </w:r>
      <w:r w:rsidRPr="003F622C">
        <w:rPr>
          <w:rFonts w:eastAsia="Times New Roman"/>
          <w:b/>
          <w:bCs/>
          <w:color w:val="FF0000"/>
          <w:lang w:bidi="ar-SA"/>
        </w:rPr>
        <w:t>]</w:t>
      </w:r>
      <w:r w:rsidRPr="003F622C">
        <w:rPr>
          <w:rFonts w:eastAsia="Times New Roman"/>
          <w:lang w:bidi="ar-SA"/>
        </w:rPr>
        <w:t>.</w:t>
      </w:r>
    </w:p>
    <w:p w14:paraId="0F843D68" w14:textId="77777777" w:rsidR="003F622C" w:rsidRPr="003F622C" w:rsidRDefault="003F622C" w:rsidP="003F622C">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textAlignment w:val="auto"/>
      </w:pPr>
      <w:r w:rsidRPr="003F622C">
        <w:rPr>
          <w:rFonts w:eastAsia="Times New Roman"/>
          <w:lang w:bidi="ar-SA"/>
        </w:rPr>
        <w:t xml:space="preserve">Los criterios y la forma de valoración de tales operaciones preparatorias son los siguientes </w:t>
      </w:r>
      <w:r w:rsidRPr="003F622C">
        <w:rPr>
          <w:rFonts w:eastAsia="Times New Roman"/>
          <w:b/>
          <w:bCs/>
          <w:color w:val="FF0000"/>
          <w:lang w:bidi="ar-SA"/>
        </w:rPr>
        <w:t>[</w:t>
      </w:r>
      <w:r w:rsidRPr="003F622C">
        <w:rPr>
          <w:rFonts w:eastAsia="Times New Roman"/>
          <w:lang w:bidi="ar-SA"/>
        </w:rPr>
        <w:t>…</w:t>
      </w:r>
      <w:r w:rsidRPr="003F622C">
        <w:rPr>
          <w:rFonts w:eastAsia="Times New Roman"/>
          <w:b/>
          <w:bCs/>
          <w:color w:val="FF0000"/>
          <w:lang w:bidi="ar-SA"/>
        </w:rPr>
        <w:t>]</w:t>
      </w:r>
      <w:r w:rsidRPr="003F622C">
        <w:rPr>
          <w:rFonts w:eastAsia="Times New Roman"/>
          <w:lang w:bidi="ar-SA"/>
        </w:rPr>
        <w:t>.</w:t>
      </w:r>
    </w:p>
    <w:p w14:paraId="5F34728E" w14:textId="77777777" w:rsidR="003F622C" w:rsidRPr="003F622C" w:rsidRDefault="003F622C" w:rsidP="003F622C">
      <w:pPr>
        <w:widowControl/>
        <w:tabs>
          <w:tab w:val="left" w:pos="-720"/>
        </w:tabs>
        <w:spacing w:before="0" w:after="240"/>
        <w:jc w:val="both"/>
        <w:textAlignment w:val="auto"/>
      </w:pPr>
      <w:r w:rsidRPr="003F622C">
        <w:rPr>
          <w:rFonts w:eastAsia="Times New Roman"/>
          <w:spacing w:val="-3"/>
          <w:lang w:bidi="ar-SA"/>
        </w:rPr>
        <w:t xml:space="preserve">Tales abonos a cuenta estarán sujetos al siguiente plan de amortización </w:t>
      </w:r>
      <w:r w:rsidRPr="003F622C">
        <w:rPr>
          <w:rFonts w:eastAsia="Times New Roman"/>
          <w:b/>
          <w:bCs/>
          <w:color w:val="FF0000"/>
          <w:spacing w:val="-3"/>
          <w:lang w:bidi="ar-SA"/>
        </w:rPr>
        <w:t>[</w:t>
      </w:r>
      <w:r w:rsidRPr="003F622C">
        <w:rPr>
          <w:rFonts w:eastAsia="Times New Roman"/>
          <w:spacing w:val="-3"/>
          <w:lang w:bidi="ar-SA"/>
        </w:rPr>
        <w:t>…</w:t>
      </w:r>
      <w:r w:rsidRPr="003F622C">
        <w:rPr>
          <w:rFonts w:eastAsia="Times New Roman"/>
          <w:b/>
          <w:bCs/>
          <w:color w:val="FF0000"/>
          <w:spacing w:val="-3"/>
          <w:lang w:bidi="ar-SA"/>
        </w:rPr>
        <w:t>]</w:t>
      </w:r>
      <w:r w:rsidRPr="003F622C">
        <w:rPr>
          <w:rFonts w:eastAsia="Times New Roman"/>
          <w:spacing w:val="-3"/>
          <w:lang w:bidi="ar-SA"/>
        </w:rPr>
        <w:t>.</w:t>
      </w:r>
    </w:p>
    <w:p w14:paraId="7A1B9F21" w14:textId="77777777" w:rsidR="003F622C" w:rsidRPr="003F622C" w:rsidRDefault="003F622C" w:rsidP="003F622C">
      <w:pPr>
        <w:widowControl/>
        <w:tabs>
          <w:tab w:val="left" w:pos="-1440"/>
          <w:tab w:val="left" w:pos="-720"/>
        </w:tabs>
        <w:spacing w:before="0" w:after="240"/>
        <w:jc w:val="both"/>
        <w:textAlignment w:val="auto"/>
        <w:rPr>
          <w:rFonts w:eastAsia="Times New Roman"/>
          <w:b/>
          <w:i/>
          <w:color w:val="FF0000"/>
          <w:spacing w:val="-3"/>
          <w:shd w:val="clear" w:color="auto" w:fill="C0C0C0"/>
          <w:lang w:bidi="ar-SA"/>
        </w:rPr>
      </w:pPr>
      <w:r w:rsidRPr="003F622C">
        <w:rPr>
          <w:rFonts w:eastAsia="Times New Roman"/>
          <w:b/>
          <w:i/>
          <w:color w:val="FF0000"/>
          <w:spacing w:val="-3"/>
          <w:lang w:bidi="ar-SA"/>
        </w:rPr>
        <w:t>SI SE ESTIMA OPORTUNO, incluir el siguiente apartado: (art. 200 RG):</w:t>
      </w:r>
    </w:p>
    <w:p w14:paraId="2673341D" w14:textId="6825FBD5" w:rsidR="003F622C" w:rsidRPr="00AA14B0" w:rsidRDefault="003F622C" w:rsidP="003F622C">
      <w:pPr>
        <w:widowControl/>
        <w:tabs>
          <w:tab w:val="left" w:pos="-1440"/>
          <w:tab w:val="left" w:pos="-720"/>
        </w:tabs>
        <w:jc w:val="both"/>
      </w:pPr>
      <w:r>
        <w:rPr>
          <w:rFonts w:eastAsia="Times New Roman"/>
          <w:b/>
          <w:lang w:bidi="ar-SA"/>
        </w:rPr>
        <w:t>2</w:t>
      </w:r>
      <w:r w:rsidR="00D27E98">
        <w:rPr>
          <w:rFonts w:eastAsia="Times New Roman"/>
          <w:b/>
          <w:lang w:bidi="ar-SA"/>
        </w:rPr>
        <w:t>7</w:t>
      </w:r>
      <w:r w:rsidRPr="003F622C">
        <w:rPr>
          <w:rFonts w:eastAsia="Times New Roman"/>
          <w:b/>
          <w:lang w:bidi="ar-SA"/>
        </w:rPr>
        <w:t>.</w:t>
      </w:r>
      <w:r w:rsidRPr="003F622C">
        <w:rPr>
          <w:rFonts w:eastAsia="Times New Roman"/>
          <w:b/>
          <w:color w:val="FF0000"/>
          <w:lang w:bidi="ar-SA"/>
        </w:rPr>
        <w:t>[</w:t>
      </w:r>
      <w:r w:rsidRPr="003F622C">
        <w:rPr>
          <w:rFonts w:eastAsia="Times New Roman"/>
          <w:b/>
          <w:lang w:bidi="ar-SA"/>
        </w:rPr>
        <w:t>..</w:t>
      </w:r>
      <w:r w:rsidRPr="003F622C">
        <w:rPr>
          <w:rFonts w:eastAsia="Times New Roman"/>
          <w:b/>
          <w:color w:val="FF0000"/>
          <w:lang w:bidi="ar-SA"/>
        </w:rPr>
        <w:t>]</w:t>
      </w:r>
      <w:r w:rsidRPr="003F622C">
        <w:rPr>
          <w:rFonts w:eastAsia="Times New Roman"/>
          <w:b/>
          <w:lang w:bidi="ar-SA"/>
        </w:rPr>
        <w:t>.</w:t>
      </w:r>
      <w:r w:rsidRPr="003F622C">
        <w:rPr>
          <w:rFonts w:eastAsia="Times New Roman"/>
          <w:lang w:bidi="ar-SA"/>
        </w:rPr>
        <w:t xml:space="preserve">- </w:t>
      </w:r>
      <w:r w:rsidRPr="003F622C">
        <w:rPr>
          <w:rFonts w:eastAsia="Times New Roman"/>
          <w:spacing w:val="-3"/>
          <w:lang w:bidi="ar-SA"/>
        </w:rPr>
        <w:t>Previa solicitud de la contratista, el órgano de contratación podrá autorizar valoraciones y abonos parciales de trabajos efectuados antes de que éstos sean entregados. Para llevar a efecto tales abonos, la contratista deberá garantizar previamente su importe, mediante la prestación de la correspondiente garantía</w:t>
      </w:r>
      <w:r w:rsidRPr="00AA14B0">
        <w:rPr>
          <w:rFonts w:eastAsia="Times New Roman"/>
          <w:spacing w:val="-3"/>
          <w:lang w:bidi="ar-SA"/>
        </w:rPr>
        <w:t xml:space="preserve">, en los términos de los artículos 35 a 47 del Reglamento General de la LCAP. </w:t>
      </w:r>
    </w:p>
    <w:p w14:paraId="162F5880" w14:textId="32E9F977" w:rsidR="00031048" w:rsidRPr="00884770" w:rsidRDefault="00031048" w:rsidP="00850C68">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72" w:name="_Toc127340804"/>
      <w:r w:rsidRPr="00884770">
        <w:rPr>
          <w:rFonts w:eastAsia="Times New Roman"/>
          <w:b/>
          <w:caps/>
          <w:color w:val="000000" w:themeColor="text1"/>
          <w:sz w:val="28"/>
          <w:szCs w:val="29"/>
          <w:lang w:bidi="ar-SA"/>
        </w:rPr>
        <w:lastRenderedPageBreak/>
        <w:t>INCUMPLIMIENTOS DEL CONTRATO Y PENALIDADES</w:t>
      </w:r>
      <w:r w:rsidRPr="00884770">
        <w:rPr>
          <w:rFonts w:eastAsia="Times New Roman"/>
          <w:b/>
          <w:i/>
          <w:iCs/>
          <w:caps/>
          <w:color w:val="000000" w:themeColor="text1"/>
          <w:sz w:val="28"/>
          <w:szCs w:val="29"/>
          <w:lang w:bidi="ar-SA"/>
        </w:rPr>
        <w:t xml:space="preserve"> (</w:t>
      </w:r>
      <w:r w:rsidR="00850C68" w:rsidRPr="00884770">
        <w:rPr>
          <w:rFonts w:eastAsia="Times New Roman"/>
          <w:b/>
          <w:i/>
          <w:iCs/>
          <w:color w:val="000000" w:themeColor="text1"/>
          <w:sz w:val="28"/>
          <w:szCs w:val="29"/>
          <w:lang w:bidi="ar-SA"/>
        </w:rPr>
        <w:t xml:space="preserve">art. 192 y 193 </w:t>
      </w:r>
      <w:r w:rsidRPr="00884770">
        <w:rPr>
          <w:rFonts w:eastAsia="Times New Roman"/>
          <w:b/>
          <w:i/>
          <w:iCs/>
          <w:caps/>
          <w:color w:val="000000" w:themeColor="text1"/>
          <w:sz w:val="28"/>
          <w:szCs w:val="29"/>
          <w:lang w:bidi="ar-SA"/>
        </w:rPr>
        <w:t>LCSP)</w:t>
      </w:r>
      <w:bookmarkEnd w:id="72"/>
    </w:p>
    <w:p w14:paraId="3162E178" w14:textId="373E9CEB" w:rsidR="00031048" w:rsidRPr="00884770" w:rsidRDefault="00AA14B0" w:rsidP="00850C68">
      <w:pPr>
        <w:widowControl/>
        <w:tabs>
          <w:tab w:val="left" w:pos="-1440"/>
          <w:tab w:val="left" w:pos="-720"/>
        </w:tabs>
        <w:spacing w:before="0" w:after="240"/>
        <w:jc w:val="both"/>
      </w:pPr>
      <w:r>
        <w:rPr>
          <w:rFonts w:eastAsia="Times New Roman"/>
          <w:b/>
          <w:spacing w:val="-3"/>
          <w:lang w:bidi="ar-SA"/>
        </w:rPr>
        <w:t>2</w:t>
      </w:r>
      <w:r w:rsidR="00D27E98">
        <w:rPr>
          <w:rFonts w:eastAsia="Times New Roman"/>
          <w:b/>
          <w:spacing w:val="-3"/>
          <w:lang w:bidi="ar-SA"/>
        </w:rPr>
        <w:t>8</w:t>
      </w:r>
      <w:r w:rsidR="00031048" w:rsidRPr="00884770">
        <w:rPr>
          <w:rFonts w:eastAsia="Times New Roman"/>
          <w:b/>
          <w:spacing w:val="-3"/>
          <w:lang w:bidi="ar-SA"/>
        </w:rPr>
        <w:t xml:space="preserve">.1.- </w:t>
      </w:r>
      <w:r w:rsidR="00031048" w:rsidRPr="00884770">
        <w:rPr>
          <w:rFonts w:eastAsia="Times New Roman"/>
          <w:b/>
          <w:spacing w:val="-3"/>
          <w:u w:val="single"/>
          <w:lang w:bidi="ar-SA"/>
        </w:rPr>
        <w:t>Incumplimiento de plazos</w:t>
      </w:r>
    </w:p>
    <w:p w14:paraId="3970908F" w14:textId="1A5A3E52" w:rsidR="00031048" w:rsidRPr="00884770" w:rsidRDefault="00AA14B0" w:rsidP="00850C68">
      <w:pPr>
        <w:widowControl/>
        <w:tabs>
          <w:tab w:val="left" w:pos="-1440"/>
          <w:tab w:val="left" w:pos="-720"/>
        </w:tabs>
        <w:spacing w:before="0" w:after="240"/>
        <w:jc w:val="both"/>
      </w:pPr>
      <w:r>
        <w:rPr>
          <w:rFonts w:eastAsia="Times New Roman"/>
          <w:b/>
          <w:lang w:bidi="ar-SA"/>
        </w:rPr>
        <w:t>2</w:t>
      </w:r>
      <w:r w:rsidR="00D27E98">
        <w:rPr>
          <w:rFonts w:eastAsia="Times New Roman"/>
          <w:b/>
          <w:lang w:bidi="ar-SA"/>
        </w:rPr>
        <w:t>8</w:t>
      </w:r>
      <w:r w:rsidR="00031048" w:rsidRPr="00884770">
        <w:rPr>
          <w:rFonts w:eastAsia="Times New Roman"/>
          <w:b/>
          <w:lang w:bidi="ar-SA"/>
        </w:rPr>
        <w:t>.1.1.-</w:t>
      </w:r>
      <w:r w:rsidR="00031048" w:rsidRPr="00884770">
        <w:rPr>
          <w:rFonts w:eastAsia="Times New Roman"/>
          <w:lang w:bidi="ar-SA"/>
        </w:rPr>
        <w:t xml:space="preserve"> La contratista queda obligada al cumplimiento del contrato dentro del plazo total fijado para su realización en el contrato</w:t>
      </w:r>
      <w:r w:rsidR="00166BCE" w:rsidRPr="00884770">
        <w:rPr>
          <w:rFonts w:eastAsia="Times New Roman"/>
          <w:lang w:bidi="ar-SA"/>
        </w:rPr>
        <w:t>.</w:t>
      </w:r>
      <w:r w:rsidR="00031048" w:rsidRPr="00884770">
        <w:rPr>
          <w:rFonts w:eastAsia="Times New Roman"/>
          <w:lang w:bidi="ar-SA"/>
        </w:rPr>
        <w:t xml:space="preserve"> </w:t>
      </w:r>
    </w:p>
    <w:p w14:paraId="2E66A13B" w14:textId="3B3CDAAB" w:rsidR="00031048" w:rsidRPr="00884770" w:rsidRDefault="00AA14B0" w:rsidP="00850C68">
      <w:pPr>
        <w:widowControl/>
        <w:tabs>
          <w:tab w:val="left" w:pos="-1440"/>
          <w:tab w:val="left" w:pos="-720"/>
        </w:tabs>
        <w:spacing w:before="0" w:after="240"/>
        <w:jc w:val="both"/>
      </w:pPr>
      <w:r>
        <w:rPr>
          <w:rFonts w:eastAsia="Times New Roman"/>
          <w:b/>
          <w:lang w:bidi="ar-SA"/>
        </w:rPr>
        <w:t>2</w:t>
      </w:r>
      <w:r w:rsidR="00D27E98">
        <w:rPr>
          <w:rFonts w:eastAsia="Times New Roman"/>
          <w:b/>
          <w:lang w:bidi="ar-SA"/>
        </w:rPr>
        <w:t>8</w:t>
      </w:r>
      <w:r w:rsidR="00031048" w:rsidRPr="00884770">
        <w:rPr>
          <w:rFonts w:eastAsia="Times New Roman"/>
          <w:b/>
          <w:lang w:bidi="ar-SA"/>
        </w:rPr>
        <w:t>.1.2.-</w:t>
      </w:r>
      <w:r w:rsidR="00031048" w:rsidRPr="00884770">
        <w:rPr>
          <w:rFonts w:eastAsia="Times New Roman"/>
          <w:lang w:bidi="ar-SA"/>
        </w:rPr>
        <w:t xml:space="preserve"> Cuando </w:t>
      </w:r>
      <w:r>
        <w:rPr>
          <w:rFonts w:eastAsia="Times New Roman"/>
          <w:lang w:bidi="ar-SA"/>
        </w:rPr>
        <w:t>la</w:t>
      </w:r>
      <w:r w:rsidR="00031048" w:rsidRPr="00884770">
        <w:rPr>
          <w:rFonts w:eastAsia="Times New Roman"/>
          <w:lang w:bidi="ar-SA"/>
        </w:rPr>
        <w:t xml:space="preserve"> contratista hubiere incurrido en demora respecto al cumplimiento del plazo total, por causa imputable al mismo, la Administración podrá optar atendiendo a las circunstancias, </w:t>
      </w:r>
      <w:r w:rsidR="00031048" w:rsidRPr="00884770">
        <w:rPr>
          <w:rFonts w:eastAsia="Times New Roman"/>
          <w:b/>
          <w:color w:val="FF0000"/>
          <w:lang w:bidi="ar-SA"/>
        </w:rPr>
        <w:t>[</w:t>
      </w:r>
      <w:r w:rsidR="00031048" w:rsidRPr="00884770">
        <w:rPr>
          <w:rFonts w:eastAsia="Times New Roman"/>
          <w:lang w:bidi="ar-SA"/>
        </w:rPr>
        <w:t>por la resolución del contrato</w:t>
      </w:r>
      <w:r w:rsidR="00031048" w:rsidRPr="00884770">
        <w:rPr>
          <w:rFonts w:eastAsia="Times New Roman"/>
          <w:bCs/>
          <w:color w:val="FF0000"/>
          <w:lang w:bidi="ar-SA"/>
        </w:rPr>
        <w:t>]</w:t>
      </w:r>
      <w:r w:rsidR="00031048" w:rsidRPr="00884770">
        <w:rPr>
          <w:rFonts w:eastAsia="Times New Roman"/>
          <w:lang w:bidi="ar-SA"/>
        </w:rPr>
        <w:t xml:space="preserve"> o </w:t>
      </w:r>
      <w:r w:rsidR="00B77FAC" w:rsidRPr="00B77FAC">
        <w:rPr>
          <w:rFonts w:eastAsia="Times New Roman"/>
          <w:color w:val="FF0000"/>
          <w:lang w:bidi="ar-SA"/>
        </w:rPr>
        <w:t>[</w:t>
      </w:r>
      <w:r w:rsidR="00031048" w:rsidRPr="00884770">
        <w:rPr>
          <w:rFonts w:eastAsia="Times New Roman"/>
          <w:lang w:bidi="ar-SA"/>
        </w:rPr>
        <w:t>la continuación de su ejecución con la imposición de las penalidades diarias en la proporción de 0,60 euros por cada 1.000 euros del precio del contrato</w:t>
      </w:r>
      <w:r w:rsidR="00031048" w:rsidRPr="00884770">
        <w:rPr>
          <w:rFonts w:eastAsia="Times New Roman"/>
          <w:b/>
          <w:bCs/>
          <w:color w:val="FF0000"/>
          <w:lang w:bidi="ar-SA"/>
        </w:rPr>
        <w:t>]</w:t>
      </w:r>
      <w:r w:rsidR="00031048" w:rsidRPr="00884770">
        <w:rPr>
          <w:rFonts w:eastAsia="Times New Roman"/>
          <w:color w:val="FF0000"/>
          <w:lang w:bidi="ar-SA"/>
        </w:rPr>
        <w:t xml:space="preserve"> </w:t>
      </w:r>
      <w:r w:rsidR="00031048" w:rsidRPr="00884770">
        <w:rPr>
          <w:rFonts w:eastAsia="Times New Roman"/>
          <w:b/>
          <w:bCs/>
          <w:color w:val="FF0000"/>
          <w:lang w:bidi="ar-SA"/>
        </w:rPr>
        <w:t>[</w:t>
      </w:r>
      <w:r w:rsidR="00031048" w:rsidRPr="00884770">
        <w:rPr>
          <w:rFonts w:eastAsia="Times New Roman"/>
          <w:lang w:bidi="ar-SA"/>
        </w:rPr>
        <w:t xml:space="preserve">o, dadas las circunstancias de </w:t>
      </w:r>
      <w:r w:rsidR="00031048" w:rsidRPr="00884770">
        <w:rPr>
          <w:rFonts w:eastAsia="Times New Roman"/>
          <w:bCs/>
          <w:color w:val="FF0000"/>
          <w:lang w:bidi="ar-SA"/>
        </w:rPr>
        <w:t>[</w:t>
      </w:r>
      <w:r w:rsidR="00031048" w:rsidRPr="00884770">
        <w:rPr>
          <w:rFonts w:eastAsia="Times New Roman"/>
          <w:b/>
          <w:i/>
          <w:iCs/>
          <w:color w:val="FF0000"/>
          <w:lang w:bidi="ar-SA"/>
        </w:rPr>
        <w:t>j</w:t>
      </w:r>
      <w:r w:rsidR="00031048" w:rsidRPr="00884770">
        <w:rPr>
          <w:rFonts w:eastAsia="Times New Roman"/>
          <w:b/>
          <w:bCs/>
          <w:i/>
          <w:iCs/>
          <w:color w:val="FF0000"/>
          <w:lang w:bidi="ar-SA"/>
        </w:rPr>
        <w:t>ustificar la imposición de una penalidad distinta de la anterior por las especiales características del servicio</w:t>
      </w:r>
      <w:r w:rsidR="00031048" w:rsidRPr="00884770">
        <w:rPr>
          <w:rFonts w:eastAsia="Times New Roman"/>
          <w:b/>
          <w:bCs/>
          <w:color w:val="FF0000"/>
          <w:lang w:bidi="ar-SA"/>
        </w:rPr>
        <w:t xml:space="preserve">] </w:t>
      </w:r>
      <w:r w:rsidR="00031048" w:rsidRPr="00884770">
        <w:rPr>
          <w:rFonts w:eastAsia="Times New Roman"/>
          <w:color w:val="FF0000"/>
          <w:lang w:bidi="ar-SA"/>
        </w:rPr>
        <w:t xml:space="preserve"> </w:t>
      </w:r>
      <w:r w:rsidR="00031048" w:rsidRPr="00884770">
        <w:rPr>
          <w:rFonts w:eastAsia="Times New Roman"/>
          <w:lang w:bidi="ar-SA"/>
        </w:rPr>
        <w:t xml:space="preserve">que concurren en la presente contratación, imponer las siguientes penalidades: </w:t>
      </w:r>
      <w:r w:rsidR="00031048" w:rsidRPr="00884770">
        <w:rPr>
          <w:rFonts w:eastAsia="Times New Roman"/>
          <w:b/>
          <w:bCs/>
          <w:color w:val="FF0000"/>
          <w:lang w:bidi="ar-SA"/>
        </w:rPr>
        <w:t>[</w:t>
      </w:r>
      <w:r w:rsidR="00031048" w:rsidRPr="00884770">
        <w:rPr>
          <w:rFonts w:eastAsia="Times New Roman"/>
          <w:lang w:bidi="ar-SA"/>
        </w:rPr>
        <w:t xml:space="preserve"> … </w:t>
      </w:r>
      <w:r w:rsidR="00031048" w:rsidRPr="00884770">
        <w:rPr>
          <w:rFonts w:eastAsia="Times New Roman"/>
          <w:b/>
          <w:color w:val="FF0000"/>
          <w:lang w:bidi="ar-SA"/>
        </w:rPr>
        <w:t>]</w:t>
      </w:r>
      <w:r w:rsidR="00031048" w:rsidRPr="00884770">
        <w:rPr>
          <w:rFonts w:eastAsia="Times New Roman"/>
          <w:color w:val="FF0000"/>
          <w:lang w:bidi="ar-SA"/>
        </w:rPr>
        <w:t>.</w:t>
      </w:r>
      <w:r w:rsidR="00031048" w:rsidRPr="00884770">
        <w:rPr>
          <w:rFonts w:eastAsia="Times New Roman"/>
          <w:b/>
          <w:bCs/>
          <w:color w:val="FF0000"/>
          <w:lang w:bidi="ar-SA"/>
        </w:rPr>
        <w:t>]</w:t>
      </w:r>
    </w:p>
    <w:p w14:paraId="324421C3" w14:textId="4FA2397A" w:rsidR="00031048" w:rsidRPr="00884770" w:rsidRDefault="00031048" w:rsidP="00850C68">
      <w:pPr>
        <w:widowControl/>
        <w:tabs>
          <w:tab w:val="left" w:pos="-1440"/>
          <w:tab w:val="left" w:pos="-720"/>
        </w:tabs>
        <w:spacing w:before="0" w:after="240"/>
        <w:jc w:val="both"/>
        <w:rPr>
          <w:rFonts w:eastAsia="Times New Roman"/>
          <w:lang w:bidi="ar-SA"/>
        </w:rPr>
      </w:pPr>
      <w:r w:rsidRPr="00884770">
        <w:rPr>
          <w:rFonts w:eastAsia="Times New Roman"/>
          <w:lang w:bidi="ar-SA"/>
        </w:rPr>
        <w:t>Cada vez que las penalidades por demora alcancen un múltiplo del 5 por 100 del precio del contrato, IGIC excluido, el órgano de contratación estará facultado para proceder a la resolución del mismo o la imposición de nuevas penalidades.</w:t>
      </w:r>
    </w:p>
    <w:p w14:paraId="7ACFFAB2" w14:textId="1D83D3F1" w:rsidR="00031048" w:rsidRPr="00884770" w:rsidRDefault="00031048" w:rsidP="00850C68">
      <w:pPr>
        <w:widowControl/>
        <w:tabs>
          <w:tab w:val="left" w:pos="-1440"/>
          <w:tab w:val="left" w:pos="-720"/>
        </w:tabs>
        <w:spacing w:before="0" w:after="240"/>
        <w:jc w:val="both"/>
        <w:rPr>
          <w:rFonts w:eastAsia="Times New Roman"/>
          <w:lang w:bidi="ar-SA"/>
        </w:rPr>
      </w:pPr>
      <w:r w:rsidRPr="00884770">
        <w:rPr>
          <w:rFonts w:eastAsia="Times New Roman"/>
          <w:lang w:bidi="ar-SA"/>
        </w:rPr>
        <w:t>Esta misma facultad tendrá la Administración respecto al incumplimiento por parte de la contratista de los plazos parciales o cuando la demora en el cumplimiento de aquéllos haga presumir razonablemente la imposibilidad del cumplimiento del plazo total.</w:t>
      </w:r>
    </w:p>
    <w:p w14:paraId="417580F7" w14:textId="4436C9E7" w:rsidR="00031048" w:rsidRPr="00884770" w:rsidRDefault="00AA14B0" w:rsidP="00850C68">
      <w:pPr>
        <w:widowControl/>
        <w:tabs>
          <w:tab w:val="left" w:pos="-1440"/>
          <w:tab w:val="left" w:pos="-720"/>
        </w:tabs>
        <w:spacing w:before="0" w:after="240"/>
        <w:jc w:val="both"/>
      </w:pPr>
      <w:r>
        <w:rPr>
          <w:rFonts w:eastAsia="Times New Roman"/>
          <w:b/>
          <w:spacing w:val="-3"/>
          <w:lang w:bidi="ar-SA"/>
        </w:rPr>
        <w:t>2</w:t>
      </w:r>
      <w:r w:rsidR="00D27E98">
        <w:rPr>
          <w:rFonts w:eastAsia="Times New Roman"/>
          <w:b/>
          <w:spacing w:val="-3"/>
          <w:lang w:bidi="ar-SA"/>
        </w:rPr>
        <w:t>8</w:t>
      </w:r>
      <w:r w:rsidR="00031048" w:rsidRPr="00884770">
        <w:rPr>
          <w:rFonts w:eastAsia="Times New Roman"/>
          <w:b/>
          <w:spacing w:val="-3"/>
          <w:lang w:bidi="ar-SA"/>
        </w:rPr>
        <w:t>.1.3.-</w:t>
      </w:r>
      <w:r w:rsidR="00031048" w:rsidRPr="00884770">
        <w:rPr>
          <w:rFonts w:eastAsia="Times New Roman"/>
          <w:spacing w:val="-3"/>
          <w:lang w:bidi="ar-SA"/>
        </w:rPr>
        <w:t xml:space="preserve"> La constitución en mora de la contratista no requerirá intimación previa por parte de la Administración.</w:t>
      </w:r>
    </w:p>
    <w:p w14:paraId="53E16237" w14:textId="7CE5CDE4" w:rsidR="00031048" w:rsidRDefault="00AA14B0" w:rsidP="00850C68">
      <w:pPr>
        <w:widowControl/>
        <w:tabs>
          <w:tab w:val="left" w:pos="-1440"/>
          <w:tab w:val="left" w:pos="-720"/>
        </w:tabs>
        <w:spacing w:before="0" w:after="240"/>
        <w:jc w:val="both"/>
        <w:rPr>
          <w:rFonts w:eastAsia="Times New Roman"/>
          <w:b/>
          <w:u w:val="single"/>
          <w:lang w:bidi="ar-SA"/>
        </w:rPr>
      </w:pPr>
      <w:r>
        <w:rPr>
          <w:rFonts w:eastAsia="Times New Roman"/>
          <w:b/>
          <w:lang w:bidi="ar-SA"/>
        </w:rPr>
        <w:t>2</w:t>
      </w:r>
      <w:r w:rsidR="00D27E98">
        <w:rPr>
          <w:rFonts w:eastAsia="Times New Roman"/>
          <w:b/>
          <w:lang w:bidi="ar-SA"/>
        </w:rPr>
        <w:t>8</w:t>
      </w:r>
      <w:r w:rsidR="00031048" w:rsidRPr="00884770">
        <w:rPr>
          <w:rFonts w:eastAsia="Times New Roman"/>
          <w:b/>
          <w:lang w:bidi="ar-SA"/>
        </w:rPr>
        <w:t xml:space="preserve">.2.- </w:t>
      </w:r>
      <w:r w:rsidR="00031048" w:rsidRPr="00884770">
        <w:rPr>
          <w:rFonts w:eastAsia="Times New Roman"/>
          <w:b/>
          <w:u w:val="single"/>
          <w:lang w:bidi="ar-SA"/>
        </w:rPr>
        <w:t>Cumplimiento defectuoso o incumplimiento parcial de la ejecución del objeto del contrato</w:t>
      </w:r>
    </w:p>
    <w:p w14:paraId="5AFB5908" w14:textId="02305650" w:rsidR="004D2A0B" w:rsidRPr="004D2A0B" w:rsidRDefault="004D2A0B" w:rsidP="00850C68">
      <w:pPr>
        <w:widowControl/>
        <w:tabs>
          <w:tab w:val="left" w:pos="-1440"/>
          <w:tab w:val="left" w:pos="-720"/>
        </w:tabs>
        <w:spacing w:before="0" w:after="240"/>
        <w:jc w:val="both"/>
        <w:rPr>
          <w:rFonts w:eastAsia="Times New Roman"/>
          <w:lang w:bidi="ar-SA"/>
        </w:rPr>
      </w:pPr>
      <w:bookmarkStart w:id="73" w:name="_Hlk89078685"/>
      <w:r w:rsidRPr="004D2A0B">
        <w:rPr>
          <w:rFonts w:eastAsia="Times New Roman"/>
          <w:b/>
          <w:kern w:val="0"/>
          <w:shd w:val="clear" w:color="auto" w:fill="FFFFFF"/>
          <w:lang w:bidi="ar-SA"/>
        </w:rPr>
        <w:t>27.2.1.-</w:t>
      </w:r>
      <w:r w:rsidRPr="004D2A0B">
        <w:rPr>
          <w:rFonts w:eastAsia="Times New Roman"/>
          <w:kern w:val="0"/>
          <w:shd w:val="clear" w:color="auto" w:fill="FFFFFF"/>
          <w:lang w:bidi="ar-SA"/>
        </w:rPr>
        <w:t xml:space="preserve"> En el caso de que la contratista realizase defectuosamente el objeto del contrato, o hubiere incumplido parcialmente la ejecución de las prestaciones definidas en el contrato o incumpliera las obligaciones adquiridas en virtud del presente contrato, o las condiciones especiales de ejecución establecidas en el presente pliego cuando se consideren en el pliego obligaciones contractuales esenciales, el órgano de contratación podrá optar por resolver el contrato</w:t>
      </w:r>
      <w:bookmarkEnd w:id="73"/>
      <w:r w:rsidRPr="004D2A0B">
        <w:rPr>
          <w:rFonts w:eastAsia="Times New Roman"/>
          <w:kern w:val="0"/>
          <w:shd w:val="clear" w:color="auto" w:fill="FFFFFF"/>
          <w:lang w:bidi="ar-SA"/>
        </w:rPr>
        <w:t>, o bien imponer una penalización económica proporcional por importe del</w:t>
      </w:r>
      <w:r w:rsidRPr="004D2A0B">
        <w:rPr>
          <w:rFonts w:eastAsia="Times New Roman"/>
          <w:color w:val="6666FF"/>
          <w:kern w:val="0"/>
          <w:shd w:val="clear" w:color="auto" w:fill="FFFFFF"/>
          <w:lang w:bidi="ar-SA"/>
        </w:rPr>
        <w:t xml:space="preserve"> </w:t>
      </w:r>
      <w:r w:rsidRPr="004D2A0B">
        <w:rPr>
          <w:rFonts w:eastAsia="Times New Roman"/>
          <w:b/>
          <w:bCs/>
          <w:color w:val="FF0000"/>
          <w:kern w:val="0"/>
          <w:shd w:val="clear" w:color="auto" w:fill="FFFFFF"/>
          <w:lang w:bidi="ar-SA"/>
        </w:rPr>
        <w:t>[</w:t>
      </w:r>
      <w:r w:rsidRPr="004D2A0B">
        <w:rPr>
          <w:rFonts w:eastAsia="Times New Roman"/>
          <w:b/>
          <w:bCs/>
          <w:i/>
          <w:iCs/>
          <w:color w:val="FF0000"/>
          <w:kern w:val="0"/>
          <w:shd w:val="clear" w:color="auto" w:fill="FFFFFF"/>
          <w:lang w:bidi="ar-SA"/>
        </w:rPr>
        <w:t>máximo 10</w:t>
      </w:r>
      <w:r w:rsidRPr="004D2A0B">
        <w:rPr>
          <w:rFonts w:eastAsia="Times New Roman"/>
          <w:b/>
          <w:bCs/>
          <w:color w:val="FF0000"/>
          <w:kern w:val="0"/>
          <w:shd w:val="clear" w:color="auto" w:fill="FFFFFF"/>
          <w:lang w:bidi="ar-SA"/>
        </w:rPr>
        <w:t xml:space="preserve">] </w:t>
      </w:r>
      <w:r w:rsidRPr="004D2A0B">
        <w:rPr>
          <w:rFonts w:eastAsia="Times New Roman"/>
          <w:kern w:val="0"/>
          <w:shd w:val="clear" w:color="auto" w:fill="FFFFFF"/>
          <w:lang w:bidi="ar-SA"/>
        </w:rPr>
        <w:t>% del precio del contrato, IGIC excluido</w:t>
      </w:r>
      <w:r>
        <w:rPr>
          <w:rFonts w:eastAsia="Times New Roman"/>
          <w:kern w:val="0"/>
          <w:shd w:val="clear" w:color="auto" w:fill="FFFFFF"/>
          <w:lang w:bidi="ar-SA"/>
        </w:rPr>
        <w:t>.</w:t>
      </w:r>
    </w:p>
    <w:p w14:paraId="4BDA6A9E" w14:textId="32A97374" w:rsidR="00AA14B0" w:rsidRPr="00AA14B0" w:rsidRDefault="00AA14B0" w:rsidP="00AA14B0">
      <w:pPr>
        <w:widowControl/>
        <w:spacing w:before="0" w:after="240"/>
        <w:jc w:val="both"/>
        <w:textAlignment w:val="auto"/>
        <w:rPr>
          <w:rFonts w:eastAsia="Times New Roman"/>
          <w:shd w:val="clear" w:color="auto" w:fill="FFFFFF"/>
          <w:lang w:bidi="ar-SA"/>
        </w:rPr>
      </w:pPr>
      <w:r w:rsidRPr="00AA14B0">
        <w:rPr>
          <w:rFonts w:eastAsia="Times New Roman"/>
          <w:b/>
          <w:bCs/>
          <w:i/>
          <w:iCs/>
          <w:color w:val="FF0000"/>
          <w:lang w:bidi="ar-SA"/>
        </w:rPr>
        <w:t xml:space="preserve">[TRATÁNDOSE DE CONTRATOS DE ACTIVIDAD, EN LOS QUE EL COMPONENTE MANO DE OBRA SEA FUNDAMENTAL (POR </w:t>
      </w:r>
      <w:r w:rsidR="00B77FAC" w:rsidRPr="00AA14B0">
        <w:rPr>
          <w:rFonts w:eastAsia="Times New Roman"/>
          <w:b/>
          <w:bCs/>
          <w:i/>
          <w:iCs/>
          <w:color w:val="FF0000"/>
          <w:lang w:bidi="ar-SA"/>
        </w:rPr>
        <w:t>EJ</w:t>
      </w:r>
      <w:r w:rsidR="00B77FAC">
        <w:rPr>
          <w:rFonts w:eastAsia="Times New Roman"/>
          <w:b/>
          <w:bCs/>
          <w:i/>
          <w:iCs/>
          <w:color w:val="FF0000"/>
          <w:lang w:bidi="ar-SA"/>
        </w:rPr>
        <w:t>EMPLO,</w:t>
      </w:r>
      <w:r w:rsidRPr="00AA14B0">
        <w:rPr>
          <w:rFonts w:eastAsia="Times New Roman"/>
          <w:b/>
          <w:bCs/>
          <w:i/>
          <w:iCs/>
          <w:color w:val="FF0000"/>
          <w:lang w:bidi="ar-SA"/>
        </w:rPr>
        <w:t xml:space="preserve"> SERVICIOS DE VIGILANCIA, LIMPIEZA, PRESTACIÓN DE SERVICIOS SOCIALES O SOCIO-SANITARIOS, …), se añadirá el siguiente párrafo:</w:t>
      </w:r>
      <w:r w:rsidRPr="00AA14B0">
        <w:rPr>
          <w:rFonts w:eastAsia="Times New Roman"/>
          <w:shd w:val="clear" w:color="auto" w:fill="FFFFFF"/>
          <w:lang w:bidi="ar-SA"/>
        </w:rPr>
        <w:t xml:space="preserve"> </w:t>
      </w:r>
    </w:p>
    <w:p w14:paraId="15391694" w14:textId="10D8A9CE" w:rsidR="00AA14B0" w:rsidRPr="00AA14B0" w:rsidRDefault="00AA14B0" w:rsidP="00AA14B0">
      <w:pPr>
        <w:widowControl/>
        <w:spacing w:before="0" w:after="240"/>
        <w:jc w:val="both"/>
        <w:textAlignment w:val="auto"/>
        <w:rPr>
          <w:b/>
          <w:i/>
          <w:color w:val="FF0000"/>
        </w:rPr>
      </w:pPr>
      <w:r w:rsidRPr="00AA14B0">
        <w:rPr>
          <w:rFonts w:eastAsia="Times New Roman"/>
          <w:shd w:val="clear" w:color="auto" w:fill="FFFFFF"/>
          <w:lang w:bidi="ar-SA"/>
        </w:rPr>
        <w:t xml:space="preserve">Asimismo, los incumplimientos o retrasos reiterados en el pago de salarios al personal que realiza la prestación objeto del contrato, o la aplicación a los mismos de </w:t>
      </w:r>
      <w:r w:rsidR="00B77FAC" w:rsidRPr="00AA14B0">
        <w:rPr>
          <w:rFonts w:eastAsia="Times New Roman"/>
          <w:shd w:val="clear" w:color="auto" w:fill="FFFFFF"/>
          <w:lang w:bidi="ar-SA"/>
        </w:rPr>
        <w:t>condiciones salariales</w:t>
      </w:r>
      <w:r w:rsidRPr="00AA14B0">
        <w:rPr>
          <w:rFonts w:eastAsia="Times New Roman"/>
          <w:shd w:val="clear" w:color="auto" w:fill="FFFFFF"/>
          <w:lang w:bidi="ar-SA"/>
        </w:rPr>
        <w:t xml:space="preserve"> diferentes a las derivadas del convenio colectivo aplicable, dará lugar a la </w:t>
      </w:r>
      <w:r w:rsidR="00B77FAC" w:rsidRPr="00AA14B0">
        <w:rPr>
          <w:rFonts w:eastAsia="Times New Roman"/>
          <w:shd w:val="clear" w:color="auto" w:fill="FFFFFF"/>
          <w:lang w:bidi="ar-SA"/>
        </w:rPr>
        <w:t>imposición de</w:t>
      </w:r>
      <w:r w:rsidRPr="00AA14B0">
        <w:rPr>
          <w:rFonts w:eastAsia="Times New Roman"/>
          <w:shd w:val="clear" w:color="auto" w:fill="FFFFFF"/>
          <w:lang w:bidi="ar-SA"/>
        </w:rPr>
        <w:t xml:space="preserve"> una penalización económica proporcional por importe del </w:t>
      </w:r>
      <w:r w:rsidRPr="00AA14B0">
        <w:rPr>
          <w:rFonts w:eastAsia="Times New Roman"/>
          <w:color w:val="FF0000"/>
          <w:shd w:val="clear" w:color="auto" w:fill="FFFFFF"/>
          <w:lang w:bidi="ar-SA"/>
        </w:rPr>
        <w:t xml:space="preserve">[máximo 10] </w:t>
      </w:r>
      <w:r w:rsidRPr="00AA14B0">
        <w:rPr>
          <w:rFonts w:eastAsia="Times New Roman"/>
          <w:shd w:val="clear" w:color="auto" w:fill="FFFFFF"/>
          <w:lang w:bidi="ar-SA"/>
        </w:rPr>
        <w:t>% del precio del contrato, IGIC excluido.</w:t>
      </w:r>
      <w:r w:rsidRPr="00AA14B0">
        <w:rPr>
          <w:rFonts w:eastAsia="Times New Roman"/>
          <w:b/>
          <w:i/>
          <w:color w:val="FF0000"/>
          <w:shd w:val="clear" w:color="auto" w:fill="FFFFFF"/>
          <w:lang w:bidi="ar-SA"/>
        </w:rPr>
        <w:t>]</w:t>
      </w:r>
    </w:p>
    <w:p w14:paraId="4A23E3D0" w14:textId="25992CD4" w:rsidR="00AA14B0" w:rsidRPr="00AA14B0" w:rsidRDefault="00AA14B0" w:rsidP="00AA14B0">
      <w:pPr>
        <w:widowControl/>
        <w:tabs>
          <w:tab w:val="left" w:pos="-1440"/>
          <w:tab w:val="left" w:pos="-720"/>
        </w:tabs>
        <w:spacing w:before="0" w:after="240"/>
        <w:jc w:val="both"/>
        <w:textAlignment w:val="auto"/>
      </w:pPr>
      <w:r w:rsidRPr="00AA14B0">
        <w:rPr>
          <w:rFonts w:eastAsia="Times New Roman"/>
          <w:b/>
          <w:lang w:bidi="ar-SA"/>
        </w:rPr>
        <w:lastRenderedPageBreak/>
        <w:t>2</w:t>
      </w:r>
      <w:r w:rsidR="00D27E98">
        <w:rPr>
          <w:rFonts w:eastAsia="Times New Roman"/>
          <w:b/>
          <w:lang w:bidi="ar-SA"/>
        </w:rPr>
        <w:t>8</w:t>
      </w:r>
      <w:r w:rsidRPr="00AA14B0">
        <w:rPr>
          <w:rFonts w:eastAsia="Times New Roman"/>
          <w:b/>
          <w:lang w:bidi="ar-SA"/>
        </w:rPr>
        <w:t>.2.2.-</w:t>
      </w:r>
      <w:r w:rsidRPr="00AA14B0">
        <w:rPr>
          <w:rFonts w:eastAsia="Times New Roman"/>
          <w:lang w:bidi="ar-SA"/>
        </w:rPr>
        <w:t xml:space="preserve"> Cuando la contratista, por causas a ella imputables, hubiera incumplido parcialmente la ejecución de las prestaciones definidas en el contrato, el órgano de contratación podrá optar, indistintamente, por su resolución, o por imponer las siguientes penalidades: </w:t>
      </w:r>
      <w:r w:rsidRPr="00AA14B0">
        <w:rPr>
          <w:rFonts w:eastAsia="Times New Roman"/>
          <w:b/>
          <w:bCs/>
          <w:color w:val="FF0000"/>
          <w:lang w:bidi="ar-SA"/>
        </w:rPr>
        <w:t>[</w:t>
      </w:r>
      <w:r w:rsidRPr="00AA14B0">
        <w:rPr>
          <w:rFonts w:eastAsia="Times New Roman"/>
          <w:color w:val="FF0000"/>
          <w:lang w:bidi="ar-SA"/>
        </w:rPr>
        <w:t xml:space="preserve"> </w:t>
      </w:r>
      <w:r w:rsidRPr="00AA14B0">
        <w:rPr>
          <w:rFonts w:eastAsia="Times New Roman"/>
          <w:lang w:bidi="ar-SA"/>
        </w:rPr>
        <w:t>…</w:t>
      </w:r>
      <w:r w:rsidRPr="00AA14B0">
        <w:rPr>
          <w:rFonts w:eastAsia="Times New Roman"/>
          <w:color w:val="FF0000"/>
          <w:lang w:bidi="ar-SA"/>
        </w:rPr>
        <w:t xml:space="preserve"> </w:t>
      </w:r>
      <w:r w:rsidRPr="00AA14B0">
        <w:rPr>
          <w:rFonts w:eastAsia="Times New Roman"/>
          <w:b/>
          <w:bCs/>
          <w:color w:val="FF0000"/>
          <w:lang w:bidi="ar-SA"/>
        </w:rPr>
        <w:t>]</w:t>
      </w:r>
      <w:r w:rsidRPr="00AA14B0">
        <w:rPr>
          <w:rFonts w:eastAsia="Times New Roman"/>
          <w:color w:val="FF0000"/>
          <w:lang w:bidi="ar-SA"/>
        </w:rPr>
        <w:t>.</w:t>
      </w:r>
    </w:p>
    <w:p w14:paraId="0182D3D4" w14:textId="082C3A05" w:rsidR="00AA14B0" w:rsidRPr="00CD6BED" w:rsidRDefault="00AA14B0" w:rsidP="00AA14B0">
      <w:pPr>
        <w:suppressAutoHyphens w:val="0"/>
        <w:autoSpaceDE w:val="0"/>
        <w:spacing w:before="0" w:after="240"/>
        <w:jc w:val="both"/>
        <w:textAlignment w:val="auto"/>
      </w:pPr>
      <w:r w:rsidRPr="00AA14B0">
        <w:rPr>
          <w:rFonts w:eastAsia="Times New Roman"/>
          <w:b/>
          <w:lang w:eastAsia="es-ES" w:bidi="ar-SA"/>
        </w:rPr>
        <w:t>2</w:t>
      </w:r>
      <w:r w:rsidR="00D27E98">
        <w:rPr>
          <w:rFonts w:eastAsia="Times New Roman"/>
          <w:b/>
          <w:lang w:eastAsia="es-ES" w:bidi="ar-SA"/>
        </w:rPr>
        <w:t>8</w:t>
      </w:r>
      <w:r w:rsidRPr="00AA14B0">
        <w:rPr>
          <w:rFonts w:eastAsia="Times New Roman"/>
          <w:b/>
          <w:lang w:eastAsia="es-ES" w:bidi="ar-SA"/>
        </w:rPr>
        <w:t>.2.</w:t>
      </w:r>
      <w:r w:rsidR="004D2A0B">
        <w:rPr>
          <w:rFonts w:eastAsia="Times New Roman"/>
          <w:b/>
          <w:lang w:eastAsia="es-ES" w:bidi="ar-SA"/>
        </w:rPr>
        <w:t>3</w:t>
      </w:r>
      <w:r w:rsidRPr="00AA14B0">
        <w:rPr>
          <w:rFonts w:eastAsia="Times New Roman"/>
          <w:b/>
          <w:lang w:eastAsia="es-ES" w:bidi="ar-SA"/>
        </w:rPr>
        <w:t xml:space="preserve">.- </w:t>
      </w:r>
      <w:r w:rsidRPr="00CD6BED">
        <w:rPr>
          <w:rFonts w:eastAsia="Times New Roman"/>
          <w:lang w:eastAsia="es-ES" w:bidi="ar-SA"/>
        </w:rPr>
        <w:t>Régimen de penalidades:</w:t>
      </w:r>
    </w:p>
    <w:p w14:paraId="13051AB3" w14:textId="77777777" w:rsidR="00AA14B0" w:rsidRPr="00AA14B0" w:rsidRDefault="00AA14B0" w:rsidP="00AD0EEB">
      <w:pPr>
        <w:widowControl/>
        <w:numPr>
          <w:ilvl w:val="0"/>
          <w:numId w:val="93"/>
        </w:numPr>
        <w:suppressAutoHyphens w:val="0"/>
        <w:autoSpaceDE w:val="0"/>
        <w:spacing w:before="0" w:after="240"/>
        <w:ind w:left="0" w:firstLine="709"/>
        <w:jc w:val="both"/>
        <w:textAlignment w:val="auto"/>
        <w:rPr>
          <w:rFonts w:eastAsia="Times New Roman"/>
          <w:lang w:eastAsia="es-ES" w:bidi="ar-SA"/>
        </w:rPr>
      </w:pPr>
      <w:r w:rsidRPr="00AA14B0">
        <w:rPr>
          <w:rFonts w:eastAsia="Times New Roman"/>
          <w:lang w:eastAsia="es-ES" w:bidi="ar-SA"/>
        </w:rPr>
        <w:t>El incumplimiento de las obligaciones definidas como esenciales tendrá una penalización del … % (máximo del 10%).</w:t>
      </w:r>
    </w:p>
    <w:p w14:paraId="45DE0A39" w14:textId="6CB3633F" w:rsidR="00AA14B0" w:rsidRPr="00AA14B0" w:rsidRDefault="00AA14B0" w:rsidP="00AA14B0">
      <w:pPr>
        <w:widowControl/>
        <w:suppressAutoHyphens w:val="0"/>
        <w:autoSpaceDE w:val="0"/>
        <w:spacing w:before="0"/>
        <w:jc w:val="both"/>
        <w:textAlignment w:val="auto"/>
        <w:rPr>
          <w:rFonts w:eastAsia="Times New Roman"/>
          <w:lang w:eastAsia="es-ES" w:bidi="ar-SA"/>
        </w:rPr>
      </w:pPr>
      <w:r w:rsidRPr="00AA14B0">
        <w:rPr>
          <w:rFonts w:eastAsia="Times New Roman"/>
          <w:lang w:eastAsia="es-ES" w:bidi="ar-SA"/>
        </w:rPr>
        <w:t xml:space="preserve">Se consideran obligaciones esenciales en esta contratación </w:t>
      </w:r>
      <w:r w:rsidRPr="00AA14B0">
        <w:rPr>
          <w:rFonts w:eastAsia="Times New Roman"/>
          <w:color w:val="FF0000"/>
          <w:lang w:eastAsia="es-ES" w:bidi="ar-SA"/>
        </w:rPr>
        <w:t xml:space="preserve">[incluir las que se </w:t>
      </w:r>
      <w:r w:rsidR="004D2A0B" w:rsidRPr="004D2A0B">
        <w:rPr>
          <w:rFonts w:eastAsia="Times New Roman"/>
          <w:color w:val="FF0000"/>
          <w:lang w:eastAsia="es-ES" w:bidi="ar-SA"/>
        </w:rPr>
        <w:t>han establecido en la cláusula anterior]</w:t>
      </w:r>
      <w:r w:rsidRPr="00AA14B0">
        <w:rPr>
          <w:rFonts w:eastAsia="Times New Roman"/>
          <w:lang w:eastAsia="es-ES" w:bidi="ar-SA"/>
        </w:rPr>
        <w:t>:</w:t>
      </w:r>
    </w:p>
    <w:p w14:paraId="723AF8F2" w14:textId="77777777" w:rsidR="00AA14B0" w:rsidRPr="00AA14B0" w:rsidRDefault="00AA14B0" w:rsidP="00AA14B0">
      <w:pPr>
        <w:widowControl/>
        <w:suppressAutoHyphens w:val="0"/>
        <w:autoSpaceDE w:val="0"/>
        <w:spacing w:before="0"/>
        <w:ind w:firstLine="720"/>
        <w:jc w:val="both"/>
        <w:textAlignment w:val="auto"/>
        <w:rPr>
          <w:rFonts w:eastAsia="Times New Roman"/>
          <w:i/>
          <w:lang w:eastAsia="es-ES" w:bidi="ar-SA"/>
        </w:rPr>
      </w:pPr>
      <w:r w:rsidRPr="00AA14B0">
        <w:rPr>
          <w:rFonts w:eastAsia="Times New Roman"/>
          <w:i/>
          <w:lang w:eastAsia="es-ES" w:bidi="ar-SA"/>
        </w:rPr>
        <w:t>Incumplimiento de las condiciones especiales de ejecución del contrato</w:t>
      </w:r>
    </w:p>
    <w:p w14:paraId="5B6D41F7" w14:textId="77777777" w:rsidR="00AA14B0" w:rsidRPr="00AA14B0" w:rsidRDefault="00AA14B0" w:rsidP="00AA14B0">
      <w:pPr>
        <w:widowControl/>
        <w:suppressAutoHyphens w:val="0"/>
        <w:autoSpaceDE w:val="0"/>
        <w:spacing w:before="0"/>
        <w:ind w:firstLine="720"/>
        <w:jc w:val="both"/>
        <w:textAlignment w:val="auto"/>
        <w:rPr>
          <w:rFonts w:eastAsia="Times New Roman"/>
          <w:i/>
          <w:lang w:eastAsia="es-ES" w:bidi="ar-SA"/>
        </w:rPr>
      </w:pPr>
      <w:r w:rsidRPr="00AA14B0">
        <w:rPr>
          <w:rFonts w:eastAsia="Times New Roman"/>
          <w:i/>
          <w:lang w:eastAsia="es-ES" w:bidi="ar-SA"/>
        </w:rPr>
        <w:t>Incumplimiento de los criterios de adjudicación de carácter social o medioambiental</w:t>
      </w:r>
    </w:p>
    <w:p w14:paraId="098889DC" w14:textId="38F36B89" w:rsidR="00AA14B0" w:rsidRDefault="00AA14B0" w:rsidP="00AA14B0">
      <w:pPr>
        <w:widowControl/>
        <w:suppressAutoHyphens w:val="0"/>
        <w:autoSpaceDE w:val="0"/>
        <w:spacing w:before="0"/>
        <w:ind w:firstLine="720"/>
        <w:jc w:val="both"/>
        <w:textAlignment w:val="auto"/>
        <w:rPr>
          <w:rFonts w:eastAsia="Times New Roman"/>
          <w:i/>
          <w:lang w:eastAsia="es-ES" w:bidi="ar-SA"/>
        </w:rPr>
      </w:pPr>
      <w:r w:rsidRPr="00AA14B0">
        <w:rPr>
          <w:rFonts w:eastAsia="Times New Roman"/>
          <w:i/>
          <w:lang w:eastAsia="es-ES" w:bidi="ar-SA"/>
        </w:rPr>
        <w:t>Incumplimiento de las obligaciones de pago relativas a la subrogación</w:t>
      </w:r>
    </w:p>
    <w:p w14:paraId="78808DA6" w14:textId="76C7135C" w:rsidR="004D2A0B" w:rsidRDefault="004D2A0B" w:rsidP="004D2A0B">
      <w:pPr>
        <w:widowControl/>
        <w:suppressAutoHyphens w:val="0"/>
        <w:autoSpaceDE w:val="0"/>
        <w:spacing w:before="0"/>
        <w:ind w:firstLine="720"/>
        <w:jc w:val="both"/>
        <w:textAlignment w:val="auto"/>
        <w:rPr>
          <w:rFonts w:eastAsia="Times New Roman"/>
          <w:i/>
          <w:lang w:eastAsia="es-ES" w:bidi="ar-SA"/>
        </w:rPr>
      </w:pPr>
      <w:r w:rsidRPr="00AA14B0">
        <w:rPr>
          <w:rFonts w:eastAsia="Times New Roman"/>
          <w:i/>
          <w:lang w:eastAsia="es-ES" w:bidi="ar-SA"/>
        </w:rPr>
        <w:t>Incumplimiento de las obligaciones relativas a la subrogación</w:t>
      </w:r>
    </w:p>
    <w:p w14:paraId="561D6A54" w14:textId="77777777" w:rsidR="00AA14B0" w:rsidRPr="00AA14B0" w:rsidRDefault="00AA14B0" w:rsidP="00AA14B0">
      <w:pPr>
        <w:widowControl/>
        <w:suppressAutoHyphens w:val="0"/>
        <w:autoSpaceDE w:val="0"/>
        <w:spacing w:before="0"/>
        <w:ind w:firstLine="720"/>
        <w:jc w:val="both"/>
        <w:textAlignment w:val="auto"/>
        <w:rPr>
          <w:rFonts w:eastAsia="Times New Roman"/>
          <w:i/>
          <w:lang w:eastAsia="es-ES" w:bidi="ar-SA"/>
        </w:rPr>
      </w:pPr>
      <w:r w:rsidRPr="00AA14B0">
        <w:rPr>
          <w:rFonts w:eastAsia="Times New Roman"/>
          <w:i/>
          <w:lang w:eastAsia="es-ES" w:bidi="ar-SA"/>
        </w:rPr>
        <w:t>Incumplimiento de los compromisos de adscripción de medios</w:t>
      </w:r>
    </w:p>
    <w:p w14:paraId="4184F534" w14:textId="4A7881E3" w:rsidR="00AA14B0" w:rsidRPr="00AA14B0" w:rsidRDefault="00AA14B0" w:rsidP="004D2A0B">
      <w:pPr>
        <w:widowControl/>
        <w:suppressAutoHyphens w:val="0"/>
        <w:autoSpaceDE w:val="0"/>
        <w:spacing w:before="0" w:after="240"/>
        <w:ind w:left="709" w:firstLine="11"/>
        <w:jc w:val="both"/>
        <w:textAlignment w:val="auto"/>
        <w:rPr>
          <w:rFonts w:eastAsia="Times New Roman"/>
          <w:i/>
          <w:lang w:eastAsia="es-ES" w:bidi="ar-SA"/>
        </w:rPr>
      </w:pPr>
      <w:r w:rsidRPr="00AA14B0">
        <w:rPr>
          <w:rFonts w:eastAsia="Times New Roman"/>
          <w:i/>
          <w:lang w:eastAsia="es-ES" w:bidi="ar-SA"/>
        </w:rPr>
        <w:t>Incumplimiento de las características de la oferta vinculadas a los criterios de valora</w:t>
      </w:r>
      <w:r w:rsidR="004D2A0B">
        <w:rPr>
          <w:rFonts w:eastAsia="Times New Roman"/>
          <w:i/>
          <w:lang w:eastAsia="es-ES" w:bidi="ar-SA"/>
        </w:rPr>
        <w:t>c</w:t>
      </w:r>
      <w:r w:rsidRPr="00AA14B0">
        <w:rPr>
          <w:rFonts w:eastAsia="Times New Roman"/>
          <w:i/>
          <w:lang w:eastAsia="es-ES" w:bidi="ar-SA"/>
        </w:rPr>
        <w:t>ión</w:t>
      </w:r>
    </w:p>
    <w:p w14:paraId="24BF99D1" w14:textId="77777777" w:rsidR="00AA14B0" w:rsidRPr="00AA14B0" w:rsidRDefault="00AA14B0" w:rsidP="00AD0EEB">
      <w:pPr>
        <w:widowControl/>
        <w:numPr>
          <w:ilvl w:val="0"/>
          <w:numId w:val="93"/>
        </w:numPr>
        <w:suppressAutoHyphens w:val="0"/>
        <w:autoSpaceDE w:val="0"/>
        <w:spacing w:before="0" w:after="240"/>
        <w:ind w:left="0" w:firstLine="709"/>
        <w:jc w:val="both"/>
        <w:textAlignment w:val="auto"/>
        <w:rPr>
          <w:rFonts w:eastAsia="Times New Roman"/>
          <w:lang w:eastAsia="es-ES" w:bidi="ar-SA"/>
        </w:rPr>
      </w:pPr>
      <w:r w:rsidRPr="00AA14B0">
        <w:rPr>
          <w:rFonts w:eastAsia="Times New Roman"/>
          <w:lang w:eastAsia="es-ES" w:bidi="ar-SA"/>
        </w:rPr>
        <w:t>El incumplimiento del resto de las obligaciones, tendrá una penalización del … % (máximo del 10%).</w:t>
      </w:r>
      <w:r w:rsidRPr="00AA14B0">
        <w:rPr>
          <w:rFonts w:eastAsia="Times New Roman"/>
          <w:b/>
          <w:i/>
          <w:iCs/>
          <w:color w:val="FF0000"/>
          <w:lang w:eastAsia="es-ES" w:bidi="ar-SA"/>
        </w:rPr>
        <w:t>]</w:t>
      </w:r>
    </w:p>
    <w:p w14:paraId="657CBD2B" w14:textId="77777777" w:rsidR="00AA14B0" w:rsidRPr="00AA14B0" w:rsidRDefault="00AA14B0" w:rsidP="00AA14B0">
      <w:pPr>
        <w:widowControl/>
        <w:tabs>
          <w:tab w:val="left" w:pos="-1440"/>
          <w:tab w:val="left" w:pos="-720"/>
        </w:tabs>
        <w:spacing w:before="0" w:after="240"/>
        <w:jc w:val="both"/>
        <w:textAlignment w:val="auto"/>
        <w:rPr>
          <w:rFonts w:eastAsia="Times New Roman"/>
          <w:b/>
          <w:bCs/>
          <w:spacing w:val="-3"/>
          <w:lang w:bidi="ar-SA"/>
        </w:rPr>
      </w:pPr>
      <w:r w:rsidRPr="00AA14B0">
        <w:rPr>
          <w:rFonts w:eastAsia="Times New Roman"/>
          <w:b/>
          <w:bCs/>
          <w:i/>
          <w:iCs/>
          <w:color w:val="FF0000"/>
          <w:spacing w:val="-3"/>
          <w:lang w:bidi="ar-SA"/>
        </w:rPr>
        <w:t>[CUANDO UNA NORMA LEGAL, UN CONVENIO COLECTIVO O UN ACUERDO COLECTIVO DE EFICACIA GENERAL IMPONGA AL NUEVO CONTRATISTA LA OBLIGACIÓN DE SUBROGARSE COMO EMPLEADOR EN DETERMINADAS RELACIONES LABORALES, se añadirá la siguiente cláusula (art. 130 LCSP):</w:t>
      </w:r>
    </w:p>
    <w:p w14:paraId="7D71F714" w14:textId="4561D0C1" w:rsidR="00AA14B0" w:rsidRPr="00AA14B0" w:rsidRDefault="00AA14B0" w:rsidP="00AA14B0">
      <w:pPr>
        <w:widowControl/>
        <w:tabs>
          <w:tab w:val="left" w:pos="-1440"/>
          <w:tab w:val="left" w:pos="-720"/>
        </w:tabs>
        <w:spacing w:before="0" w:after="240"/>
        <w:jc w:val="both"/>
        <w:textAlignment w:val="auto"/>
      </w:pPr>
      <w:r w:rsidRPr="00AA14B0">
        <w:rPr>
          <w:rFonts w:eastAsia="Times New Roman"/>
          <w:b/>
          <w:bCs/>
          <w:spacing w:val="-3"/>
          <w:lang w:bidi="ar-SA"/>
        </w:rPr>
        <w:t>2</w:t>
      </w:r>
      <w:r w:rsidR="00D27E98">
        <w:rPr>
          <w:rFonts w:eastAsia="Times New Roman"/>
          <w:b/>
          <w:bCs/>
          <w:spacing w:val="-3"/>
          <w:lang w:bidi="ar-SA"/>
        </w:rPr>
        <w:t>8</w:t>
      </w:r>
      <w:r w:rsidRPr="00AA14B0">
        <w:rPr>
          <w:rFonts w:eastAsia="Times New Roman"/>
          <w:b/>
          <w:bCs/>
          <w:spacing w:val="-3"/>
          <w:lang w:bidi="ar-SA"/>
        </w:rPr>
        <w:t>.</w:t>
      </w:r>
      <w:r w:rsidR="00CD6BED">
        <w:rPr>
          <w:rFonts w:eastAsia="Times New Roman"/>
          <w:b/>
          <w:bCs/>
          <w:spacing w:val="-3"/>
          <w:lang w:bidi="ar-SA"/>
        </w:rPr>
        <w:t>2.4</w:t>
      </w:r>
      <w:r w:rsidRPr="00AA14B0">
        <w:rPr>
          <w:rFonts w:eastAsia="Times New Roman"/>
          <w:b/>
          <w:bCs/>
          <w:spacing w:val="-3"/>
          <w:lang w:bidi="ar-SA"/>
        </w:rPr>
        <w:t xml:space="preserve">.- </w:t>
      </w:r>
      <w:r w:rsidRPr="00AA14B0">
        <w:rPr>
          <w:rFonts w:eastAsia="Times New Roman"/>
          <w:b/>
          <w:bCs/>
          <w:spacing w:val="-3"/>
          <w:u w:val="single"/>
          <w:lang w:bidi="ar-SA"/>
        </w:rPr>
        <w:t>Incumplimiento de la obligación de proporcionar información relativa a los trabajadores a subrogar.</w:t>
      </w:r>
    </w:p>
    <w:p w14:paraId="1820C004" w14:textId="77777777" w:rsidR="00AA14B0" w:rsidRPr="00AA14B0" w:rsidRDefault="00AA14B0" w:rsidP="00AA14B0">
      <w:pPr>
        <w:widowControl/>
        <w:suppressAutoHyphens w:val="0"/>
        <w:autoSpaceDE w:val="0"/>
        <w:spacing w:before="0" w:after="240"/>
        <w:jc w:val="both"/>
        <w:textAlignment w:val="auto"/>
      </w:pPr>
      <w:r w:rsidRPr="00AA14B0">
        <w:rPr>
          <w:rFonts w:eastAsia="Times New Roman"/>
          <w:spacing w:val="-3"/>
          <w:lang w:bidi="ar-SA"/>
        </w:rPr>
        <w:t>Si, a pesar del requerimiento que le haya hecho la Administración contratante, la contratista incumpliere la obligación de proporcionar toda la información precisa sobre las condiciones de los contratos laborales que resulte necesaria para permitir una exacta evaluación de los costes laborales a los efectos del cumplimiento de la normativa laboral que resulte aplicable, se le impondrá una penalización económica por importe del</w:t>
      </w:r>
      <w:r w:rsidRPr="00AA14B0">
        <w:rPr>
          <w:rFonts w:eastAsia="Times New Roman"/>
          <w:color w:val="6666FF"/>
          <w:spacing w:val="-3"/>
          <w:lang w:bidi="ar-SA"/>
        </w:rPr>
        <w:t xml:space="preserve"> </w:t>
      </w:r>
      <w:r w:rsidRPr="00AA14B0">
        <w:rPr>
          <w:rFonts w:eastAsia="Times New Roman"/>
          <w:b/>
          <w:bCs/>
          <w:color w:val="FF0000"/>
          <w:spacing w:val="-3"/>
          <w:lang w:bidi="ar-SA"/>
        </w:rPr>
        <w:t>[</w:t>
      </w:r>
      <w:r w:rsidRPr="00AA14B0">
        <w:rPr>
          <w:rFonts w:eastAsia="Times New Roman"/>
          <w:b/>
          <w:bCs/>
          <w:i/>
          <w:iCs/>
          <w:color w:val="FF0000"/>
          <w:spacing w:val="-3"/>
          <w:lang w:bidi="ar-SA"/>
        </w:rPr>
        <w:t>máximo 10</w:t>
      </w:r>
      <w:r w:rsidRPr="00AA14B0">
        <w:rPr>
          <w:rFonts w:eastAsia="Times New Roman"/>
          <w:b/>
          <w:bCs/>
          <w:color w:val="FF0000"/>
          <w:spacing w:val="-3"/>
          <w:lang w:bidi="ar-SA"/>
        </w:rPr>
        <w:t>]</w:t>
      </w:r>
      <w:r w:rsidRPr="00AA14B0">
        <w:rPr>
          <w:rFonts w:eastAsia="Times New Roman"/>
          <w:b/>
          <w:bCs/>
          <w:color w:val="FF3300"/>
          <w:spacing w:val="-3"/>
          <w:lang w:bidi="ar-SA"/>
        </w:rPr>
        <w:t xml:space="preserve"> </w:t>
      </w:r>
      <w:r w:rsidRPr="00AA14B0">
        <w:rPr>
          <w:rFonts w:eastAsia="Times New Roman"/>
          <w:spacing w:val="-3"/>
          <w:lang w:bidi="ar-SA"/>
        </w:rPr>
        <w:t>% del precio del contrato, IGIC excluido</w:t>
      </w:r>
      <w:r w:rsidRPr="00AA14B0">
        <w:rPr>
          <w:rFonts w:eastAsia="Times New Roman"/>
          <w:spacing w:val="-3"/>
          <w:shd w:val="clear" w:color="auto" w:fill="FFFFFF"/>
          <w:lang w:bidi="ar-SA"/>
        </w:rPr>
        <w:t>.</w:t>
      </w:r>
      <w:r w:rsidRPr="00AA14B0">
        <w:rPr>
          <w:rFonts w:eastAsia="Times New Roman"/>
          <w:b/>
          <w:bCs/>
          <w:i/>
          <w:iCs/>
          <w:color w:val="FF0000"/>
          <w:spacing w:val="-3"/>
          <w:lang w:bidi="ar-SA"/>
        </w:rPr>
        <w:t>]</w:t>
      </w:r>
    </w:p>
    <w:p w14:paraId="3B7315C5" w14:textId="77777777" w:rsidR="00AA14B0" w:rsidRPr="00AA14B0" w:rsidRDefault="00AA14B0" w:rsidP="00AA14B0">
      <w:pPr>
        <w:widowControl/>
        <w:tabs>
          <w:tab w:val="left" w:pos="-1440"/>
          <w:tab w:val="left" w:pos="-720"/>
        </w:tabs>
        <w:spacing w:before="0" w:after="240"/>
        <w:jc w:val="both"/>
        <w:textAlignment w:val="auto"/>
      </w:pPr>
      <w:r w:rsidRPr="00AA14B0">
        <w:rPr>
          <w:rFonts w:eastAsia="Times New Roman"/>
          <w:b/>
          <w:bCs/>
          <w:i/>
          <w:iCs/>
          <w:color w:val="FF0000"/>
          <w:spacing w:val="-3"/>
          <w:lang w:bidi="ar-SA"/>
        </w:rPr>
        <w:t>[SI LA CONTRATACIÓN IMPLICA TRATAMIENTO DE DATOS DE CARÁCTER PERSONAL</w:t>
      </w:r>
      <w:r w:rsidRPr="00AA14B0">
        <w:rPr>
          <w:rFonts w:eastAsia="Times New Roman"/>
          <w:b/>
          <w:bCs/>
          <w:color w:val="CC3300"/>
          <w:spacing w:val="-3"/>
          <w:lang w:bidi="ar-SA"/>
        </w:rPr>
        <w:t>]</w:t>
      </w:r>
    </w:p>
    <w:p w14:paraId="491708DF" w14:textId="0A227402" w:rsidR="00AA14B0" w:rsidRPr="00AA14B0" w:rsidRDefault="00AA14B0" w:rsidP="00AA14B0">
      <w:pPr>
        <w:widowControl/>
        <w:tabs>
          <w:tab w:val="left" w:pos="-1440"/>
          <w:tab w:val="left" w:pos="-720"/>
        </w:tabs>
        <w:spacing w:before="0" w:after="240"/>
        <w:jc w:val="both"/>
        <w:textAlignment w:val="auto"/>
      </w:pPr>
      <w:r w:rsidRPr="00AA14B0">
        <w:rPr>
          <w:rFonts w:eastAsia="Times New Roman"/>
          <w:b/>
          <w:spacing w:val="-3"/>
          <w:lang w:bidi="ar-SA"/>
        </w:rPr>
        <w:t>2</w:t>
      </w:r>
      <w:r w:rsidR="00D27E98">
        <w:rPr>
          <w:rFonts w:eastAsia="Times New Roman"/>
          <w:b/>
          <w:spacing w:val="-3"/>
          <w:lang w:bidi="ar-SA"/>
        </w:rPr>
        <w:t>8</w:t>
      </w:r>
      <w:r w:rsidR="00AD0EEB">
        <w:rPr>
          <w:rFonts w:eastAsia="Times New Roman"/>
          <w:b/>
          <w:spacing w:val="-3"/>
          <w:lang w:bidi="ar-SA"/>
        </w:rPr>
        <w:t>.</w:t>
      </w:r>
      <w:r w:rsidR="00CD6BED">
        <w:rPr>
          <w:rFonts w:eastAsia="Times New Roman"/>
          <w:b/>
          <w:spacing w:val="-3"/>
          <w:lang w:bidi="ar-SA"/>
        </w:rPr>
        <w:t>2.5</w:t>
      </w:r>
      <w:r w:rsidRPr="00AA14B0">
        <w:rPr>
          <w:rFonts w:eastAsia="Times New Roman"/>
          <w:b/>
          <w:spacing w:val="-3"/>
          <w:lang w:bidi="ar-SA"/>
        </w:rPr>
        <w:t xml:space="preserve">.- </w:t>
      </w:r>
      <w:r w:rsidRPr="00AA14B0">
        <w:rPr>
          <w:rFonts w:eastAsia="Times New Roman"/>
          <w:b/>
          <w:spacing w:val="-3"/>
          <w:u w:val="single"/>
          <w:lang w:bidi="ar-SA"/>
        </w:rPr>
        <w:t>Incumplimiento de las obligaciones del tratamiento de datos personales</w:t>
      </w:r>
    </w:p>
    <w:p w14:paraId="13BC38D8" w14:textId="57140BF0" w:rsidR="00AA14B0" w:rsidRPr="00AA14B0" w:rsidRDefault="00AA14B0" w:rsidP="00AA14B0">
      <w:pPr>
        <w:widowControl/>
        <w:tabs>
          <w:tab w:val="left" w:pos="-1440"/>
          <w:tab w:val="left" w:pos="-720"/>
        </w:tabs>
        <w:spacing w:before="0" w:after="240"/>
        <w:jc w:val="both"/>
        <w:textAlignment w:val="auto"/>
        <w:rPr>
          <w:rFonts w:eastAsia="Times New Roman"/>
          <w:spacing w:val="-3"/>
          <w:lang w:bidi="ar-SA"/>
        </w:rPr>
      </w:pPr>
      <w:r w:rsidRPr="00AA14B0">
        <w:rPr>
          <w:rFonts w:eastAsia="Times New Roman"/>
          <w:spacing w:val="-3"/>
          <w:lang w:bidi="ar-SA"/>
        </w:rPr>
        <w:t xml:space="preserve">Cuando la contratista, por causas a ella imputables, hubiera incumplido total o parcialmente </w:t>
      </w:r>
      <w:r w:rsidR="00B77FAC" w:rsidRPr="00AA14B0">
        <w:rPr>
          <w:rFonts w:eastAsia="Times New Roman"/>
          <w:spacing w:val="-3"/>
          <w:lang w:bidi="ar-SA"/>
        </w:rPr>
        <w:t>las obligaciones definidas</w:t>
      </w:r>
      <w:r w:rsidRPr="00AA14B0">
        <w:rPr>
          <w:rFonts w:eastAsia="Times New Roman"/>
          <w:spacing w:val="-3"/>
          <w:lang w:bidi="ar-SA"/>
        </w:rPr>
        <w:t xml:space="preserve"> en el contrato relativas a la protección de datos, el órgano de contratación podrá optar, indistintamente, por su resolución, o por imponer las siguientes </w:t>
      </w:r>
      <w:r w:rsidR="00B77FAC" w:rsidRPr="00AA14B0">
        <w:rPr>
          <w:rFonts w:eastAsia="Times New Roman"/>
          <w:spacing w:val="-3"/>
          <w:lang w:bidi="ar-SA"/>
        </w:rPr>
        <w:t>penalidades...</w:t>
      </w:r>
      <w:r w:rsidRPr="00AA14B0">
        <w:rPr>
          <w:rFonts w:eastAsia="Times New Roman"/>
          <w:b/>
          <w:i/>
          <w:color w:val="FF0000"/>
          <w:spacing w:val="-3"/>
          <w:lang w:bidi="ar-SA"/>
        </w:rPr>
        <w:t>]</w:t>
      </w:r>
    </w:p>
    <w:p w14:paraId="2CA28A90" w14:textId="4EA9A31D" w:rsidR="003834CD" w:rsidRPr="003C5ED0" w:rsidRDefault="00CD6BED" w:rsidP="003834CD">
      <w:pPr>
        <w:widowControl/>
        <w:tabs>
          <w:tab w:val="left" w:pos="-1440"/>
          <w:tab w:val="left" w:pos="-720"/>
        </w:tabs>
        <w:spacing w:before="0"/>
        <w:jc w:val="both"/>
        <w:rPr>
          <w:rFonts w:eastAsia="Times New Roman"/>
          <w:lang w:eastAsia="es-ES" w:bidi="ar-SA"/>
        </w:rPr>
      </w:pPr>
      <w:r>
        <w:rPr>
          <w:rFonts w:eastAsia="Times New Roman"/>
          <w:b/>
          <w:bCs/>
          <w:spacing w:val="-3"/>
          <w:lang w:bidi="ar-SA"/>
        </w:rPr>
        <w:t>2</w:t>
      </w:r>
      <w:r w:rsidR="00D27E98">
        <w:rPr>
          <w:rFonts w:eastAsia="Times New Roman"/>
          <w:b/>
          <w:bCs/>
          <w:spacing w:val="-3"/>
          <w:lang w:bidi="ar-SA"/>
        </w:rPr>
        <w:t>8</w:t>
      </w:r>
      <w:r>
        <w:rPr>
          <w:rFonts w:eastAsia="Times New Roman"/>
          <w:b/>
          <w:bCs/>
          <w:spacing w:val="-3"/>
          <w:lang w:bidi="ar-SA"/>
        </w:rPr>
        <w:t>.3.</w:t>
      </w:r>
      <w:r w:rsidR="003834CD">
        <w:rPr>
          <w:rFonts w:eastAsia="Times New Roman"/>
          <w:b/>
          <w:bCs/>
          <w:spacing w:val="-3"/>
          <w:lang w:bidi="ar-SA"/>
        </w:rPr>
        <w:t>-</w:t>
      </w:r>
      <w:r w:rsidR="003834CD" w:rsidRPr="003C5ED0">
        <w:rPr>
          <w:rFonts w:eastAsia="Times New Roman"/>
          <w:b/>
          <w:u w:val="single"/>
          <w:lang w:bidi="ar-SA"/>
        </w:rPr>
        <w:t xml:space="preserve">Incumplimiento de las obligaciones derivadas del Plan de Recuperación, Transformación y Resiliencia y de las actuaciones éticas </w:t>
      </w:r>
    </w:p>
    <w:p w14:paraId="41091447" w14:textId="424846EF" w:rsidR="00CD6BED" w:rsidRPr="003834CD" w:rsidRDefault="003834CD" w:rsidP="003834CD">
      <w:pPr>
        <w:widowControl/>
        <w:tabs>
          <w:tab w:val="left" w:pos="-1440"/>
          <w:tab w:val="left" w:pos="-720"/>
        </w:tabs>
        <w:spacing w:before="0"/>
        <w:jc w:val="both"/>
        <w:rPr>
          <w:rFonts w:eastAsia="Times New Roman"/>
          <w:b/>
          <w:u w:val="single"/>
          <w:lang w:bidi="ar-SA"/>
        </w:rPr>
      </w:pPr>
      <w:r w:rsidRPr="003C5ED0">
        <w:rPr>
          <w:rFonts w:eastAsia="Times New Roman"/>
          <w:lang w:eastAsia="es-ES" w:bidi="ar-SA"/>
        </w:rPr>
        <w:lastRenderedPageBreak/>
        <w:t>El incumplimiento de las obligaciones adquiridas en el presente pliego derivadas del Plan de</w:t>
      </w:r>
      <w:r w:rsidRPr="003C5ED0">
        <w:t xml:space="preserve"> </w:t>
      </w:r>
      <w:r w:rsidRPr="003C5ED0">
        <w:rPr>
          <w:rFonts w:eastAsia="Times New Roman"/>
          <w:lang w:eastAsia="es-ES" w:bidi="ar-SA"/>
        </w:rPr>
        <w:t>Recuperación, Transformación y Resiliencia señaladas en la cláusula 2</w:t>
      </w:r>
      <w:r>
        <w:rPr>
          <w:rFonts w:eastAsia="Times New Roman"/>
          <w:lang w:eastAsia="es-ES" w:bidi="ar-SA"/>
        </w:rPr>
        <w:t>2</w:t>
      </w:r>
      <w:r w:rsidRPr="003C5ED0">
        <w:rPr>
          <w:rFonts w:eastAsia="Times New Roman"/>
          <w:lang w:eastAsia="es-ES" w:bidi="ar-SA"/>
        </w:rPr>
        <w:t xml:space="preserve">.2 y las derivadas de actuaciones éticas establecidas en la cláusula </w:t>
      </w:r>
      <w:r>
        <w:rPr>
          <w:rFonts w:eastAsia="Times New Roman"/>
          <w:lang w:eastAsia="es-ES" w:bidi="ar-SA"/>
        </w:rPr>
        <w:t>22.9</w:t>
      </w:r>
      <w:r w:rsidRPr="003C5ED0">
        <w:rPr>
          <w:rFonts w:eastAsia="Times New Roman"/>
          <w:lang w:eastAsia="es-ES" w:bidi="ar-SA"/>
        </w:rPr>
        <w:t>, el órgano de contratación podrá optar por resolver el contrato, o bien imponer una penalización económica por importe del [máximo 10] % del precio del contrato, IGIC excluido.</w:t>
      </w:r>
    </w:p>
    <w:p w14:paraId="6103FC46" w14:textId="1A4025B5" w:rsidR="001C5D34" w:rsidRPr="00D27E98" w:rsidRDefault="001C5D34" w:rsidP="001C5D34">
      <w:pPr>
        <w:widowControl/>
        <w:tabs>
          <w:tab w:val="left" w:pos="-1440"/>
          <w:tab w:val="left" w:pos="-720"/>
        </w:tabs>
        <w:spacing w:before="0" w:after="240"/>
        <w:jc w:val="both"/>
        <w:rPr>
          <w:rFonts w:eastAsia="Times New Roman"/>
          <w:b/>
          <w:bCs/>
          <w:spacing w:val="-3"/>
          <w:lang w:bidi="ar-SA"/>
        </w:rPr>
      </w:pPr>
      <w:r w:rsidRPr="00D27E98">
        <w:rPr>
          <w:rFonts w:eastAsia="Times New Roman"/>
          <w:b/>
          <w:bCs/>
          <w:spacing w:val="-3"/>
          <w:lang w:bidi="ar-SA"/>
        </w:rPr>
        <w:t>2</w:t>
      </w:r>
      <w:r w:rsidR="00D27E98" w:rsidRPr="00D27E98">
        <w:rPr>
          <w:rFonts w:eastAsia="Times New Roman"/>
          <w:b/>
          <w:bCs/>
          <w:spacing w:val="-3"/>
          <w:lang w:bidi="ar-SA"/>
        </w:rPr>
        <w:t>8</w:t>
      </w:r>
      <w:r w:rsidRPr="00D27E98">
        <w:rPr>
          <w:rFonts w:eastAsia="Times New Roman"/>
          <w:b/>
          <w:bCs/>
          <w:spacing w:val="-3"/>
          <w:lang w:bidi="ar-SA"/>
        </w:rPr>
        <w:t>.4.-</w:t>
      </w:r>
      <w:r w:rsidRPr="00D27E98">
        <w:t xml:space="preserve"> </w:t>
      </w:r>
      <w:r w:rsidRPr="00D27E98">
        <w:rPr>
          <w:rFonts w:eastAsia="Times New Roman"/>
          <w:b/>
          <w:bCs/>
          <w:spacing w:val="-3"/>
          <w:u w:val="single"/>
          <w:lang w:bidi="ar-SA"/>
        </w:rPr>
        <w:t>Incumplimiento de las obligaciones derivadas del pago por el contratista al subcontratista o suministrador</w:t>
      </w:r>
      <w:r w:rsidRPr="00D27E98">
        <w:rPr>
          <w:rFonts w:eastAsia="Times New Roman"/>
          <w:b/>
          <w:bCs/>
          <w:spacing w:val="-3"/>
          <w:lang w:bidi="ar-SA"/>
        </w:rPr>
        <w:t xml:space="preserve"> </w:t>
      </w:r>
    </w:p>
    <w:p w14:paraId="70F1F553" w14:textId="77777777" w:rsidR="001C5D34" w:rsidRPr="00D27E98" w:rsidRDefault="001C5D34" w:rsidP="001C5D34">
      <w:pPr>
        <w:widowControl/>
        <w:tabs>
          <w:tab w:val="left" w:pos="-1440"/>
          <w:tab w:val="left" w:pos="-720"/>
        </w:tabs>
        <w:spacing w:before="0" w:after="240"/>
        <w:jc w:val="both"/>
        <w:rPr>
          <w:rFonts w:eastAsia="Times New Roman"/>
          <w:bCs/>
          <w:spacing w:val="-3"/>
          <w:lang w:bidi="ar-SA"/>
        </w:rPr>
      </w:pPr>
      <w:r w:rsidRPr="00D27E98">
        <w:rPr>
          <w:rFonts w:eastAsia="Times New Roman"/>
          <w:bCs/>
          <w:spacing w:val="-3"/>
          <w:lang w:bidi="ar-SA"/>
        </w:rPr>
        <w:t>Cuando, mediante resolución judicial o arbitral firme aportada por el subcontratista o por el suministrador, quede acreditado el impago por el contratista a un subcontratista o suministrador vinculado a la ejecución del contrato en los plazos previstos en la Ley 3/2004, de 29 de diciembre, y que dicha demora en el pago no venga motivada por el incumplimiento de alguna de las obligaciones contractuales asumidas por el subcontratista o por el suministrador en la ejecución de la prestación, el órgano de contratación procederá , en  todo caso, a imponer una penalización  económica por importe del [máximo 5] % del precio del contrato, IGIC excluido. Mientras persista el impago podrá reiterarse la penalidad hasta alcanzar el 50% del precio del contrato.</w:t>
      </w:r>
    </w:p>
    <w:p w14:paraId="36DD642D" w14:textId="750BD76A" w:rsidR="00AA14B0" w:rsidRPr="00AA14B0" w:rsidRDefault="00AA14B0" w:rsidP="00AA14B0">
      <w:pPr>
        <w:widowControl/>
        <w:tabs>
          <w:tab w:val="left" w:pos="-1440"/>
          <w:tab w:val="left" w:pos="-720"/>
        </w:tabs>
        <w:spacing w:before="0" w:after="240"/>
        <w:jc w:val="both"/>
        <w:textAlignment w:val="auto"/>
      </w:pPr>
      <w:r w:rsidRPr="00AA14B0">
        <w:rPr>
          <w:rFonts w:eastAsia="Times New Roman"/>
          <w:b/>
          <w:bCs/>
          <w:spacing w:val="-3"/>
          <w:lang w:bidi="ar-SA"/>
        </w:rPr>
        <w:t>2</w:t>
      </w:r>
      <w:r w:rsidR="00D27E98">
        <w:rPr>
          <w:rFonts w:eastAsia="Times New Roman"/>
          <w:b/>
          <w:bCs/>
          <w:spacing w:val="-3"/>
          <w:lang w:bidi="ar-SA"/>
        </w:rPr>
        <w:t>8</w:t>
      </w:r>
      <w:r w:rsidR="00AD0EEB">
        <w:rPr>
          <w:rFonts w:eastAsia="Times New Roman"/>
          <w:b/>
          <w:bCs/>
          <w:spacing w:val="-3"/>
          <w:lang w:bidi="ar-SA"/>
        </w:rPr>
        <w:t>.</w:t>
      </w:r>
      <w:r w:rsidR="00CD6BED">
        <w:rPr>
          <w:rFonts w:eastAsia="Times New Roman"/>
          <w:b/>
          <w:bCs/>
          <w:spacing w:val="-3"/>
          <w:lang w:bidi="ar-SA"/>
        </w:rPr>
        <w:t>4</w:t>
      </w:r>
      <w:r w:rsidRPr="00AA14B0">
        <w:rPr>
          <w:rFonts w:eastAsia="Times New Roman"/>
          <w:b/>
          <w:bCs/>
          <w:spacing w:val="-3"/>
          <w:lang w:bidi="ar-SA"/>
        </w:rPr>
        <w:t>.-</w:t>
      </w:r>
      <w:r w:rsidRPr="00AA14B0">
        <w:rPr>
          <w:rFonts w:eastAsia="Times New Roman"/>
          <w:spacing w:val="-3"/>
          <w:lang w:bidi="ar-SA"/>
        </w:rPr>
        <w:t>Las penalidades se impondrán por acuerdo del órgano de contratación, adoptado a propuesta del responsable de la ejecución del contrato</w:t>
      </w:r>
      <w:bookmarkStart w:id="74" w:name="_Hlk81820482"/>
      <w:r w:rsidRPr="00AA14B0">
        <w:rPr>
          <w:rFonts w:eastAsia="Times New Roman"/>
          <w:spacing w:val="-3"/>
          <w:lang w:bidi="ar-SA"/>
        </w:rPr>
        <w:t>, y previa audiencia del contratista</w:t>
      </w:r>
      <w:bookmarkEnd w:id="74"/>
      <w:r w:rsidRPr="00AA14B0">
        <w:rPr>
          <w:rFonts w:eastAsia="Times New Roman"/>
          <w:spacing w:val="-3"/>
          <w:lang w:bidi="ar-SA"/>
        </w:rPr>
        <w:t>, que será inmediatamente ejecutivo, y se harán efectivas mediante deducción de su importe en los abonos a realizar al contratista, o, cuando no pudieran deducirse de dichos pagos, se harán efectivas sobre la garantía constituida.</w:t>
      </w:r>
    </w:p>
    <w:p w14:paraId="7895360A" w14:textId="5B530988" w:rsidR="001B5C5A" w:rsidRPr="009C148A" w:rsidRDefault="00AA14B0" w:rsidP="009C148A">
      <w:pPr>
        <w:widowControl/>
        <w:tabs>
          <w:tab w:val="left" w:pos="-1440"/>
          <w:tab w:val="left" w:pos="-720"/>
        </w:tabs>
        <w:spacing w:before="0" w:after="240"/>
        <w:jc w:val="both"/>
        <w:textAlignment w:val="auto"/>
      </w:pPr>
      <w:r w:rsidRPr="00AA14B0">
        <w:rPr>
          <w:rFonts w:eastAsia="Times New Roman"/>
          <w:spacing w:val="-3"/>
          <w:lang w:bidi="ar-SA"/>
        </w:rPr>
        <w:t>Si las penalidades impuestas con arreglo a lo establecido en los apartados anteriores no cubriesen los daños ocasionados a la Administración contratante por los incumplimientos de la contratista, aquella le exigirá una indemnización por los daños y perjuicios ocasionados</w:t>
      </w:r>
    </w:p>
    <w:p w14:paraId="03496B0A" w14:textId="3FAC4E99" w:rsidR="00031048" w:rsidRPr="00884770" w:rsidRDefault="00031048" w:rsidP="00CE241A">
      <w:pPr>
        <w:suppressAutoHyphens w:val="0"/>
        <w:autoSpaceDE w:val="0"/>
        <w:spacing w:before="0"/>
        <w:jc w:val="center"/>
        <w:textAlignment w:val="auto"/>
        <w:rPr>
          <w:rFonts w:eastAsia="Times New Roman"/>
          <w:sz w:val="32"/>
          <w:lang w:eastAsia="es-ES" w:bidi="ar-SA"/>
        </w:rPr>
      </w:pPr>
      <w:r w:rsidRPr="00884770">
        <w:rPr>
          <w:rFonts w:eastAsia="Times New Roman"/>
          <w:b/>
          <w:spacing w:val="-3"/>
          <w:sz w:val="28"/>
          <w:szCs w:val="22"/>
          <w:lang w:bidi="ar-SA"/>
        </w:rPr>
        <w:t>V</w:t>
      </w:r>
    </w:p>
    <w:p w14:paraId="329C1EEC" w14:textId="2DD5DAC7" w:rsidR="00031048" w:rsidRPr="00884770" w:rsidRDefault="00031048" w:rsidP="001B5C5A">
      <w:pPr>
        <w:widowControl/>
        <w:tabs>
          <w:tab w:val="left" w:pos="-1440"/>
          <w:tab w:val="left" w:pos="-720"/>
        </w:tabs>
        <w:spacing w:before="0" w:after="0"/>
        <w:jc w:val="center"/>
        <w:rPr>
          <w:rFonts w:eastAsia="Times New Roman"/>
          <w:b/>
          <w:bCs/>
          <w:sz w:val="28"/>
          <w:szCs w:val="22"/>
          <w:lang w:bidi="ar-SA"/>
        </w:rPr>
      </w:pPr>
      <w:r w:rsidRPr="00884770">
        <w:rPr>
          <w:rFonts w:eastAsia="Times New Roman"/>
          <w:b/>
          <w:spacing w:val="-3"/>
          <w:sz w:val="28"/>
          <w:szCs w:val="22"/>
          <w:lang w:bidi="ar-SA"/>
        </w:rPr>
        <w:t xml:space="preserve">SUBCONTRATACIÓN, </w:t>
      </w:r>
      <w:r w:rsidRPr="00884770">
        <w:rPr>
          <w:rFonts w:eastAsia="Times New Roman"/>
          <w:b/>
          <w:bCs/>
          <w:sz w:val="28"/>
          <w:szCs w:val="22"/>
          <w:lang w:bidi="ar-SA"/>
        </w:rPr>
        <w:t>SUCESIÓN EN LA PERSONA DEL CONTRATISTA Y CESIÓN DEL CONTRATO</w:t>
      </w:r>
    </w:p>
    <w:p w14:paraId="0036C7E2" w14:textId="77777777" w:rsidR="001B5C5A" w:rsidRPr="00884770" w:rsidRDefault="001B5C5A" w:rsidP="001B5C5A">
      <w:pPr>
        <w:widowControl/>
        <w:tabs>
          <w:tab w:val="left" w:pos="-1440"/>
          <w:tab w:val="left" w:pos="-720"/>
        </w:tabs>
        <w:spacing w:before="0" w:after="0"/>
        <w:jc w:val="center"/>
        <w:rPr>
          <w:sz w:val="28"/>
          <w:szCs w:val="28"/>
        </w:rPr>
      </w:pPr>
    </w:p>
    <w:p w14:paraId="2A5B17BC" w14:textId="47EBFF56" w:rsidR="00031048" w:rsidRPr="00884770" w:rsidRDefault="00031048" w:rsidP="00780023">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75" w:name="_Toc127340805"/>
      <w:r w:rsidRPr="00884770">
        <w:rPr>
          <w:rFonts w:eastAsia="Times New Roman"/>
          <w:b/>
          <w:caps/>
          <w:color w:val="000000" w:themeColor="text1"/>
          <w:sz w:val="28"/>
          <w:szCs w:val="29"/>
          <w:lang w:bidi="ar-SA"/>
        </w:rPr>
        <w:t xml:space="preserve">SUBCONTRATACIÓN </w:t>
      </w:r>
      <w:r w:rsidR="009F7FA8" w:rsidRPr="00884770">
        <w:rPr>
          <w:rFonts w:eastAsia="Times New Roman"/>
          <w:b/>
          <w:color w:val="000000" w:themeColor="text1"/>
          <w:sz w:val="28"/>
          <w:szCs w:val="29"/>
          <w:lang w:bidi="ar-SA"/>
        </w:rPr>
        <w:t>(</w:t>
      </w:r>
      <w:r w:rsidR="009F7FA8" w:rsidRPr="00884770">
        <w:rPr>
          <w:rFonts w:eastAsia="Times New Roman"/>
          <w:b/>
          <w:color w:val="000000" w:themeColor="text1"/>
          <w:sz w:val="28"/>
          <w:lang w:bidi="ar-SA"/>
        </w:rPr>
        <w:t xml:space="preserve">art. 215, 216, 217 y D.A. 51 </w:t>
      </w:r>
      <w:r w:rsidRPr="00884770">
        <w:rPr>
          <w:rFonts w:eastAsia="Times New Roman"/>
          <w:b/>
          <w:caps/>
          <w:color w:val="000000" w:themeColor="text1"/>
          <w:sz w:val="28"/>
          <w:lang w:bidi="ar-SA"/>
        </w:rPr>
        <w:t>LCSP)</w:t>
      </w:r>
      <w:bookmarkEnd w:id="75"/>
    </w:p>
    <w:p w14:paraId="03AA432B" w14:textId="46FA71C0" w:rsidR="00031048" w:rsidRPr="00884770" w:rsidRDefault="00031048" w:rsidP="00780023">
      <w:pPr>
        <w:widowControl/>
        <w:tabs>
          <w:tab w:val="left" w:pos="-1440"/>
          <w:tab w:val="left" w:pos="-720"/>
        </w:tabs>
        <w:spacing w:before="240" w:after="240"/>
        <w:jc w:val="both"/>
      </w:pPr>
      <w:r w:rsidRPr="00884770">
        <w:rPr>
          <w:rFonts w:eastAsia="Times New Roman"/>
          <w:b/>
          <w:bCs/>
          <w:spacing w:val="-3"/>
          <w:lang w:bidi="ar-SA"/>
        </w:rPr>
        <w:t>2</w:t>
      </w:r>
      <w:r w:rsidR="00D27E98">
        <w:rPr>
          <w:rFonts w:eastAsia="Times New Roman"/>
          <w:b/>
          <w:bCs/>
          <w:spacing w:val="-3"/>
          <w:lang w:bidi="ar-SA"/>
        </w:rPr>
        <w:t>9</w:t>
      </w:r>
      <w:r w:rsidRPr="00884770">
        <w:rPr>
          <w:rFonts w:eastAsia="Times New Roman"/>
          <w:b/>
          <w:bCs/>
          <w:spacing w:val="-3"/>
          <w:lang w:bidi="ar-SA"/>
        </w:rPr>
        <w:t>.</w:t>
      </w:r>
      <w:r w:rsidRPr="00884770">
        <w:rPr>
          <w:rFonts w:eastAsia="Times New Roman"/>
          <w:b/>
          <w:spacing w:val="-3"/>
          <w:lang w:bidi="ar-SA"/>
        </w:rPr>
        <w:t>1.-</w:t>
      </w:r>
      <w:r w:rsidRPr="00884770">
        <w:rPr>
          <w:rFonts w:eastAsia="Times New Roman"/>
          <w:spacing w:val="-3"/>
          <w:lang w:bidi="ar-SA"/>
        </w:rPr>
        <w:t xml:space="preserve"> </w:t>
      </w:r>
      <w:r w:rsidR="00795C2D">
        <w:rPr>
          <w:rFonts w:eastAsia="Times New Roman"/>
          <w:spacing w:val="-3"/>
          <w:lang w:bidi="ar-SA"/>
        </w:rPr>
        <w:t>La</w:t>
      </w:r>
      <w:r w:rsidRPr="00884770">
        <w:rPr>
          <w:rFonts w:eastAsia="Times New Roman"/>
          <w:spacing w:val="-3"/>
          <w:lang w:bidi="ar-SA"/>
        </w:rPr>
        <w:t xml:space="preserve"> contratista podrá concertar con terceras personas la realización parcial de la prestación objeto del contrato, salvo </w:t>
      </w:r>
      <w:r w:rsidRPr="00884770">
        <w:rPr>
          <w:rFonts w:eastAsia="Times New Roman"/>
          <w:lang w:bidi="ar-SA"/>
        </w:rPr>
        <w:t>las siguientes tareas críticas</w:t>
      </w:r>
      <w:r w:rsidRPr="00884770">
        <w:rPr>
          <w:rFonts w:eastAsia="Times New Roman"/>
          <w:spacing w:val="-3"/>
          <w:lang w:bidi="ar-SA"/>
        </w:rPr>
        <w:t xml:space="preserve"> de la prestación:</w:t>
      </w:r>
      <w:r w:rsidRPr="00884770">
        <w:rPr>
          <w:rFonts w:eastAsia="Times New Roman"/>
          <w:lang w:bidi="ar-SA"/>
        </w:rPr>
        <w:t xml:space="preserve"> </w:t>
      </w:r>
      <w:r w:rsidRPr="00884770">
        <w:rPr>
          <w:rFonts w:eastAsia="Times New Roman"/>
          <w:color w:val="FF3333"/>
          <w:lang w:bidi="ar-SA"/>
        </w:rPr>
        <w:t>[</w:t>
      </w:r>
      <w:r w:rsidRPr="00884770">
        <w:rPr>
          <w:rFonts w:eastAsia="Times New Roman"/>
          <w:lang w:bidi="ar-SA"/>
        </w:rPr>
        <w:t>…</w:t>
      </w:r>
      <w:r w:rsidRPr="00884770">
        <w:rPr>
          <w:rFonts w:eastAsia="Times New Roman"/>
          <w:color w:val="FF3333"/>
          <w:lang w:bidi="ar-SA"/>
        </w:rPr>
        <w:t xml:space="preserve">] </w:t>
      </w:r>
      <w:r w:rsidRPr="00884770">
        <w:rPr>
          <w:rFonts w:eastAsia="Times New Roman"/>
          <w:spacing w:val="-3"/>
          <w:lang w:bidi="ar-SA"/>
        </w:rPr>
        <w:t xml:space="preserve">que han de ser directamente ejecutada por el contratista </w:t>
      </w:r>
      <w:r w:rsidRPr="00884770">
        <w:rPr>
          <w:rFonts w:eastAsia="Times New Roman"/>
          <w:lang w:bidi="ar-SA"/>
        </w:rPr>
        <w:t>principal o por un miembro de la UTE y justificadas en el expediente de contratación</w:t>
      </w:r>
      <w:r w:rsidR="00780023" w:rsidRPr="00884770">
        <w:rPr>
          <w:rFonts w:eastAsia="Times New Roman"/>
          <w:lang w:bidi="ar-SA"/>
        </w:rPr>
        <w:t>.</w:t>
      </w:r>
    </w:p>
    <w:p w14:paraId="35DF811E" w14:textId="14A15D67" w:rsidR="00031048" w:rsidRPr="00884770" w:rsidRDefault="00795C2D" w:rsidP="00780023">
      <w:pPr>
        <w:widowControl/>
        <w:tabs>
          <w:tab w:val="left" w:pos="-1440"/>
          <w:tab w:val="left" w:pos="-720"/>
        </w:tabs>
        <w:spacing w:before="0" w:after="240"/>
        <w:jc w:val="both"/>
      </w:pPr>
      <w:r>
        <w:rPr>
          <w:rFonts w:eastAsia="Times New Roman"/>
          <w:b/>
          <w:bCs/>
          <w:spacing w:val="-3"/>
          <w:lang w:bidi="ar-SA"/>
        </w:rPr>
        <w:t>2</w:t>
      </w:r>
      <w:r w:rsidR="00D27E98">
        <w:rPr>
          <w:rFonts w:eastAsia="Times New Roman"/>
          <w:b/>
          <w:bCs/>
          <w:spacing w:val="-3"/>
          <w:lang w:bidi="ar-SA"/>
        </w:rPr>
        <w:t>9</w:t>
      </w:r>
      <w:r w:rsidR="00031048" w:rsidRPr="00884770">
        <w:rPr>
          <w:rFonts w:eastAsia="Times New Roman"/>
          <w:b/>
          <w:bCs/>
          <w:spacing w:val="-3"/>
          <w:lang w:bidi="ar-SA"/>
        </w:rPr>
        <w:t>.2</w:t>
      </w:r>
      <w:r w:rsidR="00031048" w:rsidRPr="00884770">
        <w:rPr>
          <w:rFonts w:eastAsia="Times New Roman"/>
          <w:spacing w:val="-3"/>
          <w:lang w:bidi="ar-SA"/>
        </w:rPr>
        <w:t xml:space="preserve">.- </w:t>
      </w:r>
      <w:r>
        <w:rPr>
          <w:rFonts w:eastAsia="Times New Roman"/>
          <w:spacing w:val="-3"/>
          <w:lang w:bidi="ar-SA"/>
        </w:rPr>
        <w:t>La</w:t>
      </w:r>
      <w:r w:rsidR="00031048" w:rsidRPr="00884770">
        <w:rPr>
          <w:rFonts w:eastAsia="Times New Roman"/>
          <w:spacing w:val="-3"/>
          <w:lang w:bidi="ar-SA"/>
        </w:rPr>
        <w:t xml:space="preserve">  contratista deberá comunicar por escrito, tras la adjudicación del contrato y, a más tardar, cuando inicie la ejecución de este, a la unidad del órgano de contratación encargada del seguimiento y control de la ejecución del contrato, los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5A693416" w14:textId="77777777" w:rsidR="00031048" w:rsidRPr="00884770" w:rsidRDefault="00031048" w:rsidP="00780023">
      <w:pPr>
        <w:widowControl/>
        <w:tabs>
          <w:tab w:val="left" w:pos="-1440"/>
          <w:tab w:val="left" w:pos="-720"/>
        </w:tabs>
        <w:spacing w:before="0" w:after="240"/>
        <w:jc w:val="both"/>
        <w:rPr>
          <w:rFonts w:eastAsia="Times New Roman"/>
          <w:lang w:bidi="ar-SA"/>
        </w:rPr>
      </w:pPr>
      <w:bookmarkStart w:id="76" w:name="contenedor1"/>
      <w:bookmarkEnd w:id="76"/>
      <w:r w:rsidRPr="00884770">
        <w:rPr>
          <w:rFonts w:eastAsia="Times New Roman"/>
          <w:lang w:bidi="ar-SA"/>
        </w:rPr>
        <w:lastRenderedPageBreak/>
        <w:t>Así mismo deberá notificar por escrito a la unidad encargada del seguimiento del contrato, cualquier modificación que sufra esta información durante la ejecución del contrato principal, y toda la información necesaria sobre los nuevos subcontratistas.</w:t>
      </w:r>
    </w:p>
    <w:p w14:paraId="1100282E" w14:textId="77777777" w:rsidR="00031048" w:rsidRPr="00884770" w:rsidRDefault="00031048" w:rsidP="00780023">
      <w:pPr>
        <w:widowControl/>
        <w:tabs>
          <w:tab w:val="left" w:pos="-1440"/>
          <w:tab w:val="left" w:pos="-720"/>
        </w:tabs>
        <w:spacing w:before="0" w:after="240"/>
        <w:jc w:val="both"/>
      </w:pPr>
      <w:r w:rsidRPr="00884770">
        <w:rPr>
          <w:rFonts w:eastAsia="Times New Roman"/>
          <w:lang w:bidi="ar-SA"/>
        </w:rPr>
        <w:t>Los subcontratos que no se ajusten a lo notificado por el contratista principal, por celebrarse con empresarios distintos de los indicados nominativamente o por referirse a partes de la prestación diferentes a las señaladas en la información  o en su caso , en la oferta, no podrán celebrarse hasta que transcurran veinte días desde que se hubiese cursado la notificación y aportado las justificaciones a que se refiere este apartado,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w:t>
      </w:r>
    </w:p>
    <w:p w14:paraId="4E122DAC" w14:textId="5AC58B3B" w:rsidR="00031048" w:rsidRPr="00884770" w:rsidRDefault="00795C2D" w:rsidP="00780023">
      <w:pPr>
        <w:widowControl/>
        <w:tabs>
          <w:tab w:val="left" w:pos="-1440"/>
          <w:tab w:val="left" w:pos="-720"/>
        </w:tabs>
        <w:spacing w:before="0" w:after="240"/>
        <w:jc w:val="both"/>
      </w:pPr>
      <w:r>
        <w:rPr>
          <w:rFonts w:eastAsia="Times New Roman"/>
          <w:b/>
          <w:bCs/>
          <w:lang w:bidi="ar-SA"/>
        </w:rPr>
        <w:t>2</w:t>
      </w:r>
      <w:r w:rsidR="00D27E98">
        <w:rPr>
          <w:rFonts w:eastAsia="Times New Roman"/>
          <w:b/>
          <w:bCs/>
          <w:lang w:bidi="ar-SA"/>
        </w:rPr>
        <w:t>9</w:t>
      </w:r>
      <w:r w:rsidR="00031048" w:rsidRPr="00884770">
        <w:rPr>
          <w:rFonts w:eastAsia="Times New Roman"/>
          <w:b/>
          <w:bCs/>
          <w:lang w:bidi="ar-SA"/>
        </w:rPr>
        <w:t>.3.-</w:t>
      </w:r>
      <w:r w:rsidR="00031048" w:rsidRPr="00884770">
        <w:rPr>
          <w:rFonts w:eastAsia="Times New Roman"/>
          <w:lang w:bidi="ar-SA"/>
        </w:rPr>
        <w:t xml:space="preserve"> De conformidad con lo establecido en el artículo 202.4 de la LCSP, el subcontratista estará obligado a cumplir las condiciones especiales de ejecución exigidas en el presente pliego.</w:t>
      </w:r>
    </w:p>
    <w:p w14:paraId="47C0F5A6" w14:textId="7D0E928E" w:rsidR="00F877F0" w:rsidRPr="009C148A" w:rsidRDefault="00795C2D" w:rsidP="00780023">
      <w:pPr>
        <w:widowControl/>
        <w:tabs>
          <w:tab w:val="left" w:pos="-1440"/>
          <w:tab w:val="left" w:pos="-720"/>
        </w:tabs>
        <w:spacing w:before="0" w:after="240"/>
        <w:jc w:val="both"/>
      </w:pPr>
      <w:r>
        <w:rPr>
          <w:rFonts w:eastAsia="Times New Roman"/>
          <w:b/>
          <w:bCs/>
          <w:lang w:bidi="ar-SA"/>
        </w:rPr>
        <w:t>2</w:t>
      </w:r>
      <w:r w:rsidR="00D27E98">
        <w:rPr>
          <w:rFonts w:eastAsia="Times New Roman"/>
          <w:b/>
          <w:bCs/>
          <w:lang w:bidi="ar-SA"/>
        </w:rPr>
        <w:t>9</w:t>
      </w:r>
      <w:r w:rsidR="00031048" w:rsidRPr="00884770">
        <w:rPr>
          <w:rFonts w:eastAsia="Times New Roman"/>
          <w:b/>
          <w:bCs/>
          <w:lang w:bidi="ar-SA"/>
        </w:rPr>
        <w:t>.4.-</w:t>
      </w:r>
      <w:r w:rsidR="00031048" w:rsidRPr="00884770">
        <w:rPr>
          <w:rFonts w:eastAsia="Times New Roman"/>
          <w:lang w:bidi="ar-SA"/>
        </w:rPr>
        <w:t xml:space="preserve"> El contratista deberá pagar a las subcontratistas o suministradoras el precio pactado en los plazos y condiciones establecidos en el artículo 216 de la LCSP.</w:t>
      </w:r>
    </w:p>
    <w:p w14:paraId="0125B6E3" w14:textId="6AE840C9" w:rsidR="00031048" w:rsidRPr="00884770" w:rsidRDefault="00795C2D" w:rsidP="00780023">
      <w:pPr>
        <w:widowControl/>
        <w:tabs>
          <w:tab w:val="left" w:pos="-1440"/>
          <w:tab w:val="left" w:pos="-720"/>
        </w:tabs>
        <w:spacing w:before="0" w:after="240"/>
        <w:jc w:val="both"/>
      </w:pPr>
      <w:r>
        <w:rPr>
          <w:rFonts w:eastAsia="Times New Roman"/>
          <w:b/>
          <w:lang w:bidi="ar-SA"/>
        </w:rPr>
        <w:t>2</w:t>
      </w:r>
      <w:r w:rsidR="00D27E98">
        <w:rPr>
          <w:rFonts w:eastAsia="Times New Roman"/>
          <w:b/>
          <w:lang w:bidi="ar-SA"/>
        </w:rPr>
        <w:t>9</w:t>
      </w:r>
      <w:r w:rsidR="00031048" w:rsidRPr="00884770">
        <w:rPr>
          <w:rFonts w:eastAsia="Times New Roman"/>
          <w:b/>
          <w:lang w:bidi="ar-SA"/>
        </w:rPr>
        <w:t>.5.-</w:t>
      </w:r>
      <w:r w:rsidR="00031048" w:rsidRPr="00884770">
        <w:rPr>
          <w:rFonts w:eastAsia="Times New Roman"/>
          <w:lang w:bidi="ar-SA"/>
        </w:rPr>
        <w:t xml:space="preserve"> El subcontratista no tendrá derechos frente a la Administración, ni generará obligaciones de ningún tipo a </w:t>
      </w:r>
      <w:r w:rsidR="00780023" w:rsidRPr="00884770">
        <w:rPr>
          <w:rFonts w:eastAsia="Times New Roman"/>
          <w:lang w:bidi="ar-SA"/>
        </w:rPr>
        <w:t>e</w:t>
      </w:r>
      <w:r w:rsidR="00031048" w:rsidRPr="00884770">
        <w:rPr>
          <w:rFonts w:eastAsia="Times New Roman"/>
          <w:lang w:bidi="ar-SA"/>
        </w:rPr>
        <w:t>sta frente al subcontratista, siendo nulos de pleno derecho los acuerdos o pactos a que puedan llegar el contratista y el subcontratista que vulnere lo establecido en este apartado, incluso si tales pactos o acuerdos fueren comunicados a la Administración.</w:t>
      </w:r>
    </w:p>
    <w:p w14:paraId="17B04E93" w14:textId="117068CB" w:rsidR="00DC5134" w:rsidRPr="00D27E98" w:rsidRDefault="00DC5134" w:rsidP="00DC5134">
      <w:pPr>
        <w:widowControl/>
        <w:tabs>
          <w:tab w:val="left" w:pos="-1440"/>
          <w:tab w:val="left" w:pos="-720"/>
        </w:tabs>
        <w:spacing w:before="0" w:after="240"/>
        <w:jc w:val="both"/>
        <w:rPr>
          <w:rFonts w:eastAsia="Times New Roman"/>
          <w:b/>
          <w:bCs/>
          <w:i/>
          <w:color w:val="FF0000"/>
          <w:lang w:bidi="ar-SA"/>
        </w:rPr>
      </w:pPr>
      <w:bookmarkStart w:id="77" w:name="_Hlk81566092"/>
      <w:r w:rsidRPr="00D27E98">
        <w:rPr>
          <w:rFonts w:eastAsia="Times New Roman"/>
          <w:b/>
          <w:bCs/>
          <w:i/>
          <w:color w:val="FF0000"/>
          <w:lang w:bidi="ar-SA"/>
        </w:rPr>
        <w:t>EN CONTRATOS EN LOS QUE LA SUBCONTRATACIÓN SEA SUPERIOR AL 30 % o [ SI SE ESTIMA CONVENIENTE puede añadirse al resto de contratos]</w:t>
      </w:r>
    </w:p>
    <w:p w14:paraId="61C31539" w14:textId="02BB3BAB" w:rsidR="00DC5134" w:rsidRPr="00D27E98" w:rsidRDefault="00DC5134" w:rsidP="00DC5134">
      <w:pPr>
        <w:widowControl/>
        <w:tabs>
          <w:tab w:val="left" w:pos="-1440"/>
          <w:tab w:val="left" w:pos="-720"/>
        </w:tabs>
        <w:spacing w:before="0" w:after="240"/>
        <w:jc w:val="both"/>
        <w:rPr>
          <w:rFonts w:eastAsia="Times New Roman"/>
          <w:shd w:val="clear" w:color="auto" w:fill="FFFFFF"/>
          <w:lang w:bidi="ar-SA"/>
        </w:rPr>
      </w:pPr>
      <w:r w:rsidRPr="00D27E98">
        <w:rPr>
          <w:rFonts w:eastAsia="Times New Roman"/>
          <w:b/>
          <w:bCs/>
          <w:lang w:bidi="ar-SA"/>
        </w:rPr>
        <w:t>2</w:t>
      </w:r>
      <w:r w:rsidR="00D27E98">
        <w:rPr>
          <w:rFonts w:eastAsia="Times New Roman"/>
          <w:b/>
          <w:bCs/>
          <w:lang w:bidi="ar-SA"/>
        </w:rPr>
        <w:t>9</w:t>
      </w:r>
      <w:r w:rsidRPr="00D27E98">
        <w:rPr>
          <w:rFonts w:eastAsia="Times New Roman"/>
          <w:b/>
          <w:bCs/>
          <w:lang w:bidi="ar-SA"/>
        </w:rPr>
        <w:t xml:space="preserve">.6.- </w:t>
      </w:r>
      <w:r w:rsidRPr="00D27E98">
        <w:rPr>
          <w:rFonts w:eastAsia="Times New Roman"/>
          <w:shd w:val="clear" w:color="auto" w:fill="FFFFFF"/>
          <w:lang w:bidi="ar-SA"/>
        </w:rPr>
        <w:t xml:space="preserve">La Administración contratante, a través de la unidad </w:t>
      </w:r>
      <w:r w:rsidRPr="00D27E98">
        <w:rPr>
          <w:rFonts w:eastAsia="Times New Roman"/>
          <w:spacing w:val="-3"/>
          <w:lang w:bidi="ar-SA"/>
        </w:rPr>
        <w:t>encargada del seguimiento y control de la ejecución del contrato,</w:t>
      </w:r>
      <w:r w:rsidRPr="00D27E98">
        <w:rPr>
          <w:rFonts w:eastAsia="Times New Roman"/>
          <w:shd w:val="clear" w:color="auto" w:fill="FFFFFF"/>
          <w:lang w:bidi="ar-SA"/>
        </w:rPr>
        <w:t xml:space="preserve"> deberá comprobar el cumplimiento de los pagos que la contratista deba hacer a todos las subcontratistas o suministradores que participan en el contrato, así como todas las condiciones que guarden relación directa con el plazo de pago.</w:t>
      </w:r>
    </w:p>
    <w:p w14:paraId="1445E832" w14:textId="77777777" w:rsidR="00DC5134" w:rsidRDefault="00DC5134" w:rsidP="00DC5134">
      <w:pPr>
        <w:widowControl/>
        <w:spacing w:before="0" w:after="240"/>
        <w:jc w:val="both"/>
        <w:rPr>
          <w:rFonts w:eastAsia="Times New Roman"/>
          <w:shd w:val="clear" w:color="auto" w:fill="FFFFFF"/>
          <w:lang w:bidi="ar-SA"/>
        </w:rPr>
      </w:pPr>
      <w:r w:rsidRPr="00D27E98">
        <w:rPr>
          <w:rFonts w:eastAsia="Times New Roman"/>
          <w:shd w:val="clear" w:color="auto" w:fill="FFFFFF"/>
          <w:lang w:bidi="ar-SA"/>
        </w:rPr>
        <w:t>Para su efectivo cumplimiento el contratista remitirá a la unidad encargada del seguimiento y control de la ejecución del contrato relación detallada de las entidades subcontratistas o suministradoras que participen en el contrato cuando se perfeccione su participación, con indicación de las condiciones de subcontratación o suministro de cada una de ellas que guarden relación directa con el plazo de pago. Así como deberá aportar justificante de cumplimiento de los pagos dentro de los plazos establecidos en el artículo 216 de la LCSP y en la Ley 3/2004, de 29 de diciembre, en lo que le sea de aplicación.</w:t>
      </w:r>
    </w:p>
    <w:bookmarkEnd w:id="77"/>
    <w:p w14:paraId="260E06D2" w14:textId="58E983C1" w:rsidR="00031048" w:rsidRPr="00884770" w:rsidRDefault="00DC5134" w:rsidP="00780023">
      <w:pPr>
        <w:widowControl/>
        <w:spacing w:before="0" w:after="240"/>
        <w:jc w:val="both"/>
      </w:pPr>
      <w:r w:rsidRPr="00884770">
        <w:rPr>
          <w:rFonts w:eastAsia="Times New Roman"/>
          <w:b/>
          <w:bCs/>
          <w:i/>
          <w:iCs/>
          <w:color w:val="FF3333"/>
          <w:lang w:bidi="ar-SA"/>
        </w:rPr>
        <w:t xml:space="preserve"> </w:t>
      </w:r>
      <w:r w:rsidR="00031048" w:rsidRPr="00884770">
        <w:rPr>
          <w:rFonts w:eastAsia="Times New Roman"/>
          <w:b/>
          <w:bCs/>
          <w:i/>
          <w:iCs/>
          <w:color w:val="FF3333"/>
          <w:lang w:bidi="ar-SA"/>
        </w:rPr>
        <w:t>[SI SE ESTIMA CONVENIENTE</w:t>
      </w:r>
      <w:r w:rsidR="00DB36B8" w:rsidRPr="00884770">
        <w:rPr>
          <w:rFonts w:eastAsia="Times New Roman"/>
          <w:b/>
          <w:bCs/>
          <w:i/>
          <w:iCs/>
          <w:color w:val="FF3333"/>
          <w:lang w:bidi="ar-SA"/>
        </w:rPr>
        <w:t xml:space="preserve"> puede añadirse:</w:t>
      </w:r>
    </w:p>
    <w:p w14:paraId="03287DA9" w14:textId="0EB2A516" w:rsidR="00031048" w:rsidRPr="00884770" w:rsidRDefault="00795C2D" w:rsidP="00780023">
      <w:pPr>
        <w:widowControl/>
        <w:spacing w:before="0" w:after="240"/>
        <w:jc w:val="both"/>
        <w:rPr>
          <w:rFonts w:eastAsia="Times New Roman"/>
          <w:lang w:bidi="ar-SA"/>
        </w:rPr>
      </w:pPr>
      <w:r>
        <w:rPr>
          <w:rFonts w:eastAsia="Times New Roman"/>
          <w:b/>
          <w:bCs/>
          <w:spacing w:val="-3"/>
          <w:lang w:bidi="ar-SA"/>
        </w:rPr>
        <w:t>2</w:t>
      </w:r>
      <w:r w:rsidR="00D27E98">
        <w:rPr>
          <w:rFonts w:eastAsia="Times New Roman"/>
          <w:b/>
          <w:bCs/>
          <w:spacing w:val="-3"/>
          <w:lang w:bidi="ar-SA"/>
        </w:rPr>
        <w:t>9</w:t>
      </w:r>
      <w:r w:rsidR="00DB36B8" w:rsidRPr="00884770">
        <w:rPr>
          <w:rFonts w:eastAsia="Times New Roman"/>
          <w:b/>
          <w:bCs/>
          <w:spacing w:val="-3"/>
          <w:lang w:bidi="ar-SA"/>
        </w:rPr>
        <w:t>.</w:t>
      </w:r>
      <w:r w:rsidR="00DB36B8" w:rsidRPr="00795C2D">
        <w:rPr>
          <w:rFonts w:eastAsia="Times New Roman"/>
          <w:b/>
          <w:bCs/>
          <w:color w:val="FF0000"/>
          <w:spacing w:val="-3"/>
          <w:lang w:bidi="ar-SA"/>
        </w:rPr>
        <w:t>[</w:t>
      </w:r>
      <w:r w:rsidR="00DB36B8" w:rsidRPr="00884770">
        <w:rPr>
          <w:rFonts w:eastAsia="Times New Roman"/>
          <w:b/>
          <w:bCs/>
          <w:spacing w:val="-3"/>
          <w:lang w:bidi="ar-SA"/>
        </w:rPr>
        <w:t>..</w:t>
      </w:r>
      <w:r w:rsidR="00DB36B8" w:rsidRPr="00795C2D">
        <w:rPr>
          <w:rFonts w:eastAsia="Times New Roman"/>
          <w:b/>
          <w:bCs/>
          <w:color w:val="FF0000"/>
          <w:spacing w:val="-3"/>
          <w:lang w:bidi="ar-SA"/>
        </w:rPr>
        <w:t>]</w:t>
      </w:r>
      <w:r w:rsidR="00DB36B8" w:rsidRPr="00884770">
        <w:rPr>
          <w:rFonts w:eastAsia="Times New Roman"/>
          <w:b/>
          <w:bCs/>
          <w:spacing w:val="-3"/>
          <w:lang w:bidi="ar-SA"/>
        </w:rPr>
        <w:t>.-</w:t>
      </w:r>
      <w:r w:rsidR="00DB36B8" w:rsidRPr="00884770">
        <w:rPr>
          <w:rFonts w:eastAsia="Times New Roman"/>
          <w:spacing w:val="-3"/>
          <w:lang w:bidi="ar-SA"/>
        </w:rPr>
        <w:t xml:space="preserve"> </w:t>
      </w:r>
      <w:r w:rsidR="00031048" w:rsidRPr="00884770">
        <w:rPr>
          <w:rFonts w:eastAsia="Times New Roman"/>
          <w:lang w:bidi="ar-SA"/>
        </w:rPr>
        <w:t>Siempre que se cumplan los requisitos exigidos para la subcontratación, el órgano de contratación podrá efectuar pagos directos a los subcontratistas que se entenderán efectuados por cuenta del contratista principal y que tendrán la misma consideración que los abonos a cuenta.</w:t>
      </w:r>
    </w:p>
    <w:p w14:paraId="436967EE" w14:textId="178960B3" w:rsidR="00031048" w:rsidRPr="00884770" w:rsidRDefault="00031048" w:rsidP="00780023">
      <w:pPr>
        <w:widowControl/>
        <w:spacing w:before="0" w:after="240"/>
        <w:jc w:val="both"/>
        <w:rPr>
          <w:rFonts w:eastAsia="Times New Roman"/>
          <w:lang w:bidi="ar-SA"/>
        </w:rPr>
      </w:pPr>
      <w:r w:rsidRPr="00884770">
        <w:rPr>
          <w:rFonts w:eastAsia="Times New Roman"/>
          <w:lang w:bidi="ar-SA"/>
        </w:rPr>
        <w:t>Para el pago directo al subcontratista será preciso la conformidad del contratista de la factura que presente el subcontratista</w:t>
      </w:r>
      <w:r w:rsidR="00DB36B8" w:rsidRPr="00884770">
        <w:rPr>
          <w:rFonts w:eastAsia="Times New Roman"/>
          <w:lang w:bidi="ar-SA"/>
        </w:rPr>
        <w:t>.</w:t>
      </w:r>
      <w:r w:rsidR="00DB36B8" w:rsidRPr="00884770">
        <w:rPr>
          <w:rFonts w:eastAsia="Times New Roman"/>
          <w:b/>
          <w:i/>
          <w:color w:val="FF0000"/>
          <w:lang w:bidi="ar-SA"/>
        </w:rPr>
        <w:t>]</w:t>
      </w:r>
    </w:p>
    <w:p w14:paraId="3DC4DD65" w14:textId="1F1C8995" w:rsidR="00031048" w:rsidRPr="00884770" w:rsidRDefault="00031048" w:rsidP="00782E0A">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78" w:name="_Toc127340806"/>
      <w:r w:rsidRPr="00884770">
        <w:rPr>
          <w:rFonts w:eastAsia="Times New Roman"/>
          <w:b/>
          <w:caps/>
          <w:color w:val="000000" w:themeColor="text1"/>
          <w:sz w:val="28"/>
          <w:szCs w:val="29"/>
          <w:lang w:bidi="ar-SA"/>
        </w:rPr>
        <w:lastRenderedPageBreak/>
        <w:t>SUCESIÓN EN LA PERSONA DE LA CONTRATISTA (</w:t>
      </w:r>
      <w:r w:rsidR="00612743" w:rsidRPr="00884770">
        <w:rPr>
          <w:rFonts w:eastAsia="Times New Roman"/>
          <w:b/>
          <w:color w:val="000000" w:themeColor="text1"/>
          <w:sz w:val="28"/>
          <w:szCs w:val="29"/>
          <w:lang w:bidi="ar-SA"/>
        </w:rPr>
        <w:t xml:space="preserve">art. </w:t>
      </w:r>
      <w:r w:rsidRPr="00884770">
        <w:rPr>
          <w:rFonts w:eastAsia="Times New Roman"/>
          <w:b/>
          <w:caps/>
          <w:color w:val="000000" w:themeColor="text1"/>
          <w:sz w:val="28"/>
          <w:szCs w:val="29"/>
          <w:lang w:bidi="ar-SA"/>
        </w:rPr>
        <w:t>98</w:t>
      </w:r>
      <w:r w:rsidR="00612743" w:rsidRPr="00884770">
        <w:rPr>
          <w:rFonts w:eastAsia="Times New Roman"/>
          <w:b/>
          <w:caps/>
          <w:color w:val="000000" w:themeColor="text1"/>
          <w:sz w:val="28"/>
          <w:szCs w:val="29"/>
          <w:lang w:bidi="ar-SA"/>
        </w:rPr>
        <w:t xml:space="preserve"> </w:t>
      </w:r>
      <w:r w:rsidRPr="00884770">
        <w:rPr>
          <w:rFonts w:eastAsia="Times New Roman"/>
          <w:b/>
          <w:caps/>
          <w:color w:val="000000" w:themeColor="text1"/>
          <w:sz w:val="28"/>
          <w:szCs w:val="29"/>
          <w:lang w:bidi="ar-SA"/>
        </w:rPr>
        <w:t>LCSP)</w:t>
      </w:r>
      <w:bookmarkEnd w:id="78"/>
    </w:p>
    <w:p w14:paraId="5548E5C2" w14:textId="5F9C662B" w:rsidR="00031048" w:rsidRPr="00884770" w:rsidRDefault="00031048" w:rsidP="00612743">
      <w:pPr>
        <w:spacing w:before="0" w:after="240"/>
        <w:jc w:val="both"/>
        <w:textAlignment w:val="auto"/>
        <w:rPr>
          <w:rFonts w:eastAsia="Arial"/>
          <w:color w:val="000000"/>
        </w:rPr>
      </w:pPr>
      <w:r w:rsidRPr="00884770">
        <w:rPr>
          <w:rFonts w:eastAsia="Times New Roman"/>
          <w:color w:val="000000"/>
          <w:lang w:bidi="ar-SA"/>
        </w:rPr>
        <w:t>En los casos de fusión, escisión, aportación o transmisión de empresas o ramas de actividad de las mismas, continuará</w:t>
      </w:r>
      <w:r w:rsidRPr="00884770">
        <w:rPr>
          <w:rFonts w:eastAsia="Times New Roman"/>
          <w:b/>
          <w:color w:val="000000"/>
          <w:lang w:bidi="ar-SA"/>
        </w:rPr>
        <w:t xml:space="preserve"> </w:t>
      </w:r>
      <w:r w:rsidRPr="00884770">
        <w:rPr>
          <w:rFonts w:eastAsia="Times New Roman"/>
          <w:color w:val="000000"/>
          <w:lang w:bidi="ar-SA"/>
        </w:rPr>
        <w:t>el contrato vigente con la entidad resultante,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contrato.</w:t>
      </w:r>
    </w:p>
    <w:p w14:paraId="25EFC132" w14:textId="1DDBA166" w:rsidR="00F877F0" w:rsidRDefault="00031048" w:rsidP="00612743">
      <w:pPr>
        <w:widowControl/>
        <w:spacing w:before="0" w:after="240"/>
        <w:jc w:val="both"/>
        <w:rPr>
          <w:rFonts w:eastAsia="Times New Roman"/>
          <w:lang w:bidi="ar-SA"/>
        </w:rPr>
      </w:pPr>
      <w:r w:rsidRPr="00884770">
        <w:rPr>
          <w:rFonts w:eastAsia="Times New Roman"/>
          <w:lang w:bidi="ar-SA"/>
        </w:rPr>
        <w:t>Si no pudiese producirse la subrogación por no reunir la entidad a la que se atribuya el contrato las condiciones de solvencia necesarias, se resolverá éste, considerándose a todos los efectos como un supuesto de resolución por culpa de la contratista.</w:t>
      </w:r>
    </w:p>
    <w:p w14:paraId="56DEC49F" w14:textId="509CAEEE" w:rsidR="00031048" w:rsidRPr="00884770" w:rsidRDefault="00031048" w:rsidP="00612743">
      <w:pPr>
        <w:widowControl/>
        <w:spacing w:before="0" w:after="240"/>
        <w:jc w:val="both"/>
        <w:rPr>
          <w:rFonts w:eastAsia="Times New Roman"/>
          <w:lang w:bidi="ar-SA"/>
        </w:rPr>
      </w:pPr>
      <w:r w:rsidRPr="00884770">
        <w:rPr>
          <w:rFonts w:eastAsia="Times New Roman"/>
          <w:lang w:bidi="ar-SA"/>
        </w:rPr>
        <w:t>Es obligación de la contratista comunicar a la Administración cualquier cambio que afecte a su personalidad jurídica, suspendiéndose el cómputo de los plazos legalmente previstos para el abono de las facturas correspondientes hasta que se verifique el cumplimiento de las condiciones de la subrogación.</w:t>
      </w:r>
    </w:p>
    <w:p w14:paraId="4FC0CE20" w14:textId="26DE6571" w:rsidR="00031048" w:rsidRPr="00884770" w:rsidRDefault="00031048" w:rsidP="00722648">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79" w:name="_Toc127340807"/>
      <w:r w:rsidRPr="00884770">
        <w:rPr>
          <w:rFonts w:eastAsiaTheme="majorEastAsia"/>
          <w:b/>
          <w:caps/>
          <w:color w:val="000000" w:themeColor="text1"/>
          <w:sz w:val="28"/>
          <w:szCs w:val="29"/>
        </w:rPr>
        <w:t>CESIÓN DEL CONTRATO (</w:t>
      </w:r>
      <w:r w:rsidR="00782E0A" w:rsidRPr="00884770">
        <w:rPr>
          <w:rFonts w:eastAsiaTheme="majorEastAsia"/>
          <w:b/>
          <w:color w:val="000000" w:themeColor="text1"/>
          <w:sz w:val="28"/>
          <w:szCs w:val="29"/>
        </w:rPr>
        <w:t xml:space="preserve">art. 214 </w:t>
      </w:r>
      <w:r w:rsidRPr="00884770">
        <w:rPr>
          <w:rFonts w:eastAsiaTheme="majorEastAsia"/>
          <w:b/>
          <w:caps/>
          <w:color w:val="000000" w:themeColor="text1"/>
          <w:sz w:val="28"/>
          <w:szCs w:val="29"/>
        </w:rPr>
        <w:t>LCSP)</w:t>
      </w:r>
      <w:bookmarkEnd w:id="79"/>
    </w:p>
    <w:p w14:paraId="32B09085" w14:textId="700766B3" w:rsidR="00031048" w:rsidRPr="00884770" w:rsidRDefault="00031048" w:rsidP="00782E0A">
      <w:pPr>
        <w:spacing w:before="0" w:after="240"/>
        <w:jc w:val="both"/>
        <w:textAlignment w:val="auto"/>
        <w:rPr>
          <w:rFonts w:eastAsia="Times New Roman"/>
          <w:color w:val="000000"/>
          <w:lang w:bidi="ar-SA"/>
        </w:rPr>
      </w:pPr>
      <w:r w:rsidRPr="00884770">
        <w:rPr>
          <w:rFonts w:eastAsia="Times New Roman"/>
          <w:color w:val="000000"/>
          <w:lang w:bidi="ar-SA"/>
        </w:rPr>
        <w:t>El contratista podrá ceder a un tercero, los derechos y obligaciones dimanantes del presente contrato, dado que las cualidades técnicas o personales no son razón determinante de la adjudicación del contrato, y no resulta una restricción efectiva de la competencia en el mercado.</w:t>
      </w:r>
    </w:p>
    <w:p w14:paraId="699F9395" w14:textId="225480FA" w:rsidR="00031048" w:rsidRPr="00884770" w:rsidRDefault="00031048" w:rsidP="00782E0A">
      <w:pPr>
        <w:widowControl/>
        <w:suppressAutoHyphens w:val="0"/>
        <w:autoSpaceDE w:val="0"/>
        <w:spacing w:before="0" w:after="240"/>
        <w:jc w:val="both"/>
        <w:textAlignment w:val="auto"/>
        <w:rPr>
          <w:rFonts w:eastAsia="Times New Roman"/>
          <w:color w:val="000000"/>
          <w:lang w:bidi="ar-SA"/>
        </w:rPr>
      </w:pPr>
      <w:r w:rsidRPr="00884770">
        <w:rPr>
          <w:rFonts w:eastAsia="Times New Roman"/>
          <w:color w:val="000000"/>
          <w:lang w:bidi="ar-SA"/>
        </w:rPr>
        <w:t>Si los adjudicatarios han constituido una sociedad específicamente para la ejecución de este contrato, se podrán ceder participaciones de esa sociedad. En el supuesto de que esa cesión de participaciones implique un cambio de control sobre el contratista, la cesión será equiparada a una cesión contractual regulada en la presente cláusula, por lo que el adjudicatario deberá justificar adecuadamente cuando esta cesión no implica cambio de control. La unidad encargada del seguimiento del contrato velará que esa justificación sea suficiente.</w:t>
      </w:r>
    </w:p>
    <w:p w14:paraId="1D02628A" w14:textId="77777777" w:rsidR="00031048" w:rsidRPr="00884770" w:rsidRDefault="00031048" w:rsidP="00782E0A">
      <w:pPr>
        <w:widowControl/>
        <w:suppressAutoHyphens w:val="0"/>
        <w:autoSpaceDE w:val="0"/>
        <w:spacing w:before="0" w:after="240"/>
        <w:jc w:val="both"/>
        <w:textAlignment w:val="auto"/>
        <w:rPr>
          <w:rFonts w:eastAsia="Times New Roman"/>
          <w:color w:val="000000"/>
          <w:lang w:bidi="ar-SA"/>
        </w:rPr>
      </w:pPr>
      <w:r w:rsidRPr="00884770">
        <w:rPr>
          <w:rFonts w:eastAsia="Times New Roman"/>
          <w:color w:val="000000"/>
          <w:lang w:bidi="ar-SA"/>
        </w:rPr>
        <w:t>El cesionario quedará subrogado en todos los derechos y obligaciones que corresponderían al cedente.</w:t>
      </w:r>
    </w:p>
    <w:p w14:paraId="15F9B246" w14:textId="77777777" w:rsidR="00031048" w:rsidRPr="00884770" w:rsidRDefault="00031048" w:rsidP="00782E0A">
      <w:pPr>
        <w:spacing w:before="0" w:after="240"/>
        <w:jc w:val="both"/>
        <w:textAlignment w:val="auto"/>
        <w:rPr>
          <w:rFonts w:eastAsia="Times New Roman"/>
          <w:color w:val="000000"/>
          <w:lang w:bidi="ar-SA"/>
        </w:rPr>
      </w:pPr>
      <w:r w:rsidRPr="00884770">
        <w:rPr>
          <w:rFonts w:eastAsia="Times New Roman"/>
          <w:color w:val="000000"/>
          <w:lang w:bidi="ar-SA"/>
        </w:rPr>
        <w:t>Los requisitos que deben cumplirse para ceder los derechos y obligaciones a terceros son:</w:t>
      </w:r>
    </w:p>
    <w:p w14:paraId="4A91CF32" w14:textId="00C9BC54" w:rsidR="00031048" w:rsidRPr="00884770" w:rsidRDefault="00031048" w:rsidP="003431A5">
      <w:pPr>
        <w:numPr>
          <w:ilvl w:val="0"/>
          <w:numId w:val="66"/>
        </w:numPr>
        <w:spacing w:before="0" w:after="240"/>
        <w:jc w:val="both"/>
        <w:textAlignment w:val="auto"/>
        <w:rPr>
          <w:rFonts w:eastAsia="Times New Roman"/>
          <w:color w:val="000000"/>
          <w:lang w:bidi="ar-SA"/>
        </w:rPr>
      </w:pPr>
      <w:r w:rsidRPr="00884770">
        <w:rPr>
          <w:rFonts w:eastAsia="Times New Roman"/>
          <w:color w:val="000000"/>
          <w:lang w:bidi="ar-SA"/>
        </w:rPr>
        <w:t>Autorización previa y expresa de la cesión por parte del órgano de contratación. La autorización se otorgará siempre que se den los requisitos previstos en las letras siguientes. Transcurrido</w:t>
      </w:r>
      <w:r w:rsidR="00237652">
        <w:rPr>
          <w:rFonts w:eastAsia="Times New Roman"/>
          <w:color w:val="000000"/>
          <w:lang w:bidi="ar-SA"/>
        </w:rPr>
        <w:t>s</w:t>
      </w:r>
      <w:r w:rsidRPr="00884770">
        <w:rPr>
          <w:rFonts w:eastAsia="Times New Roman"/>
          <w:color w:val="000000"/>
          <w:lang w:bidi="ar-SA"/>
        </w:rPr>
        <w:t xml:space="preserve"> dos meses desde la solicitud se entenderá otorgada por silencio administrativo.</w:t>
      </w:r>
    </w:p>
    <w:p w14:paraId="56C68B27" w14:textId="77777777" w:rsidR="00031048" w:rsidRPr="00884770" w:rsidRDefault="00031048" w:rsidP="003431A5">
      <w:pPr>
        <w:numPr>
          <w:ilvl w:val="0"/>
          <w:numId w:val="66"/>
        </w:numPr>
        <w:spacing w:before="0" w:after="240"/>
        <w:jc w:val="both"/>
        <w:textAlignment w:val="auto"/>
        <w:rPr>
          <w:rFonts w:eastAsia="Times New Roman"/>
          <w:color w:val="000000"/>
          <w:lang w:bidi="ar-SA"/>
        </w:rPr>
      </w:pPr>
      <w:r w:rsidRPr="00884770">
        <w:rPr>
          <w:rFonts w:eastAsia="Times New Roman"/>
          <w:color w:val="000000"/>
          <w:lang w:bidi="ar-SA"/>
        </w:rPr>
        <w:t>Que el cedente tenga ejecutado al menos un 20 por 100 del importe del contrato. No es preciso esta condición si la cesión se produce encontrándose el contratista en concurso, aunque se haya abierto la fase de liquidación, o ha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19D536C7" w14:textId="77777777" w:rsidR="00031048" w:rsidRPr="00884770" w:rsidRDefault="00031048" w:rsidP="003431A5">
      <w:pPr>
        <w:numPr>
          <w:ilvl w:val="0"/>
          <w:numId w:val="66"/>
        </w:numPr>
        <w:spacing w:before="0" w:after="240"/>
        <w:jc w:val="both"/>
        <w:textAlignment w:val="auto"/>
        <w:rPr>
          <w:rFonts w:eastAsia="Times New Roman"/>
          <w:color w:val="000000"/>
          <w:lang w:bidi="ar-SA"/>
        </w:rPr>
      </w:pPr>
      <w:r w:rsidRPr="00884770">
        <w:rPr>
          <w:rFonts w:eastAsia="Times New Roman"/>
          <w:color w:val="000000"/>
          <w:lang w:bidi="ar-SA"/>
        </w:rPr>
        <w:t xml:space="preserve">Que el cesionario tenga capacidad para contratar con la Administración y la solvencia </w:t>
      </w:r>
      <w:r w:rsidRPr="00884770">
        <w:rPr>
          <w:rFonts w:eastAsia="Times New Roman"/>
          <w:color w:val="000000"/>
          <w:lang w:bidi="ar-SA"/>
        </w:rPr>
        <w:lastRenderedPageBreak/>
        <w:t>que resulte exigible en función de la fase de ejecución del contrato, debiendo estar debidamente clasificado si tal requisito ha sido exigido al cedente, y no estar incurso en una causa de prohibición de contratar.</w:t>
      </w:r>
    </w:p>
    <w:p w14:paraId="0C5D282E" w14:textId="5974E76B" w:rsidR="00F877F0" w:rsidRPr="009C148A" w:rsidRDefault="00031048" w:rsidP="00782E0A">
      <w:pPr>
        <w:numPr>
          <w:ilvl w:val="0"/>
          <w:numId w:val="66"/>
        </w:numPr>
        <w:spacing w:before="0" w:after="240"/>
        <w:jc w:val="both"/>
        <w:textAlignment w:val="auto"/>
        <w:rPr>
          <w:rFonts w:eastAsia="Times New Roman"/>
          <w:color w:val="000000"/>
          <w:lang w:bidi="ar-SA"/>
        </w:rPr>
      </w:pPr>
      <w:r w:rsidRPr="00884770">
        <w:rPr>
          <w:rFonts w:eastAsia="Times New Roman"/>
          <w:color w:val="000000"/>
          <w:lang w:bidi="ar-SA"/>
        </w:rPr>
        <w:t>Que la cesión se formalice, entre el adjudicatario y el cesionario, en escritura pública.</w:t>
      </w:r>
    </w:p>
    <w:p w14:paraId="6FD5EBA6" w14:textId="6F43E7C6" w:rsidR="00031048" w:rsidRPr="00884770" w:rsidRDefault="00031048" w:rsidP="00782E0A">
      <w:pPr>
        <w:suppressAutoHyphens w:val="0"/>
        <w:autoSpaceDE w:val="0"/>
        <w:spacing w:before="0"/>
        <w:jc w:val="center"/>
        <w:textAlignment w:val="auto"/>
        <w:rPr>
          <w:sz w:val="28"/>
          <w:szCs w:val="28"/>
        </w:rPr>
      </w:pPr>
      <w:r w:rsidRPr="00884770">
        <w:rPr>
          <w:rFonts w:eastAsia="Times New Roman"/>
          <w:b/>
          <w:sz w:val="28"/>
          <w:szCs w:val="28"/>
          <w:lang w:eastAsia="es-ES" w:bidi="ar-SA"/>
        </w:rPr>
        <w:t>VI</w:t>
      </w:r>
    </w:p>
    <w:p w14:paraId="7CBE3D55" w14:textId="1B1F8F91" w:rsidR="00031048" w:rsidRPr="00884770" w:rsidRDefault="00031048" w:rsidP="00782E0A">
      <w:pPr>
        <w:suppressAutoHyphens w:val="0"/>
        <w:autoSpaceDE w:val="0"/>
        <w:spacing w:before="0" w:after="0"/>
        <w:jc w:val="center"/>
        <w:textAlignment w:val="auto"/>
        <w:rPr>
          <w:rFonts w:eastAsia="Times New Roman"/>
          <w:b/>
          <w:sz w:val="28"/>
          <w:szCs w:val="28"/>
          <w:lang w:eastAsia="es-ES" w:bidi="ar-SA"/>
        </w:rPr>
      </w:pPr>
      <w:r w:rsidRPr="00884770">
        <w:rPr>
          <w:rFonts w:eastAsia="Times New Roman"/>
          <w:b/>
          <w:sz w:val="28"/>
          <w:szCs w:val="28"/>
          <w:lang w:eastAsia="es-ES" w:bidi="ar-SA"/>
        </w:rPr>
        <w:t>MODIFICACIÓN DE CONTRATO</w:t>
      </w:r>
    </w:p>
    <w:p w14:paraId="2943D3CD" w14:textId="2F255846" w:rsidR="00031048" w:rsidRPr="00884770" w:rsidRDefault="00031048" w:rsidP="00782E0A">
      <w:pPr>
        <w:suppressAutoHyphens w:val="0"/>
        <w:autoSpaceDE w:val="0"/>
        <w:spacing w:before="0" w:after="0"/>
        <w:jc w:val="center"/>
        <w:textAlignment w:val="auto"/>
        <w:rPr>
          <w:rFonts w:eastAsia="Times New Roman"/>
          <w:b/>
          <w:lang w:eastAsia="es-ES" w:bidi="ar-SA"/>
        </w:rPr>
      </w:pPr>
    </w:p>
    <w:p w14:paraId="2A2124EF" w14:textId="3BFB473D" w:rsidR="00031048" w:rsidRPr="00884770" w:rsidRDefault="00031048" w:rsidP="001E3D68">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80" w:name="_Toc127340808"/>
      <w:r w:rsidRPr="00884770">
        <w:rPr>
          <w:rFonts w:eastAsia="Times New Roman"/>
          <w:b/>
          <w:caps/>
          <w:color w:val="000000" w:themeColor="text1"/>
          <w:sz w:val="28"/>
          <w:szCs w:val="29"/>
          <w:lang w:eastAsia="es-ES" w:bidi="ar-SA"/>
        </w:rPr>
        <w:t xml:space="preserve">MODIFICACIÓN DEL CONTRATO </w:t>
      </w:r>
      <w:r w:rsidRPr="00884770">
        <w:rPr>
          <w:rFonts w:eastAsia="Times New Roman"/>
          <w:b/>
          <w:bCs/>
          <w:caps/>
          <w:color w:val="000000" w:themeColor="text1"/>
          <w:sz w:val="28"/>
          <w:szCs w:val="29"/>
          <w:lang w:eastAsia="es-ES" w:bidi="ar-SA"/>
        </w:rPr>
        <w:t>(</w:t>
      </w:r>
      <w:r w:rsidR="001E3D68" w:rsidRPr="00884770">
        <w:rPr>
          <w:rFonts w:eastAsia="Times New Roman"/>
          <w:b/>
          <w:bCs/>
          <w:color w:val="000000" w:themeColor="text1"/>
          <w:sz w:val="28"/>
          <w:szCs w:val="29"/>
          <w:lang w:eastAsia="es-ES" w:bidi="ar-SA"/>
        </w:rPr>
        <w:t xml:space="preserve">arts. 190, 203, 204, 205 </w:t>
      </w:r>
      <w:r w:rsidR="001E3D68" w:rsidRPr="00884770">
        <w:rPr>
          <w:rFonts w:eastAsia="Times New Roman"/>
          <w:b/>
          <w:iCs/>
          <w:color w:val="000000" w:themeColor="text1"/>
          <w:sz w:val="28"/>
          <w:szCs w:val="29"/>
          <w:lang w:eastAsia="es-ES" w:bidi="ar-SA"/>
        </w:rPr>
        <w:t>y</w:t>
      </w:r>
      <w:r w:rsidR="001E3D68" w:rsidRPr="00884770">
        <w:rPr>
          <w:rFonts w:eastAsiaTheme="majorEastAsia"/>
          <w:b/>
          <w:color w:val="000000" w:themeColor="text1"/>
          <w:sz w:val="28"/>
          <w:szCs w:val="29"/>
        </w:rPr>
        <w:t xml:space="preserve"> </w:t>
      </w:r>
      <w:r w:rsidR="00382333" w:rsidRPr="00884770">
        <w:rPr>
          <w:rFonts w:eastAsiaTheme="majorEastAsia"/>
          <w:b/>
          <w:color w:val="000000" w:themeColor="text1"/>
          <w:sz w:val="28"/>
          <w:szCs w:val="29"/>
        </w:rPr>
        <w:t xml:space="preserve">D.A. trigésima tercera </w:t>
      </w:r>
      <w:r w:rsidRPr="00884770">
        <w:rPr>
          <w:rFonts w:eastAsia="Times New Roman"/>
          <w:b/>
          <w:iCs/>
          <w:caps/>
          <w:color w:val="000000" w:themeColor="text1"/>
          <w:sz w:val="28"/>
          <w:szCs w:val="29"/>
          <w:lang w:eastAsia="es-ES" w:bidi="ar-SA"/>
        </w:rPr>
        <w:t>LCSP</w:t>
      </w:r>
      <w:r w:rsidRPr="00884770">
        <w:rPr>
          <w:rFonts w:eastAsia="Times New Roman"/>
          <w:b/>
          <w:bCs/>
          <w:caps/>
          <w:color w:val="000000" w:themeColor="text1"/>
          <w:sz w:val="28"/>
          <w:szCs w:val="29"/>
          <w:lang w:eastAsia="es-ES" w:bidi="ar-SA"/>
        </w:rPr>
        <w:t>)</w:t>
      </w:r>
      <w:bookmarkEnd w:id="80"/>
    </w:p>
    <w:p w14:paraId="191A1A6E" w14:textId="57E2E884" w:rsidR="00031048" w:rsidRPr="00884770" w:rsidRDefault="00031048" w:rsidP="001E3D68">
      <w:pPr>
        <w:suppressAutoHyphens w:val="0"/>
        <w:autoSpaceDE w:val="0"/>
        <w:spacing w:before="0" w:after="240"/>
        <w:jc w:val="both"/>
        <w:textAlignment w:val="auto"/>
        <w:rPr>
          <w:rFonts w:eastAsia="Times New Roman"/>
          <w:lang w:eastAsia="es-ES" w:bidi="ar-SA"/>
        </w:rPr>
      </w:pPr>
      <w:r w:rsidRPr="00884770">
        <w:rPr>
          <w:rFonts w:eastAsia="Times New Roman"/>
          <w:b/>
          <w:lang w:eastAsia="es-ES" w:bidi="ar-SA"/>
        </w:rPr>
        <w:t>3</w:t>
      </w:r>
      <w:r w:rsidR="00D27E98">
        <w:rPr>
          <w:rFonts w:eastAsia="Times New Roman"/>
          <w:b/>
          <w:lang w:eastAsia="es-ES" w:bidi="ar-SA"/>
        </w:rPr>
        <w:t>2</w:t>
      </w:r>
      <w:r w:rsidRPr="00884770">
        <w:rPr>
          <w:rFonts w:eastAsia="Times New Roman"/>
          <w:b/>
          <w:lang w:eastAsia="es-ES" w:bidi="ar-SA"/>
        </w:rPr>
        <w:t>.1</w:t>
      </w:r>
      <w:r w:rsidRPr="00884770">
        <w:rPr>
          <w:rFonts w:eastAsia="Times New Roman"/>
          <w:lang w:eastAsia="es-ES" w:bidi="ar-SA"/>
        </w:rPr>
        <w:t>.-</w:t>
      </w:r>
      <w:r w:rsidR="006C482C" w:rsidRPr="00884770">
        <w:rPr>
          <w:rFonts w:eastAsia="Times New Roman"/>
          <w:lang w:eastAsia="es-ES" w:bidi="ar-SA"/>
        </w:rPr>
        <w:t xml:space="preserve"> </w:t>
      </w:r>
      <w:r w:rsidRPr="00884770">
        <w:rPr>
          <w:rFonts w:eastAsia="Times New Roman"/>
          <w:lang w:eastAsia="es-ES" w:bidi="ar-SA"/>
        </w:rPr>
        <w:t>Una vez perfeccionado el contrato, el órgano de contratación sólo podrá introducir modificaciones por razones de interés público, con arreglo a lo establecido en los apartados siguientes y en los artículos 203 a 207 de la LCSP</w:t>
      </w:r>
      <w:r w:rsidR="006C482C" w:rsidRPr="00884770">
        <w:rPr>
          <w:rFonts w:eastAsia="Times New Roman"/>
          <w:bCs/>
          <w:lang w:eastAsia="es-ES" w:bidi="ar-SA"/>
        </w:rPr>
        <w:t>.</w:t>
      </w:r>
    </w:p>
    <w:p w14:paraId="1974A303" w14:textId="6E4A4C2C" w:rsidR="00031048" w:rsidRPr="00884770" w:rsidRDefault="00031048" w:rsidP="001E3D68">
      <w:pPr>
        <w:suppressAutoHyphens w:val="0"/>
        <w:autoSpaceDE w:val="0"/>
        <w:spacing w:before="0" w:after="240"/>
        <w:jc w:val="both"/>
        <w:textAlignment w:val="auto"/>
      </w:pPr>
      <w:r w:rsidRPr="00884770">
        <w:rPr>
          <w:rFonts w:eastAsia="Times New Roman"/>
          <w:b/>
          <w:lang w:eastAsia="es-ES" w:bidi="ar-SA"/>
        </w:rPr>
        <w:t>3</w:t>
      </w:r>
      <w:r w:rsidR="00D27E98">
        <w:rPr>
          <w:rFonts w:eastAsia="Times New Roman"/>
          <w:b/>
          <w:lang w:eastAsia="es-ES" w:bidi="ar-SA"/>
        </w:rPr>
        <w:t>2</w:t>
      </w:r>
      <w:r w:rsidRPr="00884770">
        <w:rPr>
          <w:rFonts w:eastAsia="Times New Roman"/>
          <w:b/>
          <w:lang w:eastAsia="es-ES" w:bidi="ar-SA"/>
        </w:rPr>
        <w:t>.2.-</w:t>
      </w:r>
      <w:r w:rsidR="006C482C" w:rsidRPr="00884770">
        <w:rPr>
          <w:rFonts w:eastAsia="Times New Roman"/>
          <w:b/>
          <w:lang w:eastAsia="es-ES" w:bidi="ar-SA"/>
        </w:rPr>
        <w:t xml:space="preserve"> </w:t>
      </w:r>
      <w:r w:rsidRPr="00884770">
        <w:rPr>
          <w:rFonts w:eastAsia="Times New Roman"/>
          <w:lang w:eastAsia="es-ES" w:bidi="ar-SA"/>
        </w:rPr>
        <w:t xml:space="preserve">Deberá procederse a la publicación de la modificación mediante un anuncio en el perfil del contratante alojado en la Plataforma de </w:t>
      </w:r>
      <w:r w:rsidR="000A6269" w:rsidRPr="00884770">
        <w:rPr>
          <w:rFonts w:eastAsia="Times New Roman"/>
          <w:lang w:eastAsia="es-ES" w:bidi="ar-SA"/>
        </w:rPr>
        <w:t>C</w:t>
      </w:r>
      <w:r w:rsidRPr="00884770">
        <w:rPr>
          <w:rFonts w:eastAsia="Times New Roman"/>
          <w:lang w:eastAsia="es-ES" w:bidi="ar-SA"/>
        </w:rPr>
        <w:t xml:space="preserve">ontratación del </w:t>
      </w:r>
      <w:r w:rsidR="000A6269" w:rsidRPr="00884770">
        <w:rPr>
          <w:rFonts w:eastAsia="Times New Roman"/>
          <w:lang w:eastAsia="es-ES" w:bidi="ar-SA"/>
        </w:rPr>
        <w:t>S</w:t>
      </w:r>
      <w:r w:rsidRPr="00884770">
        <w:rPr>
          <w:rFonts w:eastAsia="Times New Roman"/>
          <w:lang w:eastAsia="es-ES" w:bidi="ar-SA"/>
        </w:rPr>
        <w:t xml:space="preserve">ector </w:t>
      </w:r>
      <w:r w:rsidR="000A6269" w:rsidRPr="00884770">
        <w:rPr>
          <w:rFonts w:eastAsia="Times New Roman"/>
          <w:lang w:eastAsia="es-ES" w:bidi="ar-SA"/>
        </w:rPr>
        <w:t>P</w:t>
      </w:r>
      <w:r w:rsidRPr="00884770">
        <w:rPr>
          <w:rFonts w:eastAsia="Times New Roman"/>
          <w:lang w:eastAsia="es-ES" w:bidi="ar-SA"/>
        </w:rPr>
        <w:t>úblico</w:t>
      </w:r>
      <w:r w:rsidRPr="00884770">
        <w:t xml:space="preserve"> </w:t>
      </w:r>
      <w:r w:rsidRPr="00884770">
        <w:rPr>
          <w:rFonts w:eastAsia="Times New Roman"/>
          <w:lang w:eastAsia="es-ES" w:bidi="ar-SA"/>
        </w:rPr>
        <w:t>en el plazo de 5 días desde la aprobación de la misma, acompañado de las alegaciones del contratista y de todos los informes que, en su caso, se hubieran recabado con carácter previo a su aprobación, y los aportados por el adjudicatario o los emitidos por el propio órgano de contratación</w:t>
      </w:r>
      <w:r w:rsidR="006C482C" w:rsidRPr="00884770">
        <w:rPr>
          <w:rFonts w:eastAsia="Times New Roman"/>
          <w:lang w:eastAsia="es-ES" w:bidi="ar-SA"/>
        </w:rPr>
        <w:t>.</w:t>
      </w:r>
    </w:p>
    <w:p w14:paraId="1BEDAD85" w14:textId="7D654783" w:rsidR="00031048" w:rsidRPr="00884770" w:rsidRDefault="00031048" w:rsidP="001E3D68">
      <w:pPr>
        <w:suppressAutoHyphens w:val="0"/>
        <w:autoSpaceDE w:val="0"/>
        <w:spacing w:before="0" w:after="240"/>
        <w:jc w:val="both"/>
        <w:textAlignment w:val="auto"/>
      </w:pPr>
      <w:r w:rsidRPr="00884770">
        <w:rPr>
          <w:rFonts w:eastAsia="Times New Roman"/>
          <w:b/>
          <w:lang w:eastAsia="es-ES" w:bidi="ar-SA"/>
        </w:rPr>
        <w:t>3</w:t>
      </w:r>
      <w:r w:rsidR="00D27E98">
        <w:rPr>
          <w:rFonts w:eastAsia="Times New Roman"/>
          <w:b/>
          <w:lang w:eastAsia="es-ES" w:bidi="ar-SA"/>
        </w:rPr>
        <w:t>2</w:t>
      </w:r>
      <w:r w:rsidRPr="00884770">
        <w:rPr>
          <w:rFonts w:eastAsia="Times New Roman"/>
          <w:b/>
          <w:lang w:eastAsia="es-ES" w:bidi="ar-SA"/>
        </w:rPr>
        <w:t>.3</w:t>
      </w:r>
      <w:r w:rsidRPr="00884770">
        <w:rPr>
          <w:rFonts w:eastAsia="Times New Roman"/>
          <w:lang w:eastAsia="es-ES" w:bidi="ar-SA"/>
        </w:rPr>
        <w:t>.-</w:t>
      </w:r>
      <w:r w:rsidR="006C482C" w:rsidRPr="00884770">
        <w:rPr>
          <w:rFonts w:eastAsia="Times New Roman"/>
          <w:lang w:eastAsia="es-ES" w:bidi="ar-SA"/>
        </w:rPr>
        <w:t xml:space="preserve"> </w:t>
      </w:r>
      <w:r w:rsidRPr="00884770">
        <w:rPr>
          <w:rFonts w:eastAsia="Times New Roman"/>
          <w:lang w:eastAsia="es-ES" w:bidi="ar-SA"/>
        </w:rPr>
        <w:t>El procedimiento de las posibles modificaciones, implique o no un incremento del coste de la ejecución del contrato, se iniciará por escrito del responsable del contrato, dirigido a la unidad encargada del seguimiento del contrato, solicitando la autorización al órgano de contratación, para tramitar la modificación. En dicho escrito se expondrán y justificarán la concurrencia de alguna o algunas de las circunstancias previstas en el pliego (cl</w:t>
      </w:r>
      <w:r w:rsidR="006C482C" w:rsidRPr="00884770">
        <w:rPr>
          <w:rFonts w:eastAsia="Times New Roman"/>
          <w:lang w:eastAsia="es-ES" w:bidi="ar-SA"/>
        </w:rPr>
        <w:t>á</w:t>
      </w:r>
      <w:r w:rsidRPr="00884770">
        <w:rPr>
          <w:rFonts w:eastAsia="Times New Roman"/>
          <w:lang w:eastAsia="es-ES" w:bidi="ar-SA"/>
        </w:rPr>
        <w:t>usula 3</w:t>
      </w:r>
      <w:r w:rsidR="00375B14">
        <w:rPr>
          <w:rFonts w:eastAsia="Times New Roman"/>
          <w:lang w:eastAsia="es-ES" w:bidi="ar-SA"/>
        </w:rPr>
        <w:t>1</w:t>
      </w:r>
      <w:r w:rsidRPr="00884770">
        <w:rPr>
          <w:rFonts w:eastAsia="Times New Roman"/>
          <w:lang w:eastAsia="es-ES" w:bidi="ar-SA"/>
        </w:rPr>
        <w:t>.</w:t>
      </w:r>
      <w:r w:rsidR="00375B14">
        <w:rPr>
          <w:rFonts w:eastAsia="Times New Roman"/>
          <w:lang w:eastAsia="es-ES" w:bidi="ar-SA"/>
        </w:rPr>
        <w:t>4</w:t>
      </w:r>
      <w:r w:rsidRPr="00884770">
        <w:rPr>
          <w:rFonts w:eastAsia="Times New Roman"/>
          <w:lang w:eastAsia="es-ES" w:bidi="ar-SA"/>
        </w:rPr>
        <w:t>) o en el artículo 205 de la LCSP (clausula 3</w:t>
      </w:r>
      <w:r w:rsidR="00375B14">
        <w:rPr>
          <w:rFonts w:eastAsia="Times New Roman"/>
          <w:lang w:eastAsia="es-ES" w:bidi="ar-SA"/>
        </w:rPr>
        <w:t>1</w:t>
      </w:r>
      <w:r w:rsidRPr="00884770">
        <w:rPr>
          <w:rFonts w:eastAsia="Times New Roman"/>
          <w:lang w:eastAsia="es-ES" w:bidi="ar-SA"/>
        </w:rPr>
        <w:t>.</w:t>
      </w:r>
      <w:r w:rsidR="00375B14">
        <w:rPr>
          <w:rFonts w:eastAsia="Times New Roman"/>
          <w:lang w:eastAsia="es-ES" w:bidi="ar-SA"/>
        </w:rPr>
        <w:t>5</w:t>
      </w:r>
      <w:r w:rsidRPr="00884770">
        <w:rPr>
          <w:rFonts w:eastAsia="Times New Roman"/>
          <w:lang w:eastAsia="es-ES" w:bidi="ar-SA"/>
        </w:rPr>
        <w:t>) que determinan que el contrato deba ser modificado para la más adecuada satisfacción de las necesidades de la Administración que dieron lugar a la celebración del mismo.</w:t>
      </w:r>
    </w:p>
    <w:p w14:paraId="23458F6E" w14:textId="79F3E706" w:rsidR="00031048" w:rsidRPr="00884770" w:rsidRDefault="00031048" w:rsidP="001E3D68">
      <w:pPr>
        <w:suppressAutoHyphens w:val="0"/>
        <w:autoSpaceDE w:val="0"/>
        <w:spacing w:before="0" w:after="240"/>
        <w:jc w:val="both"/>
        <w:textAlignment w:val="auto"/>
      </w:pPr>
      <w:r w:rsidRPr="00884770">
        <w:rPr>
          <w:rFonts w:eastAsia="Times New Roman"/>
          <w:lang w:eastAsia="es-ES" w:bidi="ar-SA"/>
        </w:rPr>
        <w:t xml:space="preserve">Las modificaciones se llevarán a cabo con arreglo al siguiente procedimiento: </w:t>
      </w:r>
      <w:proofErr w:type="gramStart"/>
      <w:r w:rsidRPr="00884770">
        <w:rPr>
          <w:rFonts w:eastAsia="Times New Roman"/>
          <w:b/>
          <w:bCs/>
          <w:lang w:eastAsia="es-ES" w:bidi="ar-SA"/>
        </w:rPr>
        <w:t>[</w:t>
      </w:r>
      <w:r w:rsidRPr="00884770">
        <w:rPr>
          <w:rFonts w:eastAsia="Times New Roman"/>
          <w:lang w:eastAsia="es-ES" w:bidi="ar-SA"/>
        </w:rPr>
        <w:t>….</w:t>
      </w:r>
      <w:proofErr w:type="gramEnd"/>
      <w:r w:rsidRPr="00884770">
        <w:rPr>
          <w:rFonts w:eastAsia="Times New Roman"/>
          <w:b/>
          <w:bCs/>
          <w:lang w:eastAsia="es-ES" w:bidi="ar-SA"/>
        </w:rPr>
        <w:t>]</w:t>
      </w:r>
      <w:r w:rsidRPr="00884770">
        <w:rPr>
          <w:rFonts w:eastAsia="Times New Roman"/>
          <w:lang w:eastAsia="es-ES" w:bidi="ar-SA"/>
        </w:rPr>
        <w:t>.</w:t>
      </w:r>
    </w:p>
    <w:p w14:paraId="0A22F3BB" w14:textId="77777777" w:rsidR="00F63BE3" w:rsidRPr="00884770" w:rsidRDefault="00031048" w:rsidP="00375B14">
      <w:pPr>
        <w:pStyle w:val="Prrafodelista"/>
        <w:numPr>
          <w:ilvl w:val="0"/>
          <w:numId w:val="83"/>
        </w:numPr>
        <w:suppressAutoHyphens w:val="0"/>
        <w:autoSpaceDE w:val="0"/>
        <w:spacing w:after="120"/>
        <w:ind w:left="714" w:hanging="357"/>
        <w:jc w:val="both"/>
        <w:textAlignment w:val="auto"/>
        <w:rPr>
          <w:rFonts w:ascii="Times New Roman" w:hAnsi="Times New Roman" w:cs="Times New Roman"/>
          <w:lang w:eastAsia="es-ES"/>
        </w:rPr>
      </w:pPr>
      <w:r w:rsidRPr="00884770">
        <w:rPr>
          <w:rFonts w:ascii="Times New Roman" w:hAnsi="Times New Roman" w:cs="Times New Roman"/>
          <w:lang w:eastAsia="es-ES"/>
        </w:rPr>
        <w:t>audiencia del contratista</w:t>
      </w:r>
    </w:p>
    <w:p w14:paraId="217CF08C" w14:textId="77777777" w:rsidR="00F63BE3" w:rsidRPr="00884770" w:rsidRDefault="00031048" w:rsidP="00375B14">
      <w:pPr>
        <w:pStyle w:val="Prrafodelista"/>
        <w:numPr>
          <w:ilvl w:val="0"/>
          <w:numId w:val="83"/>
        </w:numPr>
        <w:suppressAutoHyphens w:val="0"/>
        <w:autoSpaceDE w:val="0"/>
        <w:spacing w:after="120"/>
        <w:ind w:left="714" w:hanging="357"/>
        <w:jc w:val="both"/>
        <w:textAlignment w:val="auto"/>
        <w:rPr>
          <w:rFonts w:ascii="Times New Roman" w:hAnsi="Times New Roman" w:cs="Times New Roman"/>
          <w:lang w:eastAsia="es-ES"/>
        </w:rPr>
      </w:pPr>
      <w:r w:rsidRPr="00884770">
        <w:rPr>
          <w:rFonts w:ascii="Times New Roman" w:hAnsi="Times New Roman" w:cs="Times New Roman"/>
          <w:lang w:eastAsia="es-ES"/>
        </w:rPr>
        <w:t>informe de los servicios jurídicos</w:t>
      </w:r>
    </w:p>
    <w:p w14:paraId="40C36E59" w14:textId="753586AF" w:rsidR="00031048" w:rsidRPr="00884770" w:rsidRDefault="00031048" w:rsidP="00AD0EEB">
      <w:pPr>
        <w:pStyle w:val="Prrafodelista"/>
        <w:numPr>
          <w:ilvl w:val="0"/>
          <w:numId w:val="83"/>
        </w:numPr>
        <w:suppressAutoHyphens w:val="0"/>
        <w:autoSpaceDE w:val="0"/>
        <w:spacing w:after="240"/>
        <w:jc w:val="both"/>
        <w:textAlignment w:val="auto"/>
        <w:rPr>
          <w:rFonts w:ascii="Times New Roman" w:hAnsi="Times New Roman" w:cs="Times New Roman"/>
          <w:lang w:eastAsia="es-ES"/>
        </w:rPr>
      </w:pPr>
      <w:r w:rsidRPr="00884770">
        <w:rPr>
          <w:rFonts w:ascii="Times New Roman" w:hAnsi="Times New Roman" w:cs="Times New Roman"/>
          <w:lang w:eastAsia="es-ES"/>
        </w:rPr>
        <w:t>informe del consejo consultivo, en su caso</w:t>
      </w:r>
    </w:p>
    <w:p w14:paraId="09476434" w14:textId="45E68484" w:rsidR="00031048" w:rsidRDefault="00031048" w:rsidP="001E3D68">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En todo caso, la tramitación exigirá la autorización del órgano de contratación para iniciar el correspondiente expediente y la aprobación del expediente y del gasto.</w:t>
      </w:r>
    </w:p>
    <w:p w14:paraId="692DB481" w14:textId="608F693C" w:rsidR="00D87C7E" w:rsidRPr="00884770" w:rsidRDefault="00D87C7E" w:rsidP="001E3D68">
      <w:pPr>
        <w:suppressAutoHyphens w:val="0"/>
        <w:autoSpaceDE w:val="0"/>
        <w:spacing w:before="0" w:after="240"/>
        <w:jc w:val="both"/>
        <w:textAlignment w:val="auto"/>
        <w:rPr>
          <w:rFonts w:eastAsia="Times New Roman"/>
          <w:lang w:eastAsia="es-ES" w:bidi="ar-SA"/>
        </w:rPr>
      </w:pPr>
      <w:r w:rsidRPr="00D87C7E">
        <w:rPr>
          <w:rFonts w:eastAsia="Times New Roman"/>
          <w:lang w:eastAsia="es-ES" w:bidi="ar-SA"/>
        </w:rPr>
        <w:t>En el caso de que la tramitación del expediente de modificación exija su suspensión</w:t>
      </w:r>
      <w:r w:rsidR="00D27E98">
        <w:rPr>
          <w:rFonts w:eastAsia="Times New Roman"/>
          <w:lang w:eastAsia="es-ES" w:bidi="ar-SA"/>
        </w:rPr>
        <w:t>,</w:t>
      </w:r>
      <w:r w:rsidRPr="00D87C7E">
        <w:rPr>
          <w:rFonts w:eastAsia="Times New Roman"/>
          <w:lang w:eastAsia="es-ES" w:bidi="ar-SA"/>
        </w:rPr>
        <w:t xml:space="preserve"> se aplica-</w:t>
      </w:r>
      <w:proofErr w:type="spellStart"/>
      <w:r w:rsidR="00D27E98">
        <w:rPr>
          <w:rFonts w:eastAsia="Times New Roman"/>
          <w:lang w:eastAsia="es-ES" w:bidi="ar-SA"/>
        </w:rPr>
        <w:t>rá</w:t>
      </w:r>
      <w:proofErr w:type="spellEnd"/>
      <w:r w:rsidR="00D27E98">
        <w:rPr>
          <w:rFonts w:eastAsia="Times New Roman"/>
          <w:lang w:eastAsia="es-ES" w:bidi="ar-SA"/>
        </w:rPr>
        <w:t xml:space="preserve"> </w:t>
      </w:r>
      <w:r w:rsidRPr="00D87C7E">
        <w:rPr>
          <w:rFonts w:eastAsia="Times New Roman"/>
          <w:lang w:eastAsia="es-ES" w:bidi="ar-SA"/>
        </w:rPr>
        <w:t>lo dispuesto en el artículo 208 de la LCSP</w:t>
      </w:r>
      <w:r>
        <w:rPr>
          <w:rFonts w:eastAsia="Times New Roman"/>
          <w:lang w:eastAsia="es-ES" w:bidi="ar-SA"/>
        </w:rPr>
        <w:t>.</w:t>
      </w:r>
    </w:p>
    <w:p w14:paraId="6220DE60" w14:textId="0100D7BE" w:rsidR="00031048" w:rsidRPr="00884770" w:rsidRDefault="00031048" w:rsidP="00D87C7E">
      <w:pPr>
        <w:suppressAutoHyphens w:val="0"/>
        <w:autoSpaceDE w:val="0"/>
        <w:spacing w:before="0" w:after="240"/>
        <w:jc w:val="both"/>
        <w:textAlignment w:val="auto"/>
      </w:pPr>
      <w:r w:rsidRPr="00884770">
        <w:rPr>
          <w:rFonts w:eastAsia="Times New Roman"/>
          <w:b/>
          <w:lang w:eastAsia="es-ES" w:bidi="ar-SA"/>
        </w:rPr>
        <w:t>3</w:t>
      </w:r>
      <w:r w:rsidR="00D27E98">
        <w:rPr>
          <w:rFonts w:eastAsia="Times New Roman"/>
          <w:b/>
          <w:lang w:eastAsia="es-ES" w:bidi="ar-SA"/>
        </w:rPr>
        <w:t>2</w:t>
      </w:r>
      <w:r w:rsidRPr="00884770">
        <w:rPr>
          <w:rFonts w:eastAsia="Times New Roman"/>
          <w:b/>
          <w:lang w:eastAsia="es-ES" w:bidi="ar-SA"/>
        </w:rPr>
        <w:t>.</w:t>
      </w:r>
      <w:r w:rsidR="00D87C7E">
        <w:rPr>
          <w:rFonts w:eastAsia="Times New Roman"/>
          <w:b/>
          <w:lang w:eastAsia="es-ES" w:bidi="ar-SA"/>
        </w:rPr>
        <w:t>4</w:t>
      </w:r>
      <w:r w:rsidRPr="00884770">
        <w:rPr>
          <w:rFonts w:eastAsia="Times New Roman"/>
          <w:lang w:eastAsia="es-ES" w:bidi="ar-SA"/>
        </w:rPr>
        <w:t>.-</w:t>
      </w:r>
      <w:r w:rsidR="00204139" w:rsidRPr="00884770">
        <w:rPr>
          <w:rFonts w:eastAsia="Times New Roman"/>
          <w:lang w:eastAsia="es-ES" w:bidi="ar-SA"/>
        </w:rPr>
        <w:t xml:space="preserve"> </w:t>
      </w:r>
      <w:r w:rsidRPr="00884770">
        <w:rPr>
          <w:rFonts w:eastAsia="Times New Roman"/>
          <w:b/>
          <w:u w:val="single"/>
          <w:lang w:eastAsia="es-ES" w:bidi="ar-SA"/>
        </w:rPr>
        <w:t>Modificaciones previstas en el presente pliego de cláusulas administrativas particulares</w:t>
      </w:r>
    </w:p>
    <w:p w14:paraId="2200052F" w14:textId="0706B65A" w:rsidR="00031048" w:rsidRPr="00884770" w:rsidRDefault="00031048" w:rsidP="001E3D68">
      <w:pPr>
        <w:suppressAutoHyphens w:val="0"/>
        <w:autoSpaceDE w:val="0"/>
        <w:spacing w:before="0" w:after="240"/>
        <w:jc w:val="both"/>
        <w:textAlignment w:val="auto"/>
      </w:pPr>
      <w:bookmarkStart w:id="81" w:name="_Hlk81821425"/>
      <w:r w:rsidRPr="00884770">
        <w:rPr>
          <w:rFonts w:eastAsia="Times New Roman"/>
          <w:lang w:eastAsia="es-ES" w:bidi="ar-SA"/>
        </w:rPr>
        <w:t xml:space="preserve">De conformidad con el artículo 204 de la LCSP, el contrato se modificará cuando concurran las </w:t>
      </w:r>
      <w:r w:rsidRPr="00884770">
        <w:rPr>
          <w:rFonts w:eastAsia="Times New Roman"/>
          <w:lang w:eastAsia="es-ES" w:bidi="ar-SA"/>
        </w:rPr>
        <w:lastRenderedPageBreak/>
        <w:t xml:space="preserve">siguientes circunstancias: </w:t>
      </w:r>
      <w:r w:rsidRPr="00884770">
        <w:rPr>
          <w:rFonts w:eastAsia="Times New Roman"/>
          <w:b/>
          <w:bCs/>
          <w:i/>
          <w:iCs/>
          <w:color w:val="FF0000"/>
          <w:lang w:eastAsia="es-ES" w:bidi="ar-SA"/>
        </w:rPr>
        <w:t>[describir las circunstancias objetivas cuya concurrencia pueda dar lugar a la modificación del contrato]</w:t>
      </w:r>
    </w:p>
    <w:p w14:paraId="522DEF43" w14:textId="542624B2" w:rsidR="00031048" w:rsidRPr="00884770" w:rsidRDefault="00031048" w:rsidP="001E3D68">
      <w:pPr>
        <w:suppressAutoHyphens w:val="0"/>
        <w:autoSpaceDE w:val="0"/>
        <w:spacing w:before="0" w:after="240"/>
        <w:jc w:val="both"/>
        <w:textAlignment w:val="auto"/>
      </w:pPr>
      <w:r w:rsidRPr="00884770">
        <w:rPr>
          <w:rFonts w:eastAsia="Times New Roman"/>
          <w:lang w:eastAsia="es-ES" w:bidi="ar-SA"/>
        </w:rPr>
        <w:t>Esta modificación tiene el alcance siguiente:</w:t>
      </w:r>
      <w:r w:rsidRPr="00884770">
        <w:rPr>
          <w:rFonts w:eastAsia="Times New Roman"/>
          <w:color w:val="FF0000"/>
          <w:lang w:eastAsia="es-ES" w:bidi="ar-SA"/>
        </w:rPr>
        <w:t xml:space="preserve"> </w:t>
      </w:r>
      <w:r w:rsidRPr="00884770">
        <w:rPr>
          <w:rFonts w:eastAsia="Times New Roman"/>
          <w:b/>
          <w:bCs/>
          <w:i/>
          <w:iCs/>
          <w:color w:val="FF0000"/>
          <w:lang w:eastAsia="es-ES" w:bidi="ar-SA"/>
        </w:rPr>
        <w:t>[describir en que consiste la modificación]</w:t>
      </w:r>
    </w:p>
    <w:p w14:paraId="19D9E4B6" w14:textId="3E4BB07A" w:rsidR="00031048" w:rsidRPr="00884770" w:rsidRDefault="00031048" w:rsidP="001E3D68">
      <w:pPr>
        <w:suppressAutoHyphens w:val="0"/>
        <w:autoSpaceDE w:val="0"/>
        <w:spacing w:before="0" w:after="240"/>
        <w:jc w:val="both"/>
        <w:textAlignment w:val="auto"/>
      </w:pPr>
      <w:r w:rsidRPr="00884770">
        <w:rPr>
          <w:rFonts w:eastAsia="Times New Roman"/>
          <w:lang w:eastAsia="es-ES" w:bidi="ar-SA"/>
        </w:rPr>
        <w:t>Asimismo, su importe no podrá ser superior al</w:t>
      </w:r>
      <w:r w:rsidR="007705D9" w:rsidRPr="00884770">
        <w:rPr>
          <w:rFonts w:eastAsia="Times New Roman"/>
          <w:lang w:eastAsia="es-ES" w:bidi="ar-SA"/>
        </w:rPr>
        <w:t xml:space="preserve"> …</w:t>
      </w:r>
      <w:r w:rsidRPr="00884770">
        <w:rPr>
          <w:rFonts w:eastAsia="Times New Roman"/>
          <w:lang w:eastAsia="es-ES" w:bidi="ar-SA"/>
        </w:rPr>
        <w:t xml:space="preserve"> </w:t>
      </w:r>
      <w:r w:rsidRPr="00884770">
        <w:rPr>
          <w:rFonts w:eastAsia="Times New Roman"/>
          <w:b/>
          <w:bCs/>
          <w:i/>
          <w:iCs/>
          <w:color w:val="FF0000"/>
          <w:lang w:eastAsia="es-ES" w:bidi="ar-SA"/>
        </w:rPr>
        <w:t>[máximo 20]</w:t>
      </w:r>
      <w:r w:rsidRPr="00884770">
        <w:rPr>
          <w:rFonts w:eastAsia="Times New Roman"/>
          <w:lang w:eastAsia="es-ES" w:bidi="ar-SA"/>
        </w:rPr>
        <w:t xml:space="preserve">% del precio del contrato, no podrá alterar la naturaleza del del contrato y se llevará a cabo con arreglo al siguiente procedimiento: </w:t>
      </w:r>
      <w:proofErr w:type="gramStart"/>
      <w:r w:rsidRPr="00884770">
        <w:rPr>
          <w:rFonts w:eastAsia="Times New Roman"/>
          <w:b/>
          <w:bCs/>
          <w:lang w:eastAsia="es-ES" w:bidi="ar-SA"/>
        </w:rPr>
        <w:t>[</w:t>
      </w:r>
      <w:r w:rsidRPr="00884770">
        <w:rPr>
          <w:rFonts w:eastAsia="Times New Roman"/>
          <w:lang w:eastAsia="es-ES" w:bidi="ar-SA"/>
        </w:rPr>
        <w:t>….</w:t>
      </w:r>
      <w:proofErr w:type="gramEnd"/>
      <w:r w:rsidRPr="00884770">
        <w:rPr>
          <w:rFonts w:eastAsia="Times New Roman"/>
          <w:b/>
          <w:bCs/>
          <w:lang w:eastAsia="es-ES" w:bidi="ar-SA"/>
        </w:rPr>
        <w:t>]</w:t>
      </w:r>
      <w:r w:rsidRPr="00884770">
        <w:rPr>
          <w:rFonts w:eastAsia="Times New Roman"/>
          <w:lang w:eastAsia="es-ES" w:bidi="ar-SA"/>
        </w:rPr>
        <w:t>.</w:t>
      </w:r>
    </w:p>
    <w:p w14:paraId="5727DF46" w14:textId="0E00645F" w:rsidR="00031048" w:rsidRDefault="00031048" w:rsidP="001E3D68">
      <w:pPr>
        <w:suppressAutoHyphens w:val="0"/>
        <w:autoSpaceDE w:val="0"/>
        <w:spacing w:before="0" w:after="240"/>
        <w:jc w:val="both"/>
        <w:textAlignment w:val="auto"/>
        <w:rPr>
          <w:rFonts w:eastAsia="Times New Roman"/>
          <w:lang w:eastAsia="es-ES" w:bidi="ar-SA"/>
        </w:rPr>
      </w:pPr>
      <w:r w:rsidRPr="00375B14">
        <w:rPr>
          <w:rFonts w:eastAsia="Times New Roman"/>
          <w:i/>
          <w:highlight w:val="lightGray"/>
          <w:lang w:eastAsia="es-ES" w:bidi="ar-SA"/>
        </w:rPr>
        <w:t>La modificación no podrá suponer el establecimiento de nuevos precios unitarios no previstos en el contrato</w:t>
      </w:r>
      <w:bookmarkEnd w:id="81"/>
      <w:r w:rsidRPr="00884770">
        <w:rPr>
          <w:rFonts w:eastAsia="Times New Roman"/>
          <w:lang w:eastAsia="es-ES" w:bidi="ar-SA"/>
        </w:rPr>
        <w:t>.</w:t>
      </w:r>
    </w:p>
    <w:p w14:paraId="563A35D5" w14:textId="77777777" w:rsidR="00375B14" w:rsidRDefault="00375B14" w:rsidP="00375B14">
      <w:pPr>
        <w:suppressAutoHyphens w:val="0"/>
        <w:autoSpaceDE w:val="0"/>
        <w:spacing w:before="0" w:after="240"/>
        <w:jc w:val="both"/>
        <w:rPr>
          <w:rFonts w:eastAsia="Times New Roman"/>
          <w:b/>
          <w:bCs/>
          <w:i/>
          <w:iCs/>
          <w:color w:val="FF0000"/>
          <w:lang w:eastAsia="es-ES" w:bidi="ar-SA"/>
        </w:rPr>
      </w:pPr>
      <w:r>
        <w:rPr>
          <w:rFonts w:eastAsia="Times New Roman"/>
          <w:b/>
          <w:bCs/>
          <w:i/>
          <w:iCs/>
          <w:color w:val="FF0000"/>
          <w:lang w:eastAsia="es-ES" w:bidi="ar-SA"/>
        </w:rPr>
        <w:t>[En los contratos de servicios de la Disposición Adicional 33 LCSP, incluir:</w:t>
      </w:r>
    </w:p>
    <w:p w14:paraId="12302278" w14:textId="77777777" w:rsidR="00375B14" w:rsidRDefault="00375B14" w:rsidP="00375B14">
      <w:pPr>
        <w:suppressAutoHyphens w:val="0"/>
        <w:autoSpaceDE w:val="0"/>
        <w:spacing w:before="0" w:after="240"/>
        <w:jc w:val="both"/>
      </w:pPr>
      <w:r>
        <w:rPr>
          <w:rFonts w:eastAsia="Times New Roman"/>
          <w:lang w:eastAsia="es-ES" w:bidi="ar-SA"/>
        </w:rPr>
        <w:t>Si durante la vigencia del contrato</w:t>
      </w:r>
      <w:r>
        <w:t xml:space="preserve"> </w:t>
      </w:r>
      <w:r>
        <w:rPr>
          <w:rFonts w:eastAsia="Times New Roman"/>
          <w:lang w:eastAsia="es-ES" w:bidi="ar-SA"/>
        </w:rPr>
        <w:t>las necesidades reales fuesen superiores a las estimadas inicialmente, deberá tramitarse la correspondiente modificación en los términos de esta cláusula y antes de que se agote el presupuesto máximo inicialmente aprobado, reservándose a tal fin el crédito necesario para cubrir el importe máximo de las nuevas necesidades.</w:t>
      </w:r>
      <w:r>
        <w:rPr>
          <w:rFonts w:eastAsia="Times New Roman"/>
          <w:b/>
          <w:i/>
          <w:color w:val="FF0000"/>
          <w:lang w:eastAsia="es-ES" w:bidi="ar-SA"/>
        </w:rPr>
        <w:t>]</w:t>
      </w:r>
    </w:p>
    <w:p w14:paraId="2C2FCF6A" w14:textId="77777777" w:rsidR="00031048" w:rsidRPr="00884770" w:rsidRDefault="00031048" w:rsidP="001E3D68">
      <w:pPr>
        <w:suppressAutoHyphens w:val="0"/>
        <w:autoSpaceDE w:val="0"/>
        <w:spacing w:before="0" w:after="240"/>
        <w:jc w:val="both"/>
        <w:textAlignment w:val="auto"/>
      </w:pPr>
      <w:r w:rsidRPr="00884770">
        <w:rPr>
          <w:rFonts w:eastAsia="Times New Roman"/>
          <w:b/>
          <w:bCs/>
          <w:i/>
          <w:iCs/>
          <w:color w:val="FF0000"/>
          <w:lang w:eastAsia="es-ES" w:bidi="ar-SA"/>
        </w:rPr>
        <w:t>[SI SE ESTIMA CONVENIENTE, todos los párrafos anteriores se sustituirán por el siguiente</w:t>
      </w:r>
      <w:r w:rsidRPr="00884770">
        <w:rPr>
          <w:rFonts w:eastAsia="Times New Roman"/>
          <w:b/>
          <w:bCs/>
          <w:i/>
          <w:iCs/>
          <w:lang w:eastAsia="es-ES" w:bidi="ar-SA"/>
        </w:rPr>
        <w:t>:</w:t>
      </w:r>
    </w:p>
    <w:p w14:paraId="4134EF6C" w14:textId="1445B1BF" w:rsidR="00031048" w:rsidRPr="00884770" w:rsidRDefault="00031048" w:rsidP="001E3D68">
      <w:pPr>
        <w:suppressAutoHyphens w:val="0"/>
        <w:autoSpaceDE w:val="0"/>
        <w:spacing w:before="0" w:after="240"/>
        <w:jc w:val="both"/>
        <w:textAlignment w:val="auto"/>
      </w:pPr>
      <w:r w:rsidRPr="00884770">
        <w:rPr>
          <w:rFonts w:eastAsia="Times New Roman"/>
          <w:lang w:eastAsia="es-ES" w:bidi="ar-SA"/>
        </w:rPr>
        <w:t>No se prevé ninguna modificación del contrato, sin perjuicio de aquellas modificaciones referidas en el apartado siguiente.</w:t>
      </w:r>
      <w:r w:rsidRPr="00884770">
        <w:rPr>
          <w:rFonts w:eastAsia="Times New Roman"/>
          <w:b/>
          <w:bCs/>
          <w:i/>
          <w:iCs/>
          <w:color w:val="FF0000"/>
          <w:lang w:eastAsia="es-ES" w:bidi="ar-SA"/>
        </w:rPr>
        <w:t>]</w:t>
      </w:r>
    </w:p>
    <w:p w14:paraId="5BC698A4" w14:textId="3D30106F" w:rsidR="00031048" w:rsidRPr="00884770" w:rsidRDefault="00031048" w:rsidP="001E3D68">
      <w:pPr>
        <w:suppressAutoHyphens w:val="0"/>
        <w:autoSpaceDE w:val="0"/>
        <w:spacing w:before="0" w:after="240"/>
        <w:jc w:val="both"/>
        <w:textAlignment w:val="auto"/>
      </w:pPr>
      <w:r w:rsidRPr="00884770">
        <w:rPr>
          <w:rFonts w:eastAsia="Times New Roman"/>
          <w:b/>
          <w:bCs/>
          <w:lang w:eastAsia="es-ES" w:bidi="ar-SA"/>
        </w:rPr>
        <w:t>3</w:t>
      </w:r>
      <w:r w:rsidR="00D27E98">
        <w:rPr>
          <w:rFonts w:eastAsia="Times New Roman"/>
          <w:b/>
          <w:bCs/>
          <w:lang w:eastAsia="es-ES" w:bidi="ar-SA"/>
        </w:rPr>
        <w:t>2</w:t>
      </w:r>
      <w:r w:rsidRPr="00884770">
        <w:rPr>
          <w:rFonts w:eastAsia="Times New Roman"/>
          <w:b/>
          <w:bCs/>
          <w:lang w:eastAsia="es-ES" w:bidi="ar-SA"/>
        </w:rPr>
        <w:t>.</w:t>
      </w:r>
      <w:r w:rsidR="00375B14">
        <w:rPr>
          <w:rFonts w:eastAsia="Times New Roman"/>
          <w:b/>
          <w:bCs/>
          <w:lang w:eastAsia="es-ES" w:bidi="ar-SA"/>
        </w:rPr>
        <w:t>5</w:t>
      </w:r>
      <w:r w:rsidRPr="00884770">
        <w:rPr>
          <w:rFonts w:eastAsia="Times New Roman"/>
          <w:b/>
          <w:lang w:eastAsia="es-ES" w:bidi="ar-SA"/>
        </w:rPr>
        <w:t xml:space="preserve">.- </w:t>
      </w:r>
      <w:r w:rsidRPr="00884770">
        <w:rPr>
          <w:rFonts w:eastAsia="Times New Roman"/>
          <w:b/>
          <w:u w:val="single"/>
          <w:lang w:eastAsia="es-ES" w:bidi="ar-SA"/>
        </w:rPr>
        <w:t>Modificaciones no previstas: prestaciones adicionales, circunstancias imprevisibles y modificaciones no sustanciales</w:t>
      </w:r>
    </w:p>
    <w:p w14:paraId="1F195CBB" w14:textId="15B9620F" w:rsidR="00031048" w:rsidRPr="00884770" w:rsidRDefault="00031048" w:rsidP="001E3D68">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 xml:space="preserve">Las modificaciones no previstas en el PCAP sólo podrán realizarse cuando se cumplan los siguientes requisitos y siempre y </w:t>
      </w:r>
      <w:r w:rsidR="00375B14" w:rsidRPr="00375B14">
        <w:rPr>
          <w:rFonts w:eastAsia="Times New Roman"/>
          <w:lang w:eastAsia="es-ES" w:bidi="ar-SA"/>
        </w:rPr>
        <w:t>sólo se introduzcan las variaciones estrictamente indispensables</w:t>
      </w:r>
      <w:r w:rsidRPr="00884770">
        <w:rPr>
          <w:rFonts w:eastAsia="Times New Roman"/>
          <w:lang w:eastAsia="es-ES" w:bidi="ar-SA"/>
        </w:rPr>
        <w:t>:</w:t>
      </w:r>
    </w:p>
    <w:p w14:paraId="2B07294F" w14:textId="77777777" w:rsidR="00031048" w:rsidRPr="00884770" w:rsidRDefault="00031048" w:rsidP="003431A5">
      <w:pPr>
        <w:widowControl/>
        <w:numPr>
          <w:ilvl w:val="0"/>
          <w:numId w:val="67"/>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Cuando sea preciso añadir servicios adicionales a los inicialmente contratados y se den las dos condiciones siguientes:</w:t>
      </w:r>
    </w:p>
    <w:p w14:paraId="4CC87817" w14:textId="68AD2C73" w:rsidR="00031048" w:rsidRPr="00884770" w:rsidRDefault="00031048" w:rsidP="003431A5">
      <w:pPr>
        <w:widowControl/>
        <w:numPr>
          <w:ilvl w:val="0"/>
          <w:numId w:val="68"/>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No fuera posible el cambio de contratista por razones económicas o técnicas</w:t>
      </w:r>
      <w:r w:rsidR="004F2282" w:rsidRPr="00884770">
        <w:rPr>
          <w:rFonts w:eastAsia="Times New Roman"/>
          <w:lang w:eastAsia="es-ES" w:bidi="ar-SA"/>
        </w:rPr>
        <w:t>.</w:t>
      </w:r>
    </w:p>
    <w:p w14:paraId="41B3F3A1" w14:textId="77777777" w:rsidR="00031048" w:rsidRPr="00884770" w:rsidRDefault="00031048" w:rsidP="003431A5">
      <w:pPr>
        <w:widowControl/>
        <w:numPr>
          <w:ilvl w:val="0"/>
          <w:numId w:val="68"/>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La modificación del contrato implique una alteración que no exceda del 50% del precio inicial, IGIC excluido, aislada o conjuntamente con otras modificaciones.</w:t>
      </w:r>
    </w:p>
    <w:p w14:paraId="2F964932" w14:textId="77777777" w:rsidR="00031048" w:rsidRPr="00884770" w:rsidRDefault="00031048" w:rsidP="003431A5">
      <w:pPr>
        <w:widowControl/>
        <w:numPr>
          <w:ilvl w:val="0"/>
          <w:numId w:val="67"/>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Cuando la necesidad de modificar un contrato vigente se derive de circunstancias sobrevenidas y que fueran imprevisibles en el momento en que tuvo lugar la licitación del contrato, siempre y cuando se cumplan las tres condiciones siguientes:</w:t>
      </w:r>
    </w:p>
    <w:p w14:paraId="3382D79C" w14:textId="77777777" w:rsidR="00031048" w:rsidRPr="00884770" w:rsidRDefault="00031048" w:rsidP="003431A5">
      <w:pPr>
        <w:widowControl/>
        <w:numPr>
          <w:ilvl w:val="0"/>
          <w:numId w:val="68"/>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Que la necesidad de la modificación se derive de circunstancias que una Administración diligente no hubiera podido prever.</w:t>
      </w:r>
    </w:p>
    <w:p w14:paraId="3D964A59" w14:textId="5EA53CB0" w:rsidR="00031048" w:rsidRPr="00884770" w:rsidRDefault="00031048" w:rsidP="003431A5">
      <w:pPr>
        <w:widowControl/>
        <w:numPr>
          <w:ilvl w:val="0"/>
          <w:numId w:val="68"/>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la modificación no altere la naturaleza global del contrato</w:t>
      </w:r>
      <w:r w:rsidR="00E233E3" w:rsidRPr="00884770">
        <w:rPr>
          <w:rFonts w:eastAsia="Times New Roman"/>
          <w:lang w:eastAsia="es-ES" w:bidi="ar-SA"/>
        </w:rPr>
        <w:t>.</w:t>
      </w:r>
    </w:p>
    <w:p w14:paraId="49AF0788" w14:textId="413663F3" w:rsidR="00031048" w:rsidRPr="00884770" w:rsidRDefault="00031048" w:rsidP="003431A5">
      <w:pPr>
        <w:widowControl/>
        <w:numPr>
          <w:ilvl w:val="0"/>
          <w:numId w:val="68"/>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La modificación del contrato implique una alteración que no exceda del 50% del precio inicial, IGIC excluido, aislada o conjuntamente con otras modificaciones</w:t>
      </w:r>
      <w:r w:rsidR="00E233E3" w:rsidRPr="00884770">
        <w:rPr>
          <w:rFonts w:eastAsia="Times New Roman"/>
          <w:lang w:eastAsia="es-ES" w:bidi="ar-SA"/>
        </w:rPr>
        <w:t>.</w:t>
      </w:r>
    </w:p>
    <w:p w14:paraId="5AC0C605" w14:textId="11591FDA" w:rsidR="00031048" w:rsidRPr="00884770" w:rsidRDefault="00031048" w:rsidP="003431A5">
      <w:pPr>
        <w:widowControl/>
        <w:numPr>
          <w:ilvl w:val="0"/>
          <w:numId w:val="67"/>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lastRenderedPageBreak/>
        <w:t>Cuando las modificaciones no sean sustanciales</w:t>
      </w:r>
      <w:r w:rsidR="004F2282" w:rsidRPr="00884770">
        <w:rPr>
          <w:rFonts w:eastAsia="Times New Roman"/>
          <w:lang w:eastAsia="es-ES" w:bidi="ar-SA"/>
        </w:rPr>
        <w:t>.</w:t>
      </w:r>
    </w:p>
    <w:p w14:paraId="42BA79AB" w14:textId="1C6F22FA" w:rsidR="00031048" w:rsidRPr="00884770" w:rsidRDefault="00031048" w:rsidP="00E233E3">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82" w:name="_Toc127340809"/>
      <w:r w:rsidRPr="00884770">
        <w:rPr>
          <w:rFonts w:eastAsia="Times New Roman"/>
          <w:b/>
          <w:caps/>
          <w:color w:val="000000" w:themeColor="text1"/>
          <w:sz w:val="28"/>
          <w:szCs w:val="29"/>
          <w:lang w:eastAsia="es-ES" w:bidi="ar-SA"/>
        </w:rPr>
        <w:t xml:space="preserve">SUSPENSIÓN DEL CONTRATO </w:t>
      </w:r>
      <w:r w:rsidRPr="00884770">
        <w:rPr>
          <w:rFonts w:eastAsia="Times New Roman"/>
          <w:b/>
          <w:i/>
          <w:caps/>
          <w:color w:val="000000" w:themeColor="text1"/>
          <w:sz w:val="28"/>
          <w:szCs w:val="29"/>
          <w:lang w:eastAsia="es-ES" w:bidi="ar-SA"/>
        </w:rPr>
        <w:t>(</w:t>
      </w:r>
      <w:r w:rsidR="00E233E3" w:rsidRPr="00884770">
        <w:rPr>
          <w:rFonts w:eastAsia="Times New Roman"/>
          <w:b/>
          <w:i/>
          <w:color w:val="000000" w:themeColor="text1"/>
          <w:sz w:val="28"/>
          <w:szCs w:val="29"/>
          <w:lang w:eastAsia="es-ES" w:bidi="ar-SA"/>
        </w:rPr>
        <w:t>art</w:t>
      </w:r>
      <w:r w:rsidRPr="00884770">
        <w:rPr>
          <w:rFonts w:eastAsia="Times New Roman"/>
          <w:b/>
          <w:i/>
          <w:caps/>
          <w:color w:val="000000" w:themeColor="text1"/>
          <w:sz w:val="28"/>
          <w:szCs w:val="29"/>
          <w:lang w:eastAsia="es-ES" w:bidi="ar-SA"/>
        </w:rPr>
        <w:t>. 208 LCSP)</w:t>
      </w:r>
      <w:bookmarkEnd w:id="82"/>
    </w:p>
    <w:p w14:paraId="02F6FB07" w14:textId="5D32A650" w:rsidR="00031048" w:rsidRPr="00884770" w:rsidRDefault="00031048" w:rsidP="00E233E3">
      <w:pPr>
        <w:suppressAutoHyphens w:val="0"/>
        <w:autoSpaceDE w:val="0"/>
        <w:spacing w:before="0" w:after="240"/>
        <w:jc w:val="both"/>
        <w:textAlignment w:val="auto"/>
      </w:pPr>
      <w:r w:rsidRPr="00884770">
        <w:rPr>
          <w:rFonts w:eastAsia="Times New Roman"/>
          <w:lang w:eastAsia="es-ES" w:bidi="ar-SA"/>
        </w:rPr>
        <w:t>La suspensión de la ejecución del contrato podrá acordarse por el órgano de contratación, de oficio o a solicitud del contratista, de conformidad con los artículos 208 de la LCSP y 103 del RCAP y se levantará un acta de suspensión</w:t>
      </w:r>
      <w:r w:rsidRPr="00884770">
        <w:t xml:space="preserve"> </w:t>
      </w:r>
      <w:r w:rsidRPr="00884770">
        <w:rPr>
          <w:rFonts w:eastAsia="Times New Roman"/>
          <w:lang w:eastAsia="es-ES" w:bidi="ar-SA"/>
        </w:rPr>
        <w:t xml:space="preserve">que deberá ir firmada por el </w:t>
      </w:r>
      <w:r w:rsidR="00375B14">
        <w:rPr>
          <w:rFonts w:eastAsia="Times New Roman"/>
          <w:lang w:eastAsia="es-ES" w:bidi="ar-SA"/>
        </w:rPr>
        <w:t>responsable del contrato</w:t>
      </w:r>
      <w:r w:rsidRPr="00884770">
        <w:rPr>
          <w:rFonts w:eastAsia="Times New Roman"/>
          <w:lang w:eastAsia="es-ES" w:bidi="ar-SA"/>
        </w:rPr>
        <w:t xml:space="preserve"> y el contratista en la que se consignarán las circunstancias que la han motivado y la situación de hecho en la ejecución del contrato</w:t>
      </w:r>
      <w:r w:rsidR="00E233E3" w:rsidRPr="00884770">
        <w:rPr>
          <w:rFonts w:eastAsia="Times New Roman"/>
          <w:lang w:eastAsia="es-ES" w:bidi="ar-SA"/>
        </w:rPr>
        <w:t>.</w:t>
      </w:r>
    </w:p>
    <w:p w14:paraId="01C72073" w14:textId="18F520E4" w:rsidR="00031048" w:rsidRPr="00884770" w:rsidRDefault="00031048" w:rsidP="00E233E3">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El responsable del contrato remitirá un ejemplar del acta de suspensión y su anexo a la unidad encargada del seguimiento del contrato que celebró el contrato</w:t>
      </w:r>
      <w:r w:rsidR="00E233E3" w:rsidRPr="00884770">
        <w:rPr>
          <w:rFonts w:eastAsia="Times New Roman"/>
          <w:lang w:eastAsia="es-ES" w:bidi="ar-SA"/>
        </w:rPr>
        <w:t>.</w:t>
      </w:r>
    </w:p>
    <w:p w14:paraId="2DC78988" w14:textId="6E9D9993" w:rsidR="00031048" w:rsidRPr="00884770" w:rsidRDefault="00031048" w:rsidP="00E233E3">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Si la suspensión temporal sólo afecta a una o varias partes o clases del objeto del contrato, se utilizará la denominación “suspensión temporal parcial” en el texto del acta de suspensión y en toda la documentación que haga referencia a la misma; si afecta a la totalidad del objeto contratado, se utilizará la denominación "suspensión temporal total” en los mismos documentos.</w:t>
      </w:r>
    </w:p>
    <w:p w14:paraId="5B72BCCF" w14:textId="00FF01A6" w:rsidR="00031048" w:rsidRPr="00884770" w:rsidRDefault="00031048" w:rsidP="00E233E3">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Acordada la suspensión, la Administración abonará al contratista los daños y perjuicios efectivamente sufridos por éste de acuerdo con los siguientes criterios:</w:t>
      </w:r>
    </w:p>
    <w:p w14:paraId="5BC24988" w14:textId="442FB802" w:rsidR="00031048" w:rsidRPr="00884770" w:rsidRDefault="00031048" w:rsidP="00E233E3">
      <w:pPr>
        <w:widowControl/>
        <w:numPr>
          <w:ilvl w:val="0"/>
          <w:numId w:val="69"/>
        </w:numPr>
        <w:suppressAutoHyphens w:val="0"/>
        <w:autoSpaceDE w:val="0"/>
        <w:spacing w:before="0" w:after="240"/>
        <w:jc w:val="both"/>
        <w:textAlignment w:val="auto"/>
        <w:rPr>
          <w:rFonts w:eastAsia="NSimSun"/>
          <w:lang w:eastAsia="es-ES" w:bidi="ar-SA"/>
        </w:rPr>
      </w:pPr>
      <w:r w:rsidRPr="00884770">
        <w:rPr>
          <w:rFonts w:eastAsia="Times New Roman"/>
          <w:lang w:eastAsia="es-ES" w:bidi="ar-SA"/>
        </w:rPr>
        <w:t>Se abonarán los siguientes conceptos siempre que se acrediten fehacientemente su importe de forma efectiva y que sean reales</w:t>
      </w:r>
      <w:r w:rsidRPr="00884770">
        <w:rPr>
          <w:rFonts w:eastAsia="Times New Roman"/>
          <w:i/>
          <w:iCs/>
          <w:lang w:eastAsia="es-ES" w:bidi="ar-SA"/>
        </w:rPr>
        <w:t xml:space="preserve"> </w:t>
      </w:r>
      <w:r w:rsidRPr="00884770">
        <w:rPr>
          <w:rFonts w:eastAsia="Times New Roman"/>
          <w:lang w:eastAsia="es-ES" w:bidi="ar-SA"/>
        </w:rPr>
        <w:t>[</w:t>
      </w:r>
      <w:r w:rsidRPr="00884770">
        <w:rPr>
          <w:rFonts w:eastAsia="Times New Roman"/>
          <w:bCs/>
          <w:i/>
          <w:iCs/>
          <w:shd w:val="clear" w:color="auto" w:fill="C0C0C0"/>
          <w:lang w:eastAsia="es-ES" w:bidi="ar-SA"/>
        </w:rPr>
        <w:t>podrá</w:t>
      </w:r>
      <w:r w:rsidRPr="00884770">
        <w:rPr>
          <w:rFonts w:eastAsia="Times New Roman"/>
          <w:b/>
          <w:bCs/>
          <w:i/>
          <w:iCs/>
          <w:shd w:val="clear" w:color="auto" w:fill="C0C0C0"/>
          <w:lang w:eastAsia="es-ES" w:bidi="ar-SA"/>
        </w:rPr>
        <w:t xml:space="preserve"> </w:t>
      </w:r>
      <w:r w:rsidRPr="00884770">
        <w:rPr>
          <w:rFonts w:eastAsia="Times New Roman"/>
          <w:i/>
          <w:iCs/>
          <w:shd w:val="clear" w:color="auto" w:fill="C0C0C0"/>
          <w:lang w:eastAsia="es-ES" w:bidi="ar-SA"/>
        </w:rPr>
        <w:t>establecerse en el pliego cualquier otro o no incluir alguno</w:t>
      </w:r>
      <w:r w:rsidRPr="00884770">
        <w:rPr>
          <w:rFonts w:eastAsia="Times New Roman"/>
          <w:iCs/>
          <w:lang w:eastAsia="es-ES" w:bidi="ar-SA"/>
        </w:rPr>
        <w:t>]</w:t>
      </w:r>
      <w:r w:rsidR="004F4A9A" w:rsidRPr="00884770">
        <w:rPr>
          <w:rFonts w:eastAsia="Times New Roman"/>
          <w:lang w:eastAsia="es-ES" w:bidi="ar-SA"/>
        </w:rPr>
        <w:t>:</w:t>
      </w:r>
    </w:p>
    <w:p w14:paraId="5B771339" w14:textId="77777777" w:rsidR="00031048" w:rsidRPr="00884770" w:rsidRDefault="00031048" w:rsidP="004F4A9A">
      <w:pPr>
        <w:widowControl/>
        <w:numPr>
          <w:ilvl w:val="0"/>
          <w:numId w:val="70"/>
        </w:numPr>
        <w:suppressAutoHyphens w:val="0"/>
        <w:autoSpaceDE w:val="0"/>
        <w:spacing w:before="0"/>
        <w:ind w:left="714" w:hanging="357"/>
        <w:jc w:val="both"/>
        <w:textAlignment w:val="auto"/>
        <w:rPr>
          <w:rFonts w:eastAsia="Times New Roman"/>
          <w:lang w:eastAsia="es-ES" w:bidi="ar-SA"/>
        </w:rPr>
      </w:pPr>
      <w:r w:rsidRPr="00884770">
        <w:rPr>
          <w:rFonts w:eastAsia="Times New Roman"/>
          <w:lang w:eastAsia="es-ES" w:bidi="ar-SA"/>
        </w:rPr>
        <w:t>Indemnizaciones por extinción o suspensión de los contratos de trabajo que el contratista tuviera concertados para la ejecución del contrato al tiempo de iniciarse la suspensión.</w:t>
      </w:r>
    </w:p>
    <w:p w14:paraId="02296553" w14:textId="6C618EED" w:rsidR="00031048" w:rsidRPr="00884770" w:rsidRDefault="00031048" w:rsidP="004F4A9A">
      <w:pPr>
        <w:widowControl/>
        <w:numPr>
          <w:ilvl w:val="0"/>
          <w:numId w:val="70"/>
        </w:numPr>
        <w:suppressAutoHyphens w:val="0"/>
        <w:autoSpaceDE w:val="0"/>
        <w:spacing w:before="0"/>
        <w:ind w:left="714" w:hanging="357"/>
        <w:jc w:val="both"/>
        <w:textAlignment w:val="auto"/>
        <w:rPr>
          <w:rFonts w:eastAsia="Times New Roman"/>
          <w:lang w:eastAsia="es-ES" w:bidi="ar-SA"/>
        </w:rPr>
      </w:pPr>
      <w:r w:rsidRPr="00884770">
        <w:rPr>
          <w:rFonts w:eastAsia="Times New Roman"/>
          <w:lang w:eastAsia="es-ES" w:bidi="ar-SA"/>
        </w:rPr>
        <w:t>Gastos salariales del personal que necesariamente deba quedar adscrito al contrato durante el período de suspensión</w:t>
      </w:r>
      <w:r w:rsidR="004F4A9A" w:rsidRPr="00884770">
        <w:rPr>
          <w:rFonts w:eastAsia="Times New Roman"/>
          <w:lang w:eastAsia="es-ES" w:bidi="ar-SA"/>
        </w:rPr>
        <w:t>.</w:t>
      </w:r>
    </w:p>
    <w:p w14:paraId="0920DF0C" w14:textId="4578F0C6" w:rsidR="00031048" w:rsidRPr="00884770" w:rsidRDefault="00031048" w:rsidP="004F4A9A">
      <w:pPr>
        <w:widowControl/>
        <w:numPr>
          <w:ilvl w:val="0"/>
          <w:numId w:val="70"/>
        </w:numPr>
        <w:suppressAutoHyphens w:val="0"/>
        <w:autoSpaceDE w:val="0"/>
        <w:spacing w:before="0"/>
        <w:ind w:left="714" w:hanging="357"/>
        <w:jc w:val="both"/>
        <w:textAlignment w:val="auto"/>
        <w:rPr>
          <w:rFonts w:eastAsia="NSimSun"/>
          <w:lang w:eastAsia="es-ES" w:bidi="ar-SA"/>
        </w:rPr>
      </w:pPr>
      <w:r w:rsidRPr="00884770">
        <w:rPr>
          <w:rFonts w:eastAsia="Times New Roman"/>
          <w:lang w:eastAsia="es-ES" w:bidi="ar-SA"/>
        </w:rPr>
        <w:t>Alquileres o costes de mantenimiento de maquinaria, instalaciones y equipos siempre que el contratista acredite que estos medios no pudieron ser empleados para otros fines distintos de la ejecución del contrato suspendido</w:t>
      </w:r>
      <w:r w:rsidR="004F4A9A" w:rsidRPr="00884770">
        <w:rPr>
          <w:rFonts w:eastAsia="NSimSun"/>
          <w:lang w:eastAsia="es-ES" w:bidi="ar-SA"/>
        </w:rPr>
        <w:t>.</w:t>
      </w:r>
    </w:p>
    <w:p w14:paraId="4D198430" w14:textId="2D70E465" w:rsidR="00031048" w:rsidRPr="00884770" w:rsidRDefault="00031048" w:rsidP="00E233E3">
      <w:pPr>
        <w:widowControl/>
        <w:numPr>
          <w:ilvl w:val="0"/>
          <w:numId w:val="70"/>
        </w:numPr>
        <w:suppressAutoHyphens w:val="0"/>
        <w:autoSpaceDE w:val="0"/>
        <w:spacing w:before="0" w:after="240"/>
        <w:jc w:val="both"/>
        <w:textAlignment w:val="auto"/>
        <w:rPr>
          <w:rFonts w:eastAsia="NSimSun"/>
          <w:lang w:eastAsia="es-ES" w:bidi="ar-SA"/>
        </w:rPr>
      </w:pPr>
      <w:r w:rsidRPr="00884770">
        <w:rPr>
          <w:rFonts w:eastAsia="Times New Roman"/>
          <w:lang w:eastAsia="es-ES" w:bidi="ar-SA"/>
        </w:rPr>
        <w:t>Los gastos correspondientes a las pólizas de seguro suscritas por el contratista previstos en el pliego de cláusulas administrativas vinculados al objeto del contrato</w:t>
      </w:r>
      <w:r w:rsidR="004F4A9A" w:rsidRPr="00884770">
        <w:rPr>
          <w:rFonts w:eastAsia="Times New Roman"/>
          <w:lang w:eastAsia="es-ES" w:bidi="ar-SA"/>
        </w:rPr>
        <w:t>.</w:t>
      </w:r>
    </w:p>
    <w:p w14:paraId="66F0F214" w14:textId="77777777" w:rsidR="00031048" w:rsidRPr="00884770" w:rsidRDefault="00031048" w:rsidP="00E233E3">
      <w:pPr>
        <w:widowControl/>
        <w:numPr>
          <w:ilvl w:val="0"/>
          <w:numId w:val="69"/>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Solo se indemnizarán los períodos de suspensión que estuvieran documentados en la correspondiente acta. El contratista podrá pedir que se extienda dicha acta. Si la Administración no responde a esta solicitud se entenderá, salvo prueba en contrario, que se ha iniciado la suspensión en la fecha señalada por el contratista en su solicitud.</w:t>
      </w:r>
    </w:p>
    <w:p w14:paraId="75857EB8" w14:textId="1F281F55" w:rsidR="00031048" w:rsidRPr="00C6205A" w:rsidRDefault="00031048" w:rsidP="00E233E3">
      <w:pPr>
        <w:widowControl/>
        <w:numPr>
          <w:ilvl w:val="0"/>
          <w:numId w:val="69"/>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El derecho a reclamar prescribe en un año contado desde que el contratista reciba la orden de reanudar la ejecución del contrato</w:t>
      </w:r>
      <w:r w:rsidR="004F4A9A" w:rsidRPr="00884770">
        <w:rPr>
          <w:rFonts w:eastAsia="Times New Roman"/>
          <w:lang w:eastAsia="es-ES" w:bidi="ar-SA"/>
        </w:rPr>
        <w:t>.</w:t>
      </w:r>
    </w:p>
    <w:p w14:paraId="1D5B5514" w14:textId="77777777" w:rsidR="00031048" w:rsidRPr="00884770" w:rsidRDefault="00031048" w:rsidP="004F4A9A">
      <w:pPr>
        <w:widowControl/>
        <w:tabs>
          <w:tab w:val="left" w:pos="-1440"/>
          <w:tab w:val="left" w:pos="-720"/>
        </w:tabs>
        <w:spacing w:before="240"/>
        <w:jc w:val="center"/>
        <w:rPr>
          <w:rFonts w:eastAsia="Times New Roman"/>
          <w:b/>
          <w:sz w:val="28"/>
          <w:szCs w:val="28"/>
          <w:lang w:bidi="ar-SA"/>
        </w:rPr>
      </w:pPr>
      <w:r w:rsidRPr="00884770">
        <w:rPr>
          <w:rFonts w:eastAsia="Times New Roman"/>
          <w:b/>
          <w:sz w:val="28"/>
          <w:szCs w:val="28"/>
          <w:lang w:bidi="ar-SA"/>
        </w:rPr>
        <w:t>VII</w:t>
      </w:r>
    </w:p>
    <w:p w14:paraId="1E9D5F0C" w14:textId="6146BC45" w:rsidR="004F4A9A" w:rsidRPr="00C6205A" w:rsidRDefault="00031048" w:rsidP="00C6205A">
      <w:pPr>
        <w:widowControl/>
        <w:tabs>
          <w:tab w:val="left" w:pos="-1440"/>
          <w:tab w:val="left" w:pos="-720"/>
        </w:tabs>
        <w:spacing w:before="0"/>
        <w:jc w:val="center"/>
        <w:rPr>
          <w:rFonts w:eastAsia="Times New Roman"/>
          <w:b/>
          <w:sz w:val="28"/>
          <w:szCs w:val="28"/>
          <w:lang w:bidi="ar-SA"/>
        </w:rPr>
      </w:pPr>
      <w:r w:rsidRPr="00884770">
        <w:rPr>
          <w:rFonts w:eastAsia="Times New Roman"/>
          <w:b/>
          <w:sz w:val="28"/>
          <w:szCs w:val="28"/>
          <w:lang w:bidi="ar-SA"/>
        </w:rPr>
        <w:t>FINALIZACIÓN DEL CONTRATO</w:t>
      </w:r>
    </w:p>
    <w:p w14:paraId="2AB126D5" w14:textId="77777777" w:rsidR="00031048" w:rsidRPr="00884770" w:rsidRDefault="00031048" w:rsidP="004070B5">
      <w:pPr>
        <w:keepNext/>
        <w:keepLines/>
        <w:numPr>
          <w:ilvl w:val="0"/>
          <w:numId w:val="46"/>
        </w:numPr>
        <w:pBdr>
          <w:bottom w:val="single" w:sz="12" w:space="1" w:color="2F5496" w:themeColor="accent1" w:themeShade="BF"/>
        </w:pBdr>
        <w:tabs>
          <w:tab w:val="num" w:pos="360"/>
          <w:tab w:val="left" w:pos="426"/>
        </w:tabs>
        <w:suppressAutoHyphens w:val="0"/>
        <w:spacing w:before="240" w:after="240"/>
        <w:ind w:left="0" w:firstLine="0"/>
        <w:jc w:val="both"/>
        <w:outlineLvl w:val="0"/>
        <w:rPr>
          <w:rFonts w:eastAsiaTheme="majorEastAsia"/>
          <w:b/>
          <w:caps/>
          <w:color w:val="000000" w:themeColor="text1"/>
        </w:rPr>
      </w:pPr>
      <w:bookmarkStart w:id="83" w:name="_Toc127340810"/>
      <w:r w:rsidRPr="00884770">
        <w:rPr>
          <w:rFonts w:eastAsia="Times New Roman"/>
          <w:b/>
          <w:caps/>
          <w:color w:val="000000" w:themeColor="text1"/>
          <w:sz w:val="28"/>
          <w:szCs w:val="29"/>
          <w:lang w:bidi="ar-SA"/>
        </w:rPr>
        <w:lastRenderedPageBreak/>
        <w:t>CUMPLIMIENTO DEL CONTRATO (</w:t>
      </w:r>
      <w:r w:rsidR="004070B5" w:rsidRPr="00884770">
        <w:rPr>
          <w:rFonts w:eastAsia="Times New Roman"/>
          <w:b/>
          <w:color w:val="000000" w:themeColor="text1"/>
          <w:sz w:val="28"/>
          <w:szCs w:val="29"/>
          <w:lang w:bidi="ar-SA"/>
        </w:rPr>
        <w:t xml:space="preserve">arts. </w:t>
      </w:r>
      <w:r w:rsidR="005B3CC7">
        <w:rPr>
          <w:rFonts w:eastAsia="Times New Roman"/>
          <w:b/>
          <w:color w:val="000000" w:themeColor="text1"/>
          <w:sz w:val="28"/>
          <w:szCs w:val="29"/>
          <w:lang w:bidi="ar-SA"/>
        </w:rPr>
        <w:t>111.3</w:t>
      </w:r>
      <w:r w:rsidR="004070B5" w:rsidRPr="00884770">
        <w:rPr>
          <w:rFonts w:eastAsia="Times New Roman"/>
          <w:b/>
          <w:color w:val="000000" w:themeColor="text1"/>
          <w:sz w:val="28"/>
          <w:szCs w:val="29"/>
          <w:lang w:bidi="ar-SA"/>
        </w:rPr>
        <w:t xml:space="preserve"> y </w:t>
      </w:r>
      <w:r w:rsidR="005B3CC7">
        <w:rPr>
          <w:rFonts w:eastAsia="Times New Roman"/>
          <w:b/>
          <w:color w:val="000000" w:themeColor="text1"/>
          <w:sz w:val="28"/>
          <w:szCs w:val="29"/>
          <w:lang w:bidi="ar-SA"/>
        </w:rPr>
        <w:t>210</w:t>
      </w:r>
      <w:r w:rsidRPr="00884770">
        <w:rPr>
          <w:rFonts w:eastAsia="Times New Roman"/>
          <w:b/>
          <w:caps/>
          <w:color w:val="000000" w:themeColor="text1"/>
          <w:sz w:val="28"/>
          <w:szCs w:val="29"/>
          <w:lang w:bidi="ar-SA"/>
        </w:rPr>
        <w:t xml:space="preserve"> LCSP</w:t>
      </w:r>
      <w:r w:rsidRPr="00884770">
        <w:rPr>
          <w:rFonts w:eastAsia="Times New Roman"/>
          <w:b/>
          <w:caps/>
          <w:color w:val="000000" w:themeColor="text1"/>
          <w:lang w:bidi="ar-SA"/>
        </w:rPr>
        <w:t>)</w:t>
      </w:r>
      <w:bookmarkEnd w:id="83"/>
    </w:p>
    <w:p w14:paraId="14B27426" w14:textId="4881DE2D" w:rsidR="005B3CC7" w:rsidRPr="005B3CC7" w:rsidRDefault="005B3CC7" w:rsidP="005B3CC7">
      <w:pPr>
        <w:spacing w:before="0" w:after="240"/>
        <w:jc w:val="both"/>
        <w:textAlignment w:val="auto"/>
        <w:rPr>
          <w:rFonts w:eastAsia="Arial"/>
          <w:color w:val="000000"/>
          <w:sz w:val="28"/>
        </w:rPr>
      </w:pPr>
      <w:r w:rsidRPr="005B3CC7">
        <w:rPr>
          <w:rFonts w:eastAsia="Times New Roman"/>
          <w:b/>
          <w:color w:val="000000"/>
          <w:spacing w:val="-3"/>
          <w:szCs w:val="22"/>
          <w:lang w:bidi="ar-SA"/>
        </w:rPr>
        <w:t>3</w:t>
      </w:r>
      <w:r w:rsidR="00D27E98">
        <w:rPr>
          <w:rFonts w:eastAsia="Times New Roman"/>
          <w:b/>
          <w:color w:val="000000"/>
          <w:spacing w:val="-3"/>
          <w:szCs w:val="22"/>
          <w:lang w:bidi="ar-SA"/>
        </w:rPr>
        <w:t>4</w:t>
      </w:r>
      <w:r w:rsidRPr="005B3CC7">
        <w:rPr>
          <w:rFonts w:eastAsia="Times New Roman"/>
          <w:b/>
          <w:color w:val="000000"/>
          <w:spacing w:val="-3"/>
          <w:szCs w:val="22"/>
          <w:lang w:bidi="ar-SA"/>
        </w:rPr>
        <w:t>.1.-</w:t>
      </w:r>
      <w:r w:rsidRPr="005B3CC7">
        <w:rPr>
          <w:rFonts w:eastAsia="Times New Roman"/>
          <w:color w:val="000000"/>
          <w:spacing w:val="-3"/>
          <w:szCs w:val="22"/>
          <w:lang w:bidi="ar-SA"/>
        </w:rPr>
        <w:t xml:space="preserve"> El contrato se entenderá cumplido por la contratista cuando ésta haya realizado la totalidad de su objeto, de conformidad con lo establecido en sus cláusulas y en los pliegos y las instrucciones que para su interpretación diere al contratista el responsable del contrato.</w:t>
      </w:r>
    </w:p>
    <w:p w14:paraId="1D1EA289" w14:textId="77777777" w:rsidR="005B3CC7" w:rsidRPr="005B3CC7" w:rsidRDefault="005B3CC7" w:rsidP="005B3CC7">
      <w:pPr>
        <w:widowControl/>
        <w:tabs>
          <w:tab w:val="left" w:pos="-1440"/>
          <w:tab w:val="left" w:pos="-720"/>
        </w:tabs>
        <w:spacing w:before="0" w:after="240"/>
        <w:jc w:val="both"/>
        <w:textAlignment w:val="auto"/>
        <w:rPr>
          <w:rFonts w:eastAsia="Times New Roman"/>
          <w:color w:val="000000"/>
          <w:spacing w:val="-3"/>
          <w:lang w:bidi="ar-SA"/>
        </w:rPr>
      </w:pPr>
      <w:r w:rsidRPr="005B3CC7">
        <w:rPr>
          <w:kern w:val="0"/>
          <w:szCs w:val="22"/>
          <w:lang w:bidi="ar-SA"/>
        </w:rPr>
        <w:t xml:space="preserve">El responsable del contrato determinará si la prestación realizada por el contratista se ajusta a </w:t>
      </w:r>
      <w:r w:rsidRPr="005B3CC7">
        <w:rPr>
          <w:kern w:val="0"/>
          <w:lang w:bidi="ar-SA"/>
        </w:rPr>
        <w:t xml:space="preserve">lo establecido en el mismo debiéndose hacer constar su satisfacción de forma expresa en un acto </w:t>
      </w:r>
      <w:r w:rsidRPr="005B3CC7">
        <w:rPr>
          <w:color w:val="FF0000"/>
          <w:kern w:val="0"/>
          <w:lang w:bidi="ar-SA"/>
        </w:rPr>
        <w:t>[</w:t>
      </w:r>
      <w:r w:rsidRPr="005B3CC7">
        <w:rPr>
          <w:kern w:val="0"/>
          <w:lang w:bidi="ar-SA"/>
        </w:rPr>
        <w:t>formal y positivo de recepción</w:t>
      </w:r>
      <w:r w:rsidRPr="005B3CC7">
        <w:rPr>
          <w:color w:val="FF0000"/>
          <w:kern w:val="0"/>
          <w:lang w:bidi="ar-SA"/>
        </w:rPr>
        <w:t>]</w:t>
      </w:r>
      <w:r w:rsidRPr="005B3CC7">
        <w:rPr>
          <w:kern w:val="0"/>
          <w:lang w:bidi="ar-SA"/>
        </w:rPr>
        <w:t xml:space="preserve"> </w:t>
      </w:r>
      <w:r w:rsidRPr="005B3CC7">
        <w:rPr>
          <w:color w:val="FF0000"/>
          <w:kern w:val="0"/>
          <w:lang w:bidi="ar-SA"/>
        </w:rPr>
        <w:t>o [</w:t>
      </w:r>
      <w:r w:rsidRPr="005B3CC7">
        <w:rPr>
          <w:kern w:val="0"/>
          <w:lang w:bidi="ar-SA"/>
        </w:rPr>
        <w:t>de conformidad</w:t>
      </w:r>
      <w:r w:rsidRPr="005B3CC7">
        <w:rPr>
          <w:color w:val="FF0000"/>
          <w:kern w:val="0"/>
          <w:lang w:bidi="ar-SA"/>
        </w:rPr>
        <w:t>]</w:t>
      </w:r>
      <w:r w:rsidRPr="005B3CC7">
        <w:rPr>
          <w:kern w:val="0"/>
          <w:lang w:bidi="ar-SA"/>
        </w:rPr>
        <w:t xml:space="preserve"> dentro del mes siguiente a la realización del objeto del contrato</w:t>
      </w:r>
      <w:r w:rsidRPr="005B3CC7">
        <w:rPr>
          <w:rFonts w:eastAsia="Times New Roman"/>
          <w:color w:val="000000"/>
          <w:spacing w:val="-3"/>
          <w:lang w:bidi="ar-SA"/>
        </w:rPr>
        <w:t>.</w:t>
      </w:r>
    </w:p>
    <w:p w14:paraId="3B4E153F" w14:textId="25742B45" w:rsidR="005B3CC7" w:rsidRPr="005B3CC7" w:rsidRDefault="005B3CC7" w:rsidP="005B3CC7">
      <w:pPr>
        <w:widowControl/>
        <w:tabs>
          <w:tab w:val="left" w:pos="-1440"/>
          <w:tab w:val="left" w:pos="-720"/>
        </w:tabs>
        <w:spacing w:before="0" w:after="240"/>
        <w:jc w:val="both"/>
        <w:textAlignment w:val="auto"/>
      </w:pPr>
      <w:r w:rsidRPr="005B3CC7">
        <w:rPr>
          <w:rFonts w:eastAsia="Times New Roman"/>
          <w:b/>
          <w:spacing w:val="-3"/>
          <w:lang w:bidi="ar-SA"/>
        </w:rPr>
        <w:t>3</w:t>
      </w:r>
      <w:r>
        <w:rPr>
          <w:rFonts w:eastAsia="Times New Roman"/>
          <w:b/>
          <w:spacing w:val="-3"/>
          <w:lang w:bidi="ar-SA"/>
        </w:rPr>
        <w:t>2</w:t>
      </w:r>
      <w:r w:rsidRPr="005B3CC7">
        <w:rPr>
          <w:rFonts w:eastAsia="Times New Roman"/>
          <w:b/>
          <w:spacing w:val="-3"/>
          <w:lang w:bidi="ar-SA"/>
        </w:rPr>
        <w:t>.2.-</w:t>
      </w:r>
      <w:r w:rsidRPr="005B3CC7">
        <w:rPr>
          <w:rFonts w:eastAsia="Times New Roman"/>
          <w:spacing w:val="-3"/>
          <w:lang w:bidi="ar-SA"/>
        </w:rPr>
        <w:t xml:space="preserve"> Si los servicios no se hallan en condiciones de ser recibidos, se dejará constancia expresa de tal circunstancia y se darán las instrucciones precisas al contratista para que subsane los defectos observados, o proceda a una nueva ejecución de conformidad con lo pactado. </w:t>
      </w:r>
      <w:r w:rsidRPr="005B3CC7">
        <w:rPr>
          <w:rFonts w:eastAsia="Times New Roman"/>
          <w:lang w:bidi="ar-SA"/>
        </w:rPr>
        <w:t>Si pese a ello, los trabajos efectuados no se adecuan a la prestación contratada, como consecuencia de vicios o defectos imputables al contratista, la Administración podrá rechazarla, quedando exenta de la obligación de pago, y teniendo derecho, en su caso, a la recuperación del precio satisfecho hasta entonces.</w:t>
      </w:r>
    </w:p>
    <w:p w14:paraId="3D91E38F" w14:textId="77777777" w:rsidR="005B3CC7" w:rsidRPr="005B3CC7" w:rsidRDefault="005B3CC7" w:rsidP="005B3CC7">
      <w:pPr>
        <w:widowControl/>
        <w:tabs>
          <w:tab w:val="left" w:pos="-1440"/>
          <w:tab w:val="left" w:pos="-720"/>
        </w:tabs>
        <w:spacing w:before="0" w:after="240"/>
        <w:jc w:val="both"/>
        <w:textAlignment w:val="auto"/>
      </w:pPr>
      <w:r w:rsidRPr="005B3CC7">
        <w:rPr>
          <w:rFonts w:eastAsia="Times New Roman"/>
          <w:b/>
          <w:i/>
          <w:color w:val="FF0000"/>
          <w:lang w:bidi="ar-SA"/>
        </w:rPr>
        <w:t>[SI SE ESTIMA OPORTUNO, incluir el siguiente apartado</w:t>
      </w:r>
      <w:r w:rsidRPr="005B3CC7">
        <w:rPr>
          <w:rFonts w:eastAsia="Times New Roman"/>
          <w:b/>
          <w:color w:val="FF0000"/>
          <w:lang w:bidi="ar-SA"/>
        </w:rPr>
        <w:t>:</w:t>
      </w:r>
    </w:p>
    <w:p w14:paraId="20D3BE57" w14:textId="23469940" w:rsidR="005B3CC7" w:rsidRPr="005B3CC7" w:rsidRDefault="005B3CC7" w:rsidP="005B3CC7">
      <w:pPr>
        <w:widowControl/>
        <w:shd w:val="clear" w:color="auto" w:fill="FFFFFF"/>
        <w:tabs>
          <w:tab w:val="left" w:pos="-1440"/>
          <w:tab w:val="left" w:pos="-720"/>
        </w:tabs>
        <w:spacing w:before="0" w:after="240"/>
        <w:jc w:val="both"/>
        <w:textAlignment w:val="auto"/>
      </w:pPr>
      <w:r w:rsidRPr="005B3CC7">
        <w:rPr>
          <w:rFonts w:eastAsia="Times New Roman"/>
          <w:b/>
          <w:spacing w:val="-3"/>
          <w:lang w:bidi="ar-SA"/>
        </w:rPr>
        <w:t>3</w:t>
      </w:r>
      <w:r>
        <w:rPr>
          <w:rFonts w:eastAsia="Times New Roman"/>
          <w:b/>
          <w:spacing w:val="-3"/>
          <w:lang w:bidi="ar-SA"/>
        </w:rPr>
        <w:t>3</w:t>
      </w:r>
      <w:r w:rsidRPr="005B3CC7">
        <w:rPr>
          <w:rFonts w:eastAsia="Times New Roman"/>
          <w:b/>
          <w:spacing w:val="-3"/>
          <w:lang w:bidi="ar-SA"/>
        </w:rPr>
        <w:t>.3.-</w:t>
      </w:r>
      <w:r w:rsidRPr="005B3CC7">
        <w:rPr>
          <w:rFonts w:eastAsia="Times New Roman"/>
          <w:spacing w:val="-3"/>
          <w:lang w:bidi="ar-SA"/>
        </w:rPr>
        <w:t xml:space="preserve"> Podrá realizarse la recepción parcial </w:t>
      </w:r>
      <w:r w:rsidRPr="005B3CC7">
        <w:rPr>
          <w:rFonts w:eastAsia="Times New Roman"/>
          <w:bCs/>
          <w:color w:val="FF0000"/>
          <w:spacing w:val="-3"/>
          <w:lang w:bidi="ar-SA"/>
        </w:rPr>
        <w:t>[</w:t>
      </w:r>
      <w:r w:rsidRPr="005B3CC7">
        <w:rPr>
          <w:rFonts w:eastAsia="Times New Roman"/>
          <w:spacing w:val="-3"/>
          <w:lang w:bidi="ar-SA"/>
        </w:rPr>
        <w:t>de aquellas partes del objeto del contrato susceptibles de ser ejecutadas por fases y de ser utilizadas de forma separada o independiente.</w:t>
      </w:r>
      <w:r w:rsidRPr="005B3CC7">
        <w:rPr>
          <w:rFonts w:eastAsia="Times New Roman"/>
          <w:bCs/>
          <w:color w:val="FF0000"/>
          <w:spacing w:val="-3"/>
          <w:lang w:bidi="ar-SA"/>
        </w:rPr>
        <w:t>] o [</w:t>
      </w:r>
      <w:r w:rsidRPr="005B3CC7">
        <w:rPr>
          <w:rFonts w:eastAsia="Times New Roman"/>
          <w:spacing w:val="-3"/>
          <w:lang w:bidi="ar-SA"/>
        </w:rPr>
        <w:t>de las siguientes prestaciones: …</w:t>
      </w:r>
      <w:r w:rsidRPr="005B3CC7">
        <w:rPr>
          <w:rFonts w:eastAsia="Times New Roman"/>
          <w:color w:val="FF0000"/>
          <w:spacing w:val="-3"/>
          <w:lang w:bidi="ar-SA"/>
        </w:rPr>
        <w:t>]</w:t>
      </w:r>
      <w:r w:rsidRPr="005B3CC7">
        <w:rPr>
          <w:rFonts w:eastAsia="Times New Roman"/>
          <w:spacing w:val="-3"/>
          <w:lang w:bidi="ar-SA"/>
        </w:rPr>
        <w:t>.</w:t>
      </w:r>
      <w:r w:rsidRPr="005B3CC7">
        <w:rPr>
          <w:rFonts w:eastAsia="Times New Roman"/>
          <w:b/>
          <w:bCs/>
          <w:i/>
          <w:color w:val="FF0000"/>
          <w:spacing w:val="-3"/>
          <w:lang w:bidi="ar-SA"/>
        </w:rPr>
        <w:t>]</w:t>
      </w:r>
    </w:p>
    <w:p w14:paraId="4C9509D7" w14:textId="77777777" w:rsidR="00031048" w:rsidRPr="00884770" w:rsidRDefault="00031048" w:rsidP="00405A3F">
      <w:pPr>
        <w:keepNext/>
        <w:keepLines/>
        <w:numPr>
          <w:ilvl w:val="0"/>
          <w:numId w:val="46"/>
        </w:numPr>
        <w:pBdr>
          <w:bottom w:val="single" w:sz="12" w:space="1" w:color="2F5496" w:themeColor="accent1" w:themeShade="BF"/>
        </w:pBdr>
        <w:tabs>
          <w:tab w:val="num" w:pos="360"/>
          <w:tab w:val="left" w:pos="426"/>
        </w:tabs>
        <w:suppressAutoHyphens w:val="0"/>
        <w:spacing w:before="240" w:after="240"/>
        <w:ind w:left="0" w:firstLine="0"/>
        <w:jc w:val="both"/>
        <w:outlineLvl w:val="0"/>
        <w:rPr>
          <w:rFonts w:eastAsiaTheme="majorEastAsia"/>
          <w:b/>
          <w:caps/>
          <w:color w:val="000000" w:themeColor="text1"/>
        </w:rPr>
      </w:pPr>
      <w:bookmarkStart w:id="84" w:name="_Toc127340811"/>
      <w:r w:rsidRPr="00884770">
        <w:rPr>
          <w:rFonts w:eastAsia="Times New Roman"/>
          <w:b/>
          <w:caps/>
          <w:color w:val="000000" w:themeColor="text1"/>
          <w:sz w:val="28"/>
          <w:szCs w:val="29"/>
          <w:lang w:bidi="ar-SA"/>
        </w:rPr>
        <w:t>RESOLUCIÓN Y EXTINCIÓN DEL CONTRATO</w:t>
      </w:r>
      <w:bookmarkEnd w:id="84"/>
    </w:p>
    <w:p w14:paraId="57FCC544" w14:textId="4A380DC4" w:rsidR="005B3CC7" w:rsidRPr="005B3CC7" w:rsidRDefault="005B3CC7" w:rsidP="005B3CC7">
      <w:pPr>
        <w:widowControl/>
        <w:tabs>
          <w:tab w:val="left" w:pos="-1440"/>
          <w:tab w:val="left" w:pos="-720"/>
        </w:tabs>
        <w:spacing w:before="0" w:after="240"/>
        <w:jc w:val="both"/>
        <w:textAlignment w:val="auto"/>
      </w:pPr>
      <w:r w:rsidRPr="005B3CC7">
        <w:rPr>
          <w:rFonts w:eastAsia="Times New Roman"/>
          <w:b/>
          <w:bCs/>
          <w:spacing w:val="-3"/>
          <w:lang w:bidi="ar-SA"/>
        </w:rPr>
        <w:t>3</w:t>
      </w:r>
      <w:r w:rsidR="00D27E98">
        <w:rPr>
          <w:rFonts w:eastAsia="Times New Roman"/>
          <w:b/>
          <w:bCs/>
          <w:spacing w:val="-3"/>
          <w:lang w:bidi="ar-SA"/>
        </w:rPr>
        <w:t>5</w:t>
      </w:r>
      <w:r w:rsidRPr="005B3CC7">
        <w:rPr>
          <w:rFonts w:eastAsia="Times New Roman"/>
          <w:b/>
          <w:bCs/>
          <w:spacing w:val="-3"/>
          <w:lang w:bidi="ar-SA"/>
        </w:rPr>
        <w:t xml:space="preserve">.1.- </w:t>
      </w:r>
      <w:r w:rsidRPr="005B3CC7">
        <w:rPr>
          <w:rFonts w:eastAsia="Times New Roman"/>
          <w:bCs/>
          <w:spacing w:val="-3"/>
          <w:lang w:bidi="ar-SA"/>
        </w:rPr>
        <w:t>Además de por su cumplimiento, el contrato se extinguirá por su resolución, acordada por la concurrencia de alguna de las causas previstas en los artículos 211 y 313 de la LCSP y se acordará por el órgano de contratación de oficio o a instancia del contratista, mediante el procedimiento en el que se garantice la audiencia de éste.</w:t>
      </w:r>
    </w:p>
    <w:p w14:paraId="1728B0AD" w14:textId="77777777" w:rsidR="005B3CC7" w:rsidRPr="005B3CC7" w:rsidRDefault="005B3CC7" w:rsidP="005B3CC7">
      <w:pPr>
        <w:widowControl/>
        <w:tabs>
          <w:tab w:val="left" w:pos="-1440"/>
          <w:tab w:val="left" w:pos="-720"/>
        </w:tabs>
        <w:spacing w:before="0" w:after="240"/>
        <w:jc w:val="both"/>
        <w:textAlignment w:val="auto"/>
      </w:pPr>
      <w:r w:rsidRPr="005B3CC7">
        <w:rPr>
          <w:rFonts w:eastAsia="Times New Roman"/>
          <w:bCs/>
          <w:spacing w:val="-3"/>
          <w:lang w:bidi="ar-SA"/>
        </w:rPr>
        <w:t>La resolución del contrato producirá los efectos previstos en los artículos 213 y 313 de la LCSP y en los artículos 110 a 113 del RGC</w:t>
      </w:r>
      <w:r w:rsidRPr="005B3CC7">
        <w:t>.</w:t>
      </w:r>
    </w:p>
    <w:p w14:paraId="2925977E" w14:textId="77D10347" w:rsidR="005B3CC7" w:rsidRDefault="005B3CC7" w:rsidP="005B3CC7">
      <w:pPr>
        <w:widowControl/>
        <w:tabs>
          <w:tab w:val="left" w:pos="-1440"/>
          <w:tab w:val="left" w:pos="-720"/>
        </w:tabs>
        <w:spacing w:before="0" w:after="240"/>
        <w:jc w:val="both"/>
        <w:textAlignment w:val="auto"/>
      </w:pPr>
      <w:r w:rsidRPr="005B3CC7">
        <w:t>Cuando el contrato se resuelva por incumplimiento culpable del contratista</w:t>
      </w:r>
      <w:r>
        <w:t>, este</w:t>
      </w:r>
      <w:r w:rsidRPr="005B3CC7">
        <w:t xml:space="preserve"> deberá indemnizar a la Administración contratante los daños y perjuicios ocasionados. La determinación de los daños y perjuicios que deba indemnizar el contratista se llevará a cabo de acuerdo con el artículo 113 del RGLCAP. La fijación y valoración de los daños y perjuicios causados se verificará por el responsable del contrato y resolverá la Administración, previa audiencia del contratista. Para la determinación de los daños y perjuicios a indemnizar, entre otros factores, se atenderá al retraso que implique para la inversión proyectada y los mayores gastos para la Administración</w:t>
      </w:r>
      <w:r>
        <w:t>.</w:t>
      </w:r>
    </w:p>
    <w:p w14:paraId="5D1E367E" w14:textId="0186BDA2" w:rsidR="005B3CC7" w:rsidRPr="005B3CC7" w:rsidRDefault="005B3CC7" w:rsidP="005B3CC7">
      <w:pPr>
        <w:widowControl/>
        <w:tabs>
          <w:tab w:val="left" w:pos="-1440"/>
          <w:tab w:val="left" w:pos="-720"/>
        </w:tabs>
        <w:spacing w:before="0" w:after="240"/>
        <w:jc w:val="both"/>
        <w:textAlignment w:val="auto"/>
      </w:pPr>
      <w:r w:rsidRPr="005B3CC7">
        <w:t>En supuestos de uniones temporales de empresas, cuando alguna se encuentre comprendida en alguno de los supuestos previstos en el artículo 211.1 letras a) y b) de la LCSP, el órgano de contratación estará facultado para exigir el cumplimiento de las obligaciones contractuales al resto de las empresas que constituían la unión temporal o acordar la resolución del contrato.</w:t>
      </w:r>
    </w:p>
    <w:p w14:paraId="6B1D763C" w14:textId="77777777" w:rsidR="005B3CC7" w:rsidRPr="005B3CC7" w:rsidRDefault="005B3CC7" w:rsidP="005B3CC7">
      <w:pPr>
        <w:widowControl/>
        <w:tabs>
          <w:tab w:val="left" w:pos="-1440"/>
          <w:tab w:val="left" w:pos="-720"/>
        </w:tabs>
        <w:spacing w:before="0" w:after="240"/>
        <w:jc w:val="both"/>
        <w:textAlignment w:val="auto"/>
        <w:rPr>
          <w:b/>
          <w:i/>
          <w:color w:val="FF0000"/>
        </w:rPr>
      </w:pPr>
      <w:r w:rsidRPr="005B3CC7">
        <w:rPr>
          <w:b/>
          <w:i/>
          <w:color w:val="FF0000"/>
        </w:rPr>
        <w:t>[EN CASO DE CONTRATOS COMPLEMENTARIOS</w:t>
      </w:r>
    </w:p>
    <w:p w14:paraId="644DBC4D" w14:textId="77777777" w:rsidR="005B3CC7" w:rsidRPr="005B3CC7" w:rsidRDefault="005B3CC7" w:rsidP="005B3CC7">
      <w:pPr>
        <w:widowControl/>
        <w:tabs>
          <w:tab w:val="left" w:pos="-1440"/>
          <w:tab w:val="left" w:pos="-720"/>
        </w:tabs>
        <w:spacing w:before="0" w:after="240"/>
        <w:jc w:val="both"/>
        <w:textAlignment w:val="auto"/>
      </w:pPr>
      <w:r w:rsidRPr="005B3CC7">
        <w:lastRenderedPageBreak/>
        <w:t>Los contratos complementarios quedarán resueltos, en todo caso, cuando se resuelva el contrato principal, de conformidad con el artículo 313.1 c) de la LCSP.</w:t>
      </w:r>
      <w:r w:rsidRPr="005B3CC7">
        <w:rPr>
          <w:b/>
          <w:i/>
          <w:color w:val="FF0000"/>
        </w:rPr>
        <w:t>]</w:t>
      </w:r>
    </w:p>
    <w:p w14:paraId="153DD461" w14:textId="77777777" w:rsidR="005B3CC7" w:rsidRPr="005B3CC7" w:rsidRDefault="005B3CC7" w:rsidP="005B3CC7">
      <w:pPr>
        <w:widowControl/>
        <w:tabs>
          <w:tab w:val="left" w:pos="-1440"/>
          <w:tab w:val="left" w:pos="-720"/>
        </w:tabs>
        <w:spacing w:before="0" w:after="240"/>
        <w:jc w:val="both"/>
        <w:textAlignment w:val="auto"/>
        <w:rPr>
          <w:b/>
          <w:i/>
          <w:color w:val="FF0000"/>
        </w:rPr>
      </w:pPr>
      <w:r w:rsidRPr="005B3CC7">
        <w:rPr>
          <w:b/>
          <w:i/>
          <w:color w:val="FF0000"/>
        </w:rPr>
        <w:t>[SI SE INCLUYÓ EN LA CLÁUSULA 22 LA OBLIGACIÓN DE SIGILO, añadir el siguiente párrafo:</w:t>
      </w:r>
    </w:p>
    <w:p w14:paraId="00095121" w14:textId="77777777" w:rsidR="005B3CC7" w:rsidRPr="005B3CC7" w:rsidRDefault="005B3CC7" w:rsidP="005B3CC7">
      <w:pPr>
        <w:widowControl/>
        <w:tabs>
          <w:tab w:val="left" w:pos="-1440"/>
          <w:tab w:val="left" w:pos="-720"/>
        </w:tabs>
        <w:spacing w:before="0" w:after="240"/>
        <w:jc w:val="both"/>
        <w:textAlignment w:val="auto"/>
      </w:pPr>
      <w:r w:rsidRPr="005B3CC7">
        <w:t>Producirá igualmente la resolución del contrato, el incumplimiento por la persona contratista de la obligación de guardar sigilo a que se refiere la cláusula 22.5, respecto a los datos o antecedentes que, no siendo públicos o notorios, estén relacionados con el objeto del contrato y hayan llegado a su conocimiento con ocasión del mismo.</w:t>
      </w:r>
      <w:r w:rsidRPr="005B3CC7">
        <w:rPr>
          <w:b/>
          <w:i/>
          <w:color w:val="FF0000"/>
        </w:rPr>
        <w:t>]</w:t>
      </w:r>
    </w:p>
    <w:p w14:paraId="007A01D6" w14:textId="77777777" w:rsidR="005B3CC7" w:rsidRPr="005B3CC7" w:rsidRDefault="005B3CC7" w:rsidP="005B3CC7">
      <w:pPr>
        <w:widowControl/>
        <w:tabs>
          <w:tab w:val="left" w:pos="-1440"/>
          <w:tab w:val="left" w:pos="-720"/>
        </w:tabs>
        <w:spacing w:before="0" w:after="240"/>
        <w:jc w:val="both"/>
        <w:textAlignment w:val="auto"/>
      </w:pPr>
      <w:r w:rsidRPr="005B3CC7">
        <w:t xml:space="preserve">Serán causa de resolución del contrato, dando lugar a los efectos antes indicados, el incumplimiento por parte del contratista de </w:t>
      </w:r>
      <w:r w:rsidRPr="005B3CC7">
        <w:rPr>
          <w:u w:val="single"/>
        </w:rPr>
        <w:t>las obligaciones esenciales</w:t>
      </w:r>
      <w:r w:rsidRPr="005B3CC7">
        <w:t xml:space="preserve"> del contrato indicadas en este pliego</w:t>
      </w:r>
    </w:p>
    <w:p w14:paraId="63A50D9D" w14:textId="77777777" w:rsidR="005B3CC7" w:rsidRPr="005B3CC7" w:rsidRDefault="005B3CC7" w:rsidP="005B3CC7">
      <w:pPr>
        <w:widowControl/>
        <w:tabs>
          <w:tab w:val="left" w:pos="-1440"/>
          <w:tab w:val="left" w:pos="-720"/>
        </w:tabs>
        <w:spacing w:before="0" w:after="240"/>
        <w:jc w:val="both"/>
        <w:textAlignment w:val="auto"/>
        <w:rPr>
          <w:b/>
          <w:i/>
          <w:color w:val="FF0000"/>
        </w:rPr>
      </w:pPr>
      <w:r w:rsidRPr="005B3CC7">
        <w:rPr>
          <w:b/>
          <w:i/>
          <w:color w:val="FF0000"/>
        </w:rPr>
        <w:t>[SI LA CONTRATACIÓN IMPLICA TRATAMIENTO DE DATOS DE CARÁCTER PERSONAL,  añadir :</w:t>
      </w:r>
    </w:p>
    <w:p w14:paraId="4E08213C" w14:textId="77777777" w:rsidR="005B3CC7" w:rsidRPr="005B3CC7" w:rsidRDefault="005B3CC7" w:rsidP="005B3CC7">
      <w:pPr>
        <w:widowControl/>
        <w:tabs>
          <w:tab w:val="left" w:pos="-1440"/>
          <w:tab w:val="left" w:pos="-720"/>
        </w:tabs>
        <w:spacing w:before="0" w:after="240"/>
        <w:jc w:val="both"/>
        <w:textAlignment w:val="auto"/>
      </w:pPr>
      <w:r w:rsidRPr="005B3CC7">
        <w:t>También será causa de resolución del contrato el incumplimiento de las obligaciones relativas al tratamiento de datos personales.</w:t>
      </w:r>
      <w:r w:rsidRPr="005B3CC7">
        <w:rPr>
          <w:b/>
          <w:i/>
          <w:color w:val="FF0000"/>
        </w:rPr>
        <w:t>]</w:t>
      </w:r>
    </w:p>
    <w:p w14:paraId="28EFDDA1" w14:textId="17A1AB3E" w:rsidR="005B3CC7" w:rsidRPr="005B3CC7" w:rsidRDefault="005B3CC7" w:rsidP="005B3CC7">
      <w:pPr>
        <w:widowControl/>
        <w:tabs>
          <w:tab w:val="left" w:pos="-1440"/>
          <w:tab w:val="left" w:pos="-720"/>
        </w:tabs>
        <w:spacing w:before="0" w:after="240"/>
        <w:jc w:val="both"/>
        <w:textAlignment w:val="auto"/>
      </w:pPr>
      <w:r w:rsidRPr="005B3CC7">
        <w:rPr>
          <w:b/>
        </w:rPr>
        <w:t>3</w:t>
      </w:r>
      <w:r w:rsidR="00D27E98">
        <w:rPr>
          <w:b/>
        </w:rPr>
        <w:t>5</w:t>
      </w:r>
      <w:r w:rsidRPr="005B3CC7">
        <w:rPr>
          <w:b/>
        </w:rPr>
        <w:t>.2.-</w:t>
      </w:r>
      <w:r w:rsidRPr="005B3CC7">
        <w:t xml:space="preserve"> A la extinción de los contratos de servicios, no podrá producirse, en ningún caso, la consolidación de las personas que hayan realizado los trabajos objeto del contrato, como personal de la Administración contratante.</w:t>
      </w:r>
    </w:p>
    <w:p w14:paraId="26801DA3" w14:textId="77777777" w:rsidR="00031048" w:rsidRPr="00884770" w:rsidRDefault="00031048" w:rsidP="00405A3F">
      <w:pPr>
        <w:keepNext/>
        <w:keepLines/>
        <w:numPr>
          <w:ilvl w:val="0"/>
          <w:numId w:val="46"/>
        </w:numPr>
        <w:pBdr>
          <w:bottom w:val="single" w:sz="12" w:space="1" w:color="2F5496" w:themeColor="accent1" w:themeShade="BF"/>
        </w:pBdr>
        <w:tabs>
          <w:tab w:val="num" w:pos="360"/>
          <w:tab w:val="left" w:pos="426"/>
        </w:tabs>
        <w:suppressAutoHyphens w:val="0"/>
        <w:spacing w:before="240" w:after="240"/>
        <w:ind w:left="0" w:firstLine="0"/>
        <w:jc w:val="both"/>
        <w:outlineLvl w:val="0"/>
        <w:rPr>
          <w:rFonts w:eastAsiaTheme="majorEastAsia"/>
          <w:b/>
          <w:caps/>
          <w:color w:val="000000" w:themeColor="text1"/>
          <w:sz w:val="28"/>
          <w:szCs w:val="28"/>
        </w:rPr>
      </w:pPr>
      <w:bookmarkStart w:id="85" w:name="_Toc127340812"/>
      <w:r w:rsidRPr="00884770">
        <w:rPr>
          <w:rFonts w:eastAsia="Times New Roman"/>
          <w:b/>
          <w:caps/>
          <w:color w:val="000000" w:themeColor="text1"/>
          <w:sz w:val="28"/>
          <w:szCs w:val="28"/>
          <w:lang w:bidi="ar-SA"/>
        </w:rPr>
        <w:t>PLAZO DE GARANTÍA</w:t>
      </w:r>
      <w:bookmarkEnd w:id="85"/>
    </w:p>
    <w:p w14:paraId="720CA74D" w14:textId="33905ED0" w:rsidR="00031048" w:rsidRPr="00884770" w:rsidRDefault="00B103CF" w:rsidP="00405A3F">
      <w:pPr>
        <w:widowControl/>
        <w:tabs>
          <w:tab w:val="left" w:pos="-1440"/>
          <w:tab w:val="left" w:pos="-720"/>
        </w:tabs>
        <w:spacing w:before="0" w:after="240"/>
        <w:jc w:val="both"/>
      </w:pPr>
      <w:r>
        <w:rPr>
          <w:rFonts w:eastAsia="Times New Roman"/>
          <w:b/>
          <w:spacing w:val="-3"/>
          <w:lang w:bidi="ar-SA"/>
        </w:rPr>
        <w:t>3</w:t>
      </w:r>
      <w:r w:rsidR="00D27E98">
        <w:rPr>
          <w:rFonts w:eastAsia="Times New Roman"/>
          <w:b/>
          <w:spacing w:val="-3"/>
          <w:lang w:bidi="ar-SA"/>
        </w:rPr>
        <w:t>6</w:t>
      </w:r>
      <w:r w:rsidR="00031048" w:rsidRPr="00884770">
        <w:rPr>
          <w:rFonts w:eastAsia="Times New Roman"/>
          <w:b/>
          <w:spacing w:val="-3"/>
          <w:lang w:bidi="ar-SA"/>
        </w:rPr>
        <w:t>.1.-</w:t>
      </w:r>
      <w:r w:rsidR="00031048" w:rsidRPr="00884770">
        <w:rPr>
          <w:rFonts w:eastAsia="Times New Roman"/>
          <w:spacing w:val="-3"/>
          <w:lang w:bidi="ar-SA"/>
        </w:rPr>
        <w:t xml:space="preserve"> El objeto del contrato quedará sujeto a un plazo de garantía de </w:t>
      </w:r>
      <w:r w:rsidR="00031048" w:rsidRPr="00884770">
        <w:rPr>
          <w:rFonts w:eastAsia="Times New Roman"/>
          <w:b/>
          <w:bCs/>
          <w:color w:val="FF0000"/>
          <w:spacing w:val="-3"/>
          <w:lang w:bidi="ar-SA"/>
        </w:rPr>
        <w:t>[</w:t>
      </w:r>
      <w:r w:rsidR="00031048" w:rsidRPr="00884770">
        <w:rPr>
          <w:rFonts w:eastAsia="Times New Roman"/>
          <w:spacing w:val="-3"/>
          <w:lang w:bidi="ar-SA"/>
        </w:rPr>
        <w:t>…</w:t>
      </w:r>
      <w:r w:rsidR="00031048" w:rsidRPr="00884770">
        <w:rPr>
          <w:rFonts w:eastAsia="Times New Roman"/>
          <w:b/>
          <w:bCs/>
          <w:color w:val="FF0000"/>
          <w:spacing w:val="-3"/>
          <w:lang w:bidi="ar-SA"/>
        </w:rPr>
        <w:t>]</w:t>
      </w:r>
      <w:r w:rsidR="00031048" w:rsidRPr="00884770">
        <w:rPr>
          <w:rFonts w:eastAsia="Times New Roman"/>
          <w:spacing w:val="-3"/>
          <w:lang w:bidi="ar-SA"/>
        </w:rPr>
        <w:t>, a contar desde la fecha de recepción o conformidad del trabajo por parte del responsable del contrato, plazo durante el cual la Administración podrá comprobar que el servicio realizado se ajusta a lo contratado y a lo estipulado en el presente pliego y en el de prescripciones técnicas.</w:t>
      </w:r>
    </w:p>
    <w:p w14:paraId="6A7B1E78" w14:textId="5CB63A26" w:rsidR="00031048" w:rsidRPr="00884770" w:rsidRDefault="00031048" w:rsidP="00405A3F">
      <w:pPr>
        <w:widowControl/>
        <w:tabs>
          <w:tab w:val="left" w:pos="-1440"/>
          <w:tab w:val="left" w:pos="-720"/>
        </w:tabs>
        <w:spacing w:before="0" w:after="240"/>
        <w:jc w:val="both"/>
      </w:pPr>
      <w:r w:rsidRPr="00884770">
        <w:rPr>
          <w:rFonts w:eastAsia="Times New Roman"/>
          <w:spacing w:val="-3"/>
          <w:lang w:bidi="ar-SA"/>
        </w:rPr>
        <w:t>Transcurrido el plazo de garantía sin que se hayan formulado reparos a los trabajos ejecutados, quedará extinguida la responsabilidad del contratista.</w:t>
      </w:r>
    </w:p>
    <w:p w14:paraId="6F0F3155" w14:textId="6DF9DE36" w:rsidR="00031048" w:rsidRPr="00884770" w:rsidRDefault="00B103CF" w:rsidP="00405A3F">
      <w:pPr>
        <w:widowControl/>
        <w:autoSpaceDE w:val="0"/>
        <w:spacing w:before="0" w:after="240"/>
        <w:jc w:val="both"/>
      </w:pPr>
      <w:r>
        <w:rPr>
          <w:rFonts w:eastAsia="Times New Roman"/>
          <w:b/>
          <w:spacing w:val="-3"/>
          <w:lang w:bidi="ar-SA"/>
        </w:rPr>
        <w:t>35</w:t>
      </w:r>
      <w:r w:rsidR="00031048" w:rsidRPr="00884770">
        <w:rPr>
          <w:rFonts w:eastAsia="Times New Roman"/>
          <w:b/>
          <w:spacing w:val="-3"/>
          <w:lang w:bidi="ar-SA"/>
        </w:rPr>
        <w:t>.2.-</w:t>
      </w:r>
      <w:r w:rsidR="00031048" w:rsidRPr="00884770">
        <w:rPr>
          <w:rFonts w:eastAsia="Times New Roman"/>
          <w:spacing w:val="-3"/>
          <w:lang w:bidi="ar-SA"/>
        </w:rPr>
        <w:t xml:space="preserve"> Durante el periodo de garantía, la persona contratista estará obligada a subsanar, a su costa, todas las deficiencias que se puedan observar en los trabajos ejecutados, con independencia de las consecuencias que se pudieran derivar de las responsabilidades en que hubiere podido incurrir, de acuerdo con lo establecido en el presente pliego y en el artículo 213.5 LCSP.</w:t>
      </w:r>
    </w:p>
    <w:p w14:paraId="386B2D96" w14:textId="77777777" w:rsidR="00C101BC" w:rsidRPr="00884770" w:rsidRDefault="00C101BC" w:rsidP="00C101BC">
      <w:pPr>
        <w:spacing w:before="0" w:after="0"/>
        <w:jc w:val="center"/>
        <w:rPr>
          <w:b/>
        </w:rPr>
      </w:pPr>
      <w:r w:rsidRPr="00884770">
        <w:rPr>
          <w:b/>
        </w:rPr>
        <w:t xml:space="preserve">---------- </w:t>
      </w:r>
      <w:proofErr w:type="spellStart"/>
      <w:r w:rsidRPr="00884770">
        <w:rPr>
          <w:b/>
          <w:i/>
        </w:rPr>
        <w:t>oOo</w:t>
      </w:r>
      <w:proofErr w:type="spellEnd"/>
      <w:r w:rsidRPr="00884770">
        <w:rPr>
          <w:b/>
        </w:rPr>
        <w:t xml:space="preserve"> ----------</w:t>
      </w:r>
    </w:p>
    <w:p w14:paraId="46A42986" w14:textId="77777777" w:rsidR="00031048" w:rsidRPr="00884770" w:rsidRDefault="00031048" w:rsidP="00031048">
      <w:pPr>
        <w:suppressAutoHyphens w:val="0"/>
        <w:spacing w:before="0" w:after="0"/>
        <w:rPr>
          <w:rFonts w:eastAsia="Times New Roman"/>
          <w:sz w:val="22"/>
          <w:szCs w:val="22"/>
        </w:rPr>
      </w:pPr>
      <w:r w:rsidRPr="00884770">
        <w:rPr>
          <w:rFonts w:eastAsia="Times New Roman"/>
          <w:sz w:val="22"/>
          <w:szCs w:val="22"/>
        </w:rPr>
        <w:br w:type="page"/>
      </w:r>
    </w:p>
    <w:p w14:paraId="22D9DF22" w14:textId="334AC61D" w:rsidR="00031048" w:rsidRPr="00884770" w:rsidRDefault="00D27E98" w:rsidP="00FE6228">
      <w:pPr>
        <w:keepNext/>
        <w:keepLines/>
        <w:pBdr>
          <w:bottom w:val="single" w:sz="12" w:space="1" w:color="2F5496" w:themeColor="accent1" w:themeShade="BF"/>
        </w:pBdr>
        <w:tabs>
          <w:tab w:val="left" w:pos="426"/>
        </w:tabs>
        <w:suppressAutoHyphens w:val="0"/>
        <w:spacing w:before="240"/>
        <w:outlineLvl w:val="0"/>
        <w:rPr>
          <w:rFonts w:eastAsiaTheme="majorEastAsia"/>
          <w:b/>
          <w:caps/>
          <w:color w:val="000000" w:themeColor="text1"/>
          <w:sz w:val="28"/>
          <w:szCs w:val="29"/>
        </w:rPr>
      </w:pPr>
      <w:bookmarkStart w:id="86" w:name="_Toc127340813"/>
      <w:r w:rsidRPr="00884770">
        <w:rPr>
          <w:rFonts w:eastAsia="Times New Roman"/>
          <w:b/>
          <w:caps/>
          <w:color w:val="000000" w:themeColor="text1"/>
          <w:sz w:val="28"/>
          <w:szCs w:val="29"/>
        </w:rPr>
        <w:lastRenderedPageBreak/>
        <w:t>ANEXO I</w:t>
      </w:r>
      <w:bookmarkEnd w:id="86"/>
    </w:p>
    <w:p w14:paraId="31E1EE5B" w14:textId="51C2E225" w:rsidR="00031048" w:rsidRPr="00174FE2" w:rsidRDefault="00031048" w:rsidP="00174FE2">
      <w:pPr>
        <w:spacing w:before="0" w:after="0"/>
        <w:jc w:val="both"/>
        <w:rPr>
          <w:b/>
          <w:sz w:val="26"/>
          <w:szCs w:val="26"/>
          <w:lang w:val="pt-BR" w:bidi="ar-SA"/>
        </w:rPr>
      </w:pPr>
      <w:bookmarkStart w:id="87" w:name="_Toc85719247"/>
      <w:r w:rsidRPr="00884770">
        <w:rPr>
          <w:b/>
          <w:sz w:val="26"/>
          <w:szCs w:val="26"/>
          <w:lang w:val="pt-BR" w:bidi="ar-SA"/>
        </w:rPr>
        <w:t xml:space="preserve">MODELO </w:t>
      </w:r>
      <w:r w:rsidR="00F15BC9" w:rsidRPr="00884770">
        <w:rPr>
          <w:b/>
          <w:sz w:val="26"/>
          <w:szCs w:val="26"/>
          <w:lang w:val="pt-BR" w:bidi="ar-SA"/>
        </w:rPr>
        <w:t>DE PROPOSICIÓN ECO</w:t>
      </w:r>
      <w:r w:rsidR="00C42470" w:rsidRPr="00884770">
        <w:rPr>
          <w:b/>
          <w:sz w:val="26"/>
          <w:szCs w:val="26"/>
          <w:lang w:val="pt-BR" w:bidi="ar-SA"/>
        </w:rPr>
        <w:t>N</w:t>
      </w:r>
      <w:r w:rsidR="00F15BC9" w:rsidRPr="00884770">
        <w:rPr>
          <w:b/>
          <w:sz w:val="26"/>
          <w:szCs w:val="26"/>
          <w:lang w:val="pt-BR" w:bidi="ar-SA"/>
        </w:rPr>
        <w:t xml:space="preserve">ÓMICA Y MODELO </w:t>
      </w:r>
      <w:r w:rsidRPr="00884770">
        <w:rPr>
          <w:b/>
          <w:sz w:val="26"/>
          <w:szCs w:val="26"/>
          <w:lang w:val="pt-BR" w:bidi="ar-SA"/>
        </w:rPr>
        <w:t>DE DECLARACIÓN</w:t>
      </w:r>
      <w:bookmarkEnd w:id="87"/>
      <w:r w:rsidR="00F15BC9" w:rsidRPr="00884770">
        <w:rPr>
          <w:b/>
          <w:sz w:val="26"/>
          <w:szCs w:val="26"/>
          <w:lang w:val="pt-BR" w:bidi="ar-SA"/>
        </w:rPr>
        <w:t xml:space="preserve"> RESPONSABLE</w:t>
      </w:r>
    </w:p>
    <w:p w14:paraId="4381D4A0" w14:textId="77777777" w:rsidR="00031048" w:rsidRPr="00884770" w:rsidRDefault="00031048" w:rsidP="00031048">
      <w:pPr>
        <w:suppressAutoHyphens w:val="0"/>
        <w:autoSpaceDE w:val="0"/>
        <w:spacing w:before="0" w:after="0"/>
        <w:textAlignment w:val="auto"/>
        <w:rPr>
          <w:rFonts w:eastAsia="Times New Roman"/>
          <w:sz w:val="22"/>
          <w:szCs w:val="22"/>
        </w:rPr>
      </w:pPr>
    </w:p>
    <w:p w14:paraId="3EBB72A5" w14:textId="2B2CD49C" w:rsidR="00BC5930" w:rsidRPr="00884770" w:rsidRDefault="00BC5930" w:rsidP="00BC5930">
      <w:pPr>
        <w:suppressAutoHyphens w:val="0"/>
        <w:autoSpaceDE w:val="0"/>
        <w:spacing w:before="0" w:after="240"/>
        <w:jc w:val="both"/>
        <w:textAlignment w:val="auto"/>
      </w:pPr>
      <w:r w:rsidRPr="00884770">
        <w:rPr>
          <w:rFonts w:eastAsia="Times New Roman"/>
          <w:lang w:bidi="ar-SA"/>
        </w:rPr>
        <w:t>D./Dª</w:t>
      </w:r>
      <w:r w:rsidRPr="00884770">
        <w:rPr>
          <w:rFonts w:eastAsia="Times New Roman"/>
          <w:shd w:val="clear" w:color="auto" w:fill="FFFFFF"/>
          <w:lang w:bidi="ar-SA"/>
        </w:rPr>
        <w:t xml:space="preserve">..................................................................................., con D.N.I. </w:t>
      </w:r>
      <w:proofErr w:type="spellStart"/>
      <w:r w:rsidRPr="00884770">
        <w:rPr>
          <w:rFonts w:eastAsia="Times New Roman"/>
          <w:shd w:val="clear" w:color="auto" w:fill="FFFFFF"/>
          <w:lang w:bidi="ar-SA"/>
        </w:rPr>
        <w:t>nº</w:t>
      </w:r>
      <w:proofErr w:type="spellEnd"/>
      <w:r w:rsidRPr="00884770">
        <w:rPr>
          <w:rFonts w:eastAsia="Times New Roman"/>
          <w:shd w:val="clear" w:color="auto" w:fill="FFFFFF"/>
          <w:lang w:bidi="ar-SA"/>
        </w:rPr>
        <w:t xml:space="preserve"> ..................................., </w:t>
      </w:r>
      <w:r w:rsidR="00640F42" w:rsidRPr="00640F42">
        <w:rPr>
          <w:rFonts w:eastAsia="Times New Roman"/>
          <w:shd w:val="clear" w:color="auto" w:fill="FFFFFF"/>
          <w:lang w:bidi="ar-SA"/>
        </w:rPr>
        <w:t>con poder bastante para ello y a efectos de acreditar el cumplimiento de los requisitos exigidos por la vigente legislación de contratos del sector público, mayor de edad, con domicilio en .................................................................................</w:t>
      </w:r>
      <w:r w:rsidRPr="00884770">
        <w:rPr>
          <w:rFonts w:eastAsia="Times New Roman"/>
          <w:shd w:val="clear" w:color="auto" w:fill="FFFFFF"/>
          <w:lang w:bidi="ar-SA"/>
        </w:rPr>
        <w:t>, enterado/a de las condiciones, requisitos y obligaciones establecidos en los pliegos de cláusulas administrativas y de prescripciones técnicas particulares, cuyo contenido declara conocer y acepta plenamente,</w:t>
      </w:r>
      <w:r w:rsidRPr="00884770">
        <w:rPr>
          <w:rFonts w:eastAsia="Times New Roman"/>
          <w:spacing w:val="-3"/>
          <w:lang w:bidi="ar-SA"/>
        </w:rPr>
        <w:t xml:space="preserve"> </w:t>
      </w:r>
      <w:r w:rsidRPr="00884770">
        <w:rPr>
          <w:rFonts w:eastAsia="Times New Roman"/>
          <w:shd w:val="clear" w:color="auto" w:fill="FFFFFF"/>
          <w:lang w:bidi="ar-SA"/>
        </w:rPr>
        <w:t>se compromete a realizar  la ejecución del contrato……………..  , por [el siguiente importe:]  [los siguientes importes ]:</w:t>
      </w:r>
    </w:p>
    <w:p w14:paraId="382A0617" w14:textId="77777777" w:rsidR="00BC5930" w:rsidRPr="00884770" w:rsidRDefault="00BC5930" w:rsidP="00BC5930">
      <w:pPr>
        <w:widowControl/>
        <w:tabs>
          <w:tab w:val="left" w:pos="-1440"/>
          <w:tab w:val="left" w:pos="-720"/>
          <w:tab w:val="left" w:pos="540"/>
        </w:tabs>
        <w:spacing w:before="0" w:after="240"/>
        <w:jc w:val="both"/>
        <w:rPr>
          <w:rFonts w:eastAsia="Times New Roman"/>
          <w:shd w:val="clear" w:color="auto" w:fill="FFFFFF"/>
          <w:lang w:bidi="ar-SA"/>
        </w:rPr>
      </w:pPr>
      <w:r w:rsidRPr="00884770">
        <w:rPr>
          <w:rFonts w:eastAsia="Times New Roman"/>
          <w:shd w:val="clear" w:color="auto" w:fill="FFFFFF"/>
          <w:lang w:bidi="ar-SA"/>
        </w:rPr>
        <w:t>- Lote [ … ]:</w:t>
      </w:r>
    </w:p>
    <w:p w14:paraId="3F3868F6" w14:textId="77777777" w:rsidR="00BC5930" w:rsidRPr="00884770" w:rsidRDefault="00BC5930" w:rsidP="00BC5930">
      <w:pPr>
        <w:widowControl/>
        <w:numPr>
          <w:ilvl w:val="0"/>
          <w:numId w:val="59"/>
        </w:numPr>
        <w:tabs>
          <w:tab w:val="left" w:pos="-6480"/>
          <w:tab w:val="left" w:pos="-5760"/>
          <w:tab w:val="left" w:pos="-4500"/>
        </w:tabs>
        <w:spacing w:before="0" w:after="240"/>
        <w:jc w:val="both"/>
        <w:rPr>
          <w:rFonts w:eastAsia="NSimSun"/>
          <w:lang w:eastAsia="es-ES" w:bidi="ar-SA"/>
        </w:rPr>
      </w:pPr>
      <w:r w:rsidRPr="00884770">
        <w:rPr>
          <w:rFonts w:eastAsia="Times New Roman"/>
          <w:lang w:eastAsia="es-ES" w:bidi="ar-SA"/>
        </w:rPr>
        <w:t xml:space="preserve">Importe base: … </w:t>
      </w:r>
      <w:r w:rsidRPr="00884770">
        <w:rPr>
          <w:rFonts w:eastAsia="Times New Roman"/>
          <w:b/>
          <w:bCs/>
          <w:lang w:eastAsia="es-ES" w:bidi="ar-SA"/>
        </w:rPr>
        <w:t>[</w:t>
      </w:r>
      <w:r w:rsidRPr="00884770">
        <w:rPr>
          <w:rFonts w:eastAsia="Times New Roman"/>
          <w:b/>
          <w:bCs/>
          <w:i/>
          <w:iCs/>
          <w:lang w:eastAsia="es-ES" w:bidi="ar-SA"/>
        </w:rPr>
        <w:t>en letras y en números</w:t>
      </w:r>
      <w:r w:rsidRPr="00884770">
        <w:rPr>
          <w:rFonts w:eastAsia="Times New Roman"/>
          <w:b/>
          <w:bCs/>
          <w:lang w:eastAsia="es-ES" w:bidi="ar-SA"/>
        </w:rPr>
        <w:t>]</w:t>
      </w:r>
    </w:p>
    <w:p w14:paraId="721F7F94" w14:textId="77777777" w:rsidR="00BC5930" w:rsidRPr="00884770" w:rsidRDefault="00BC5930" w:rsidP="00BC5930">
      <w:pPr>
        <w:widowControl/>
        <w:numPr>
          <w:ilvl w:val="0"/>
          <w:numId w:val="59"/>
        </w:numPr>
        <w:tabs>
          <w:tab w:val="left" w:pos="-6480"/>
          <w:tab w:val="left" w:pos="-5760"/>
          <w:tab w:val="left" w:pos="-4500"/>
        </w:tabs>
        <w:spacing w:before="0" w:after="0"/>
        <w:ind w:left="1434" w:hanging="357"/>
        <w:jc w:val="both"/>
        <w:rPr>
          <w:rFonts w:eastAsia="NSimSun"/>
          <w:lang w:eastAsia="es-ES" w:bidi="ar-SA"/>
        </w:rPr>
      </w:pPr>
      <w:r w:rsidRPr="00884770">
        <w:rPr>
          <w:rFonts w:eastAsia="Times New Roman"/>
          <w:lang w:eastAsia="es-ES" w:bidi="ar-SA"/>
        </w:rPr>
        <w:t xml:space="preserve">IGIC </w:t>
      </w:r>
      <w:proofErr w:type="gramStart"/>
      <w:r w:rsidRPr="00884770">
        <w:rPr>
          <w:rFonts w:eastAsia="Times New Roman"/>
          <w:lang w:eastAsia="es-ES" w:bidi="ar-SA"/>
        </w:rPr>
        <w:t>(..</w:t>
      </w:r>
      <w:proofErr w:type="gramEnd"/>
      <w:r w:rsidRPr="00884770">
        <w:rPr>
          <w:rFonts w:eastAsia="Times New Roman"/>
          <w:lang w:eastAsia="es-ES" w:bidi="ar-SA"/>
        </w:rPr>
        <w:t xml:space="preserve">%): … </w:t>
      </w:r>
      <w:r w:rsidRPr="00884770">
        <w:rPr>
          <w:rFonts w:eastAsia="Times New Roman"/>
          <w:b/>
          <w:bCs/>
          <w:lang w:eastAsia="es-ES" w:bidi="ar-SA"/>
        </w:rPr>
        <w:t>[</w:t>
      </w:r>
      <w:r w:rsidRPr="00884770">
        <w:rPr>
          <w:rFonts w:eastAsia="Times New Roman"/>
          <w:b/>
          <w:bCs/>
          <w:i/>
          <w:iCs/>
          <w:lang w:eastAsia="es-ES" w:bidi="ar-SA"/>
        </w:rPr>
        <w:t>en letras y en números</w:t>
      </w:r>
      <w:r w:rsidRPr="00884770">
        <w:rPr>
          <w:rFonts w:eastAsia="Times New Roman"/>
          <w:b/>
          <w:bCs/>
          <w:lang w:eastAsia="es-ES" w:bidi="ar-SA"/>
        </w:rPr>
        <w:t>]</w:t>
      </w:r>
    </w:p>
    <w:p w14:paraId="3D6E4548" w14:textId="77777777" w:rsidR="00BC5930" w:rsidRPr="00884770" w:rsidRDefault="00BC5930" w:rsidP="00BC5930">
      <w:pPr>
        <w:widowControl/>
        <w:numPr>
          <w:ilvl w:val="0"/>
          <w:numId w:val="59"/>
        </w:numPr>
        <w:tabs>
          <w:tab w:val="left" w:pos="-6480"/>
          <w:tab w:val="left" w:pos="-5760"/>
          <w:tab w:val="left" w:pos="-4500"/>
        </w:tabs>
        <w:spacing w:before="0" w:after="0"/>
        <w:ind w:left="1434" w:hanging="357"/>
        <w:jc w:val="both"/>
        <w:rPr>
          <w:rFonts w:eastAsia="NSimSun"/>
          <w:lang w:eastAsia="es-ES" w:bidi="ar-SA"/>
        </w:rPr>
      </w:pPr>
      <w:r w:rsidRPr="00884770">
        <w:rPr>
          <w:rFonts w:eastAsia="Times New Roman"/>
          <w:lang w:eastAsia="es-ES" w:bidi="ar-SA"/>
        </w:rPr>
        <w:t>Importe IGIC: 0. Comerciante minorista exento de repercutir IGIC</w:t>
      </w:r>
    </w:p>
    <w:p w14:paraId="4A64A004" w14:textId="77777777" w:rsidR="00BC5930" w:rsidRPr="00884770" w:rsidRDefault="00BC5930" w:rsidP="00BC5930">
      <w:pPr>
        <w:tabs>
          <w:tab w:val="left" w:pos="-1440"/>
          <w:tab w:val="left" w:pos="-720"/>
          <w:tab w:val="left" w:pos="540"/>
        </w:tabs>
        <w:spacing w:before="0" w:after="240"/>
        <w:jc w:val="center"/>
        <w:rPr>
          <w:rFonts w:eastAsia="Times New Roman"/>
          <w:i/>
        </w:rPr>
      </w:pPr>
      <w:r w:rsidRPr="00884770">
        <w:rPr>
          <w:rFonts w:eastAsia="Times New Roman"/>
          <w:i/>
        </w:rPr>
        <w:t>(Suprímase la opción de IGIC que no proceda)</w:t>
      </w:r>
    </w:p>
    <w:p w14:paraId="00C41AB5" w14:textId="6D0D75C2" w:rsidR="00BC5930" w:rsidRPr="00174FE2" w:rsidRDefault="00BC5930" w:rsidP="00BC5930">
      <w:pPr>
        <w:widowControl/>
        <w:numPr>
          <w:ilvl w:val="0"/>
          <w:numId w:val="59"/>
        </w:numPr>
        <w:tabs>
          <w:tab w:val="left" w:pos="-6480"/>
          <w:tab w:val="left" w:pos="-5760"/>
          <w:tab w:val="left" w:pos="-4500"/>
        </w:tabs>
        <w:spacing w:before="0" w:after="240"/>
        <w:jc w:val="both"/>
        <w:rPr>
          <w:rFonts w:eastAsia="NSimSun"/>
          <w:lang w:eastAsia="es-ES" w:bidi="ar-SA"/>
        </w:rPr>
      </w:pPr>
      <w:r w:rsidRPr="00884770">
        <w:rPr>
          <w:rFonts w:eastAsia="Times New Roman"/>
          <w:lang w:eastAsia="es-ES" w:bidi="ar-SA"/>
        </w:rPr>
        <w:t xml:space="preserve">Total: … </w:t>
      </w:r>
      <w:r w:rsidRPr="00884770">
        <w:rPr>
          <w:rFonts w:eastAsia="Times New Roman"/>
          <w:b/>
          <w:bCs/>
          <w:lang w:eastAsia="es-ES" w:bidi="ar-SA"/>
        </w:rPr>
        <w:t>[</w:t>
      </w:r>
      <w:r w:rsidRPr="00884770">
        <w:rPr>
          <w:rFonts w:eastAsia="Times New Roman"/>
          <w:b/>
          <w:bCs/>
          <w:i/>
          <w:iCs/>
          <w:lang w:eastAsia="es-ES" w:bidi="ar-SA"/>
        </w:rPr>
        <w:t>en letras y en números</w:t>
      </w:r>
      <w:r w:rsidRPr="00884770">
        <w:rPr>
          <w:rFonts w:eastAsia="Times New Roman"/>
          <w:b/>
          <w:bCs/>
          <w:lang w:eastAsia="es-ES" w:bidi="ar-SA"/>
        </w:rPr>
        <w:t>]</w:t>
      </w:r>
      <w:r w:rsidRPr="00884770">
        <w:rPr>
          <w:rFonts w:eastAsia="Times New Roman"/>
          <w:lang w:eastAsia="es-ES" w:bidi="ar-SA"/>
        </w:rPr>
        <w:t xml:space="preserve">  </w:t>
      </w:r>
    </w:p>
    <w:p w14:paraId="500E228A" w14:textId="49621EAC" w:rsidR="00705DC7" w:rsidRPr="00705DC7" w:rsidRDefault="00705DC7" w:rsidP="00705DC7">
      <w:pPr>
        <w:widowControl/>
        <w:tabs>
          <w:tab w:val="left" w:pos="-1440"/>
          <w:tab w:val="left" w:pos="-720"/>
          <w:tab w:val="left" w:pos="540"/>
        </w:tabs>
        <w:spacing w:before="0" w:after="240"/>
        <w:jc w:val="both"/>
        <w:rPr>
          <w:rFonts w:eastAsia="Times New Roman"/>
          <w:b/>
          <w:i/>
          <w:color w:val="FF0000"/>
          <w:lang w:bidi="ar-SA"/>
        </w:rPr>
      </w:pPr>
      <w:r w:rsidRPr="00705DC7">
        <w:rPr>
          <w:rFonts w:eastAsia="Times New Roman"/>
          <w:b/>
          <w:i/>
          <w:color w:val="FF0000"/>
          <w:lang w:bidi="ar-SA"/>
        </w:rPr>
        <w:t>EN CASO DE COMERCIANTE MINORISTA incluir</w:t>
      </w:r>
      <w:r>
        <w:rPr>
          <w:rFonts w:eastAsia="Times New Roman"/>
          <w:b/>
          <w:i/>
          <w:color w:val="FF0000"/>
          <w:lang w:bidi="ar-SA"/>
        </w:rPr>
        <w:t>:</w:t>
      </w:r>
    </w:p>
    <w:p w14:paraId="186081D9" w14:textId="4361C750" w:rsidR="00705DC7" w:rsidRPr="00705DC7" w:rsidRDefault="00705DC7" w:rsidP="00705DC7">
      <w:pPr>
        <w:widowControl/>
        <w:tabs>
          <w:tab w:val="left" w:pos="-1440"/>
          <w:tab w:val="left" w:pos="-720"/>
          <w:tab w:val="left" w:pos="540"/>
        </w:tabs>
        <w:spacing w:before="0" w:after="240"/>
        <w:jc w:val="both"/>
        <w:rPr>
          <w:rFonts w:eastAsia="Times New Roman"/>
          <w:lang w:bidi="ar-SA"/>
        </w:rPr>
      </w:pPr>
      <w:r w:rsidRPr="00705DC7">
        <w:rPr>
          <w:rFonts w:eastAsia="Times New Roman"/>
          <w:lang w:bidi="ar-SA"/>
        </w:rPr>
        <w:t xml:space="preserve">Declaro de forma responsable ser licitador exento de repercutir IGIC por lo que se me exime de realizar la repercusión del impuesto al ser comerciante minorista o por cualquier otra </w:t>
      </w:r>
      <w:r w:rsidR="00C6205A" w:rsidRPr="00705DC7">
        <w:rPr>
          <w:rFonts w:eastAsia="Times New Roman"/>
          <w:lang w:bidi="ar-SA"/>
        </w:rPr>
        <w:t>circunstancia</w:t>
      </w:r>
      <w:r w:rsidRPr="00705DC7">
        <w:rPr>
          <w:rFonts w:eastAsia="Times New Roman"/>
          <w:lang w:bidi="ar-SA"/>
        </w:rPr>
        <w:t xml:space="preserve"> prevista en la normativa reguladora del impuesto</w:t>
      </w:r>
      <w:r>
        <w:rPr>
          <w:rFonts w:eastAsia="Times New Roman"/>
          <w:lang w:bidi="ar-SA"/>
        </w:rPr>
        <w:t>.</w:t>
      </w:r>
      <w:r w:rsidRPr="00705DC7">
        <w:rPr>
          <w:rFonts w:eastAsia="Times New Roman"/>
          <w:lang w:bidi="ar-SA"/>
        </w:rPr>
        <w:t xml:space="preserve"> </w:t>
      </w:r>
    </w:p>
    <w:p w14:paraId="749E182C" w14:textId="02048E2E" w:rsidR="00031048" w:rsidRPr="00884770" w:rsidRDefault="00031048" w:rsidP="00FE6228">
      <w:pPr>
        <w:suppressAutoHyphens w:val="0"/>
        <w:autoSpaceDE w:val="0"/>
        <w:spacing w:before="0" w:after="240"/>
        <w:jc w:val="center"/>
        <w:textAlignment w:val="auto"/>
        <w:rPr>
          <w:rFonts w:eastAsia="Times New Roman"/>
          <w:b/>
        </w:rPr>
      </w:pPr>
      <w:r w:rsidRPr="00884770">
        <w:rPr>
          <w:rFonts w:eastAsia="Times New Roman"/>
          <w:b/>
        </w:rPr>
        <w:t>D E C L A R A</w:t>
      </w:r>
    </w:p>
    <w:p w14:paraId="07FD25D0" w14:textId="77777777" w:rsidR="00031048" w:rsidRPr="00884770" w:rsidRDefault="00031048" w:rsidP="00FE6228">
      <w:pPr>
        <w:suppressAutoHyphens w:val="0"/>
        <w:autoSpaceDE w:val="0"/>
        <w:spacing w:before="0" w:after="240"/>
        <w:jc w:val="both"/>
        <w:textAlignment w:val="auto"/>
        <w:rPr>
          <w:rFonts w:eastAsia="Times New Roman"/>
        </w:rPr>
      </w:pPr>
      <w:r w:rsidRPr="00884770">
        <w:rPr>
          <w:rFonts w:eastAsia="Times New Roman"/>
        </w:rPr>
        <w:t>Denominación y tipo de empresa:</w:t>
      </w:r>
    </w:p>
    <w:p w14:paraId="15A04241" w14:textId="77777777" w:rsidR="00031048" w:rsidRPr="00884770" w:rsidRDefault="00031048" w:rsidP="00FE6228">
      <w:pPr>
        <w:suppressAutoHyphens w:val="0"/>
        <w:autoSpaceDE w:val="0"/>
        <w:spacing w:before="0" w:after="240"/>
        <w:jc w:val="both"/>
        <w:textAlignment w:val="auto"/>
        <w:rPr>
          <w:rFonts w:eastAsia="Times New Roman"/>
        </w:rPr>
      </w:pPr>
      <w:r w:rsidRPr="00884770">
        <w:rPr>
          <w:rFonts w:eastAsia="Times New Roman"/>
        </w:rPr>
        <w:t xml:space="preserve">Número de identificación, si es pyme o no: </w:t>
      </w:r>
    </w:p>
    <w:p w14:paraId="401A791A" w14:textId="77777777" w:rsidR="00031048" w:rsidRPr="00884770" w:rsidRDefault="00031048" w:rsidP="00FE6228">
      <w:pPr>
        <w:suppressAutoHyphens w:val="0"/>
        <w:autoSpaceDE w:val="0"/>
        <w:spacing w:before="0" w:after="240"/>
        <w:jc w:val="both"/>
        <w:textAlignment w:val="auto"/>
        <w:rPr>
          <w:rFonts w:eastAsia="Times New Roman"/>
        </w:rPr>
      </w:pPr>
      <w:r w:rsidRPr="00884770">
        <w:rPr>
          <w:rFonts w:eastAsia="Times New Roman"/>
        </w:rPr>
        <w:t>Lotes a los que licita:</w:t>
      </w:r>
    </w:p>
    <w:p w14:paraId="123AF67D" w14:textId="19281C82" w:rsidR="00031048" w:rsidRPr="00884770" w:rsidRDefault="00031048" w:rsidP="00C6205A">
      <w:pPr>
        <w:suppressAutoHyphens w:val="0"/>
        <w:autoSpaceDE w:val="0"/>
        <w:spacing w:before="0" w:after="240"/>
        <w:jc w:val="both"/>
        <w:textAlignment w:val="auto"/>
        <w:rPr>
          <w:rFonts w:eastAsia="Times New Roman"/>
        </w:rPr>
      </w:pPr>
      <w:r w:rsidRPr="00884770">
        <w:rPr>
          <w:rFonts w:eastAsia="Times New Roman"/>
        </w:rPr>
        <w:t>La dirección de correo electrónico “habilitada”, en la que el órgano de contratación realizará las notificaciones derivadas de la presente contratación es:</w:t>
      </w:r>
    </w:p>
    <w:p w14:paraId="16E1978D" w14:textId="77777777" w:rsidR="000E4D87" w:rsidRDefault="000E4D87" w:rsidP="00AD0EEB">
      <w:pPr>
        <w:pStyle w:val="Prrafodelista"/>
        <w:numPr>
          <w:ilvl w:val="0"/>
          <w:numId w:val="85"/>
        </w:numPr>
        <w:suppressAutoHyphens w:val="0"/>
        <w:autoSpaceDE w:val="0"/>
        <w:spacing w:after="120"/>
        <w:ind w:left="0" w:firstLine="0"/>
        <w:jc w:val="both"/>
        <w:textAlignment w:val="auto"/>
        <w:rPr>
          <w:rFonts w:ascii="Times New Roman" w:hAnsi="Times New Roman" w:cs="Times New Roman"/>
        </w:rPr>
      </w:pPr>
      <w:r w:rsidRPr="000E4D87">
        <w:rPr>
          <w:rFonts w:ascii="Times New Roman" w:hAnsi="Times New Roman" w:cs="Times New Roman"/>
        </w:rPr>
        <w:t>El que suscribe ostenta debidamente la representación de la empresa en cuyo nombre se hace la oferta y los apoderados que van a firmar la oferta son:</w:t>
      </w:r>
    </w:p>
    <w:p w14:paraId="108A9D47" w14:textId="6856EE12" w:rsidR="007C1C15" w:rsidRPr="00884770" w:rsidRDefault="000E4D87" w:rsidP="00AD0EEB">
      <w:pPr>
        <w:pStyle w:val="Prrafodelista"/>
        <w:numPr>
          <w:ilvl w:val="0"/>
          <w:numId w:val="85"/>
        </w:numPr>
        <w:suppressAutoHyphens w:val="0"/>
        <w:autoSpaceDE w:val="0"/>
        <w:spacing w:after="120"/>
        <w:ind w:left="0" w:firstLine="0"/>
        <w:jc w:val="both"/>
        <w:textAlignment w:val="auto"/>
        <w:rPr>
          <w:rFonts w:ascii="Times New Roman" w:hAnsi="Times New Roman" w:cs="Times New Roman"/>
        </w:rPr>
      </w:pPr>
      <w:r w:rsidRPr="000E4D87">
        <w:rPr>
          <w:rFonts w:ascii="Times New Roman" w:hAnsi="Times New Roman" w:cs="Times New Roman"/>
        </w:rPr>
        <w:t xml:space="preserve">Que la empresa goza de plena capacidad jurídica y de obrar y está válidamente constituida y que el ámbito de actividad, fines y objeto de la persona jurídica que concurre a este </w:t>
      </w:r>
      <w:r w:rsidR="00C6205A" w:rsidRPr="000E4D87">
        <w:rPr>
          <w:rFonts w:ascii="Times New Roman" w:hAnsi="Times New Roman" w:cs="Times New Roman"/>
        </w:rPr>
        <w:t>proced</w:t>
      </w:r>
      <w:r w:rsidR="00C6205A">
        <w:rPr>
          <w:rFonts w:ascii="Times New Roman" w:hAnsi="Times New Roman" w:cs="Times New Roman"/>
        </w:rPr>
        <w:t>imient</w:t>
      </w:r>
      <w:r w:rsidR="00C6205A" w:rsidRPr="000E4D87">
        <w:rPr>
          <w:rFonts w:ascii="Times New Roman" w:hAnsi="Times New Roman" w:cs="Times New Roman"/>
        </w:rPr>
        <w:t>o</w:t>
      </w:r>
      <w:r w:rsidRPr="000E4D87">
        <w:rPr>
          <w:rFonts w:ascii="Times New Roman" w:hAnsi="Times New Roman" w:cs="Times New Roman"/>
        </w:rPr>
        <w:t xml:space="preserve"> y que constan en sus estatutos o reglas fundacionales comprende las prestaciones del presente contrato</w:t>
      </w:r>
      <w:r w:rsidR="007C1C15" w:rsidRPr="00884770">
        <w:rPr>
          <w:rFonts w:ascii="Times New Roman" w:hAnsi="Times New Roman" w:cs="Times New Roman"/>
        </w:rPr>
        <w:t>.</w:t>
      </w:r>
    </w:p>
    <w:p w14:paraId="2B4A2F23" w14:textId="23EE3422" w:rsidR="007C1C15" w:rsidRPr="00884770" w:rsidRDefault="000E4D87" w:rsidP="00AD0EEB">
      <w:pPr>
        <w:pStyle w:val="Prrafodelista"/>
        <w:numPr>
          <w:ilvl w:val="0"/>
          <w:numId w:val="85"/>
        </w:numPr>
        <w:suppressAutoHyphens w:val="0"/>
        <w:autoSpaceDE w:val="0"/>
        <w:spacing w:after="120"/>
        <w:ind w:left="0" w:firstLine="0"/>
        <w:jc w:val="both"/>
        <w:textAlignment w:val="auto"/>
        <w:rPr>
          <w:rFonts w:ascii="Times New Roman" w:hAnsi="Times New Roman" w:cs="Times New Roman"/>
        </w:rPr>
      </w:pPr>
      <w:r w:rsidRPr="000E4D87">
        <w:rPr>
          <w:rFonts w:ascii="Times New Roman" w:hAnsi="Times New Roman" w:cs="Times New Roman"/>
        </w:rPr>
        <w:t>Que dispone la solvencia para contratar exigida por el pliego de cláusulas administrativas particulares que rige la presente contratación y, en su caso, la clasificación especificada</w:t>
      </w:r>
      <w:r w:rsidR="007C1C15" w:rsidRPr="00884770">
        <w:rPr>
          <w:rFonts w:ascii="Times New Roman" w:hAnsi="Times New Roman" w:cs="Times New Roman"/>
        </w:rPr>
        <w:t>.</w:t>
      </w:r>
    </w:p>
    <w:p w14:paraId="368C9436" w14:textId="09F0BC8A" w:rsidR="007C1C15" w:rsidRPr="00884770" w:rsidRDefault="000E4D87" w:rsidP="00AD0EEB">
      <w:pPr>
        <w:pStyle w:val="Prrafodelista"/>
        <w:numPr>
          <w:ilvl w:val="0"/>
          <w:numId w:val="85"/>
        </w:numPr>
        <w:suppressAutoHyphens w:val="0"/>
        <w:autoSpaceDE w:val="0"/>
        <w:spacing w:after="120"/>
        <w:ind w:left="0" w:firstLine="0"/>
        <w:jc w:val="both"/>
        <w:textAlignment w:val="auto"/>
        <w:rPr>
          <w:rFonts w:ascii="Times New Roman" w:hAnsi="Times New Roman" w:cs="Times New Roman"/>
        </w:rPr>
      </w:pPr>
      <w:r w:rsidRPr="000E4D87">
        <w:rPr>
          <w:rFonts w:ascii="Times New Roman" w:hAnsi="Times New Roman" w:cs="Times New Roman"/>
        </w:rPr>
        <w:lastRenderedPageBreak/>
        <w:t>La entidad, o en su caso, los administradores y/o representantes de la empresa, no se hallan comprendidos, en ninguna de las causas de incapacidad e incompatibilidad, o prohibición para contratar, previstas en los artículos 70 y 71 de la LCSP</w:t>
      </w:r>
      <w:r w:rsidR="007C1C15" w:rsidRPr="00884770">
        <w:rPr>
          <w:rFonts w:ascii="Times New Roman" w:hAnsi="Times New Roman" w:cs="Times New Roman"/>
        </w:rPr>
        <w:t>.</w:t>
      </w:r>
    </w:p>
    <w:p w14:paraId="02D18512" w14:textId="5F61FA62" w:rsidR="008C3A42" w:rsidRPr="00884770" w:rsidRDefault="000E4D87" w:rsidP="00AD0EEB">
      <w:pPr>
        <w:pStyle w:val="Prrafodelista"/>
        <w:numPr>
          <w:ilvl w:val="0"/>
          <w:numId w:val="85"/>
        </w:numPr>
        <w:suppressAutoHyphens w:val="0"/>
        <w:autoSpaceDE w:val="0"/>
        <w:spacing w:after="120"/>
        <w:ind w:left="0" w:firstLine="0"/>
        <w:jc w:val="both"/>
        <w:textAlignment w:val="auto"/>
        <w:rPr>
          <w:rFonts w:ascii="Times New Roman" w:hAnsi="Times New Roman" w:cs="Times New Roman"/>
        </w:rPr>
      </w:pPr>
      <w:r w:rsidRPr="000E4D87">
        <w:rPr>
          <w:rFonts w:ascii="Times New Roman" w:hAnsi="Times New Roman" w:cs="Times New Roman"/>
        </w:rPr>
        <w:t>La presentación de este Anexo conlleva la autorización expresa al órgano gestor para recabar los correspondientes certificados acreditativos de cumplimiento de las obligaciones tributarias y frente a la Seguridad Social, así como la ausencia de toda deuda pendiente de pago con la Comunidad Autónoma de Canarias</w:t>
      </w:r>
      <w:r w:rsidR="008C3A42" w:rsidRPr="00884770">
        <w:rPr>
          <w:rFonts w:ascii="Times New Roman" w:hAnsi="Times New Roman" w:cs="Times New Roman"/>
        </w:rPr>
        <w:t>.</w:t>
      </w:r>
    </w:p>
    <w:p w14:paraId="14356643" w14:textId="268CF729" w:rsidR="008C3A42" w:rsidRPr="00884770" w:rsidRDefault="007C1C15" w:rsidP="00AD0EEB">
      <w:pPr>
        <w:pStyle w:val="Prrafodelista"/>
        <w:numPr>
          <w:ilvl w:val="0"/>
          <w:numId w:val="85"/>
        </w:numPr>
        <w:suppressAutoHyphens w:val="0"/>
        <w:autoSpaceDE w:val="0"/>
        <w:spacing w:after="120"/>
        <w:ind w:left="0" w:firstLine="0"/>
        <w:jc w:val="both"/>
        <w:textAlignment w:val="auto"/>
        <w:rPr>
          <w:rFonts w:ascii="Times New Roman" w:hAnsi="Times New Roman" w:cs="Times New Roman"/>
          <w:sz w:val="16"/>
        </w:rPr>
      </w:pPr>
      <w:r w:rsidRPr="00884770">
        <w:rPr>
          <w:rFonts w:ascii="Times New Roman" w:hAnsi="Times New Roman" w:cs="Times New Roman"/>
        </w:rPr>
        <w:t>Que la empresa cumple los requisitos legales exigidos para que le sea aplicable la preferencia en la adjudicación, en caso de empate</w:t>
      </w:r>
      <w:r w:rsidRPr="00884770">
        <w:rPr>
          <w:rFonts w:ascii="Times New Roman" w:hAnsi="Times New Roman" w:cs="Times New Roman"/>
          <w:sz w:val="20"/>
        </w:rPr>
        <w:t xml:space="preserve">:   </w:t>
      </w:r>
      <w:r w:rsidRPr="00884770">
        <w:rPr>
          <w:rFonts w:ascii="Times New Roman" w:hAnsi="Times New Roman" w:cs="Times New Roman"/>
          <w:sz w:val="16"/>
        </w:rPr>
        <w:t xml:space="preserve">En caso afirmativo, Indicar cuál/cuales de los criterios </w:t>
      </w:r>
      <w:r w:rsidR="00B548CA">
        <w:rPr>
          <w:rFonts w:ascii="Times New Roman" w:hAnsi="Times New Roman" w:cs="Times New Roman"/>
          <w:sz w:val="16"/>
        </w:rPr>
        <w:t xml:space="preserve">establecidos en el </w:t>
      </w:r>
      <w:r w:rsidR="00A87B67">
        <w:rPr>
          <w:rFonts w:ascii="Times New Roman" w:hAnsi="Times New Roman" w:cs="Times New Roman"/>
          <w:sz w:val="16"/>
        </w:rPr>
        <w:t>pliego cumple</w:t>
      </w:r>
    </w:p>
    <w:p w14:paraId="0F236F1B" w14:textId="38C2AD6C" w:rsidR="008C3A42" w:rsidRPr="00884770" w:rsidRDefault="00526444" w:rsidP="00AD0EEB">
      <w:pPr>
        <w:pStyle w:val="Prrafodelista"/>
        <w:numPr>
          <w:ilvl w:val="0"/>
          <w:numId w:val="85"/>
        </w:numPr>
        <w:suppressAutoHyphens w:val="0"/>
        <w:autoSpaceDE w:val="0"/>
        <w:spacing w:after="120"/>
        <w:ind w:left="0" w:firstLine="0"/>
        <w:jc w:val="both"/>
        <w:textAlignment w:val="auto"/>
        <w:rPr>
          <w:rFonts w:ascii="Times New Roman" w:hAnsi="Times New Roman" w:cs="Times New Roman"/>
          <w:spacing w:val="-3"/>
        </w:rPr>
      </w:pPr>
      <w:r w:rsidRPr="00526444">
        <w:rPr>
          <w:rFonts w:ascii="Times New Roman" w:hAnsi="Times New Roman" w:cs="Times New Roman"/>
          <w:spacing w:val="-3"/>
        </w:rPr>
        <w:t>Que la entidad .ha tenido en cuenta las obligaciones derivadas de las disposiciones vigentes en materia de protección del empleo, condiciones de trabajo y prevención de riesgos laborales, y protección del medio ambiente y la normativa nacional y de la Unión Europea en materia de protección de datos,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w:t>
      </w:r>
      <w:r w:rsidR="007C1C15" w:rsidRPr="00884770">
        <w:rPr>
          <w:rFonts w:ascii="Times New Roman" w:hAnsi="Times New Roman" w:cs="Times New Roman"/>
          <w:spacing w:val="-3"/>
        </w:rPr>
        <w:t>.</w:t>
      </w:r>
    </w:p>
    <w:p w14:paraId="2D77DEDC" w14:textId="77777777" w:rsidR="008C3A42" w:rsidRPr="00884770" w:rsidRDefault="007C1C15" w:rsidP="00C42470">
      <w:pPr>
        <w:suppressAutoHyphens w:val="0"/>
        <w:autoSpaceDE w:val="0"/>
        <w:jc w:val="both"/>
        <w:textAlignment w:val="auto"/>
        <w:rPr>
          <w:spacing w:val="-3"/>
        </w:rPr>
      </w:pPr>
      <w:r w:rsidRPr="00884770">
        <w:rPr>
          <w:spacing w:val="-3"/>
        </w:rPr>
        <w:t>Así mismo la empresa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se responsabiliza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deriven de la relación contractual entre empleado y empleador</w:t>
      </w:r>
      <w:r w:rsidR="008C3A42" w:rsidRPr="00884770">
        <w:rPr>
          <w:spacing w:val="-3"/>
        </w:rPr>
        <w:t>.</w:t>
      </w:r>
    </w:p>
    <w:p w14:paraId="154C45E3" w14:textId="77777777" w:rsidR="00C42470" w:rsidRPr="00884770" w:rsidRDefault="007C1C15" w:rsidP="00C42470">
      <w:pPr>
        <w:suppressAutoHyphens w:val="0"/>
        <w:autoSpaceDE w:val="0"/>
        <w:jc w:val="both"/>
        <w:textAlignment w:val="auto"/>
      </w:pPr>
      <w:r w:rsidRPr="00884770">
        <w:rPr>
          <w:b/>
          <w:i/>
          <w:color w:val="FF0000"/>
        </w:rPr>
        <w:t>INCLUIR SI PROCEDE</w:t>
      </w:r>
      <w:r w:rsidRPr="00884770">
        <w:t xml:space="preserve"> </w:t>
      </w:r>
    </w:p>
    <w:p w14:paraId="18CD3F2E" w14:textId="47BEC645" w:rsidR="00C42470" w:rsidRPr="00884770" w:rsidRDefault="007C1C15" w:rsidP="00AD0EEB">
      <w:pPr>
        <w:pStyle w:val="Prrafodelista"/>
        <w:numPr>
          <w:ilvl w:val="0"/>
          <w:numId w:val="85"/>
        </w:numPr>
        <w:suppressAutoHyphens w:val="0"/>
        <w:autoSpaceDE w:val="0"/>
        <w:spacing w:after="120"/>
        <w:ind w:left="0" w:firstLine="0"/>
        <w:jc w:val="both"/>
        <w:textAlignment w:val="auto"/>
        <w:rPr>
          <w:rFonts w:ascii="Times New Roman" w:hAnsi="Times New Roman" w:cs="Times New Roman"/>
        </w:rPr>
      </w:pPr>
      <w:r w:rsidRPr="00884770">
        <w:rPr>
          <w:rFonts w:ascii="Times New Roman" w:hAnsi="Times New Roman" w:cs="Times New Roman"/>
        </w:rPr>
        <w:t>Dispone, de la habilitación empresarial o profesional precisa para la ejecución del contrato exigida en el pliego.</w:t>
      </w:r>
    </w:p>
    <w:p w14:paraId="165F3216" w14:textId="77777777" w:rsidR="00C42470" w:rsidRPr="00884770" w:rsidRDefault="00C42470" w:rsidP="00C42470">
      <w:pPr>
        <w:suppressAutoHyphens w:val="0"/>
        <w:autoSpaceDE w:val="0"/>
        <w:jc w:val="both"/>
        <w:textAlignment w:val="auto"/>
      </w:pPr>
      <w:r w:rsidRPr="00884770">
        <w:rPr>
          <w:b/>
          <w:i/>
          <w:color w:val="FF0000"/>
        </w:rPr>
        <w:t>INCLUIR SI PROCEDE</w:t>
      </w:r>
    </w:p>
    <w:p w14:paraId="5B0B2806" w14:textId="1B551D4A" w:rsidR="007C1C15" w:rsidRDefault="00C42470" w:rsidP="00AD0EEB">
      <w:pPr>
        <w:pStyle w:val="Prrafodelista"/>
        <w:numPr>
          <w:ilvl w:val="0"/>
          <w:numId w:val="85"/>
        </w:numPr>
        <w:suppressAutoHyphens w:val="0"/>
        <w:autoSpaceDE w:val="0"/>
        <w:spacing w:after="120"/>
        <w:ind w:left="0" w:firstLine="0"/>
        <w:jc w:val="both"/>
        <w:textAlignment w:val="auto"/>
        <w:rPr>
          <w:rFonts w:ascii="Times New Roman" w:hAnsi="Times New Roman" w:cs="Times New Roman"/>
        </w:rPr>
      </w:pPr>
      <w:r w:rsidRPr="00884770">
        <w:rPr>
          <w:rFonts w:ascii="Times New Roman" w:hAnsi="Times New Roman" w:cs="Times New Roman"/>
        </w:rPr>
        <w:t>Q</w:t>
      </w:r>
      <w:r w:rsidR="007C1C15" w:rsidRPr="00884770">
        <w:rPr>
          <w:rFonts w:ascii="Times New Roman" w:hAnsi="Times New Roman" w:cs="Times New Roman"/>
        </w:rPr>
        <w:t>ue la empresa tiene previsto subcontratar las siguientes prestaciones que forman parte el contrato con las siguientes entidades</w:t>
      </w:r>
      <w:proofErr w:type="gramStart"/>
      <w:r w:rsidR="007C1C15" w:rsidRPr="00884770">
        <w:rPr>
          <w:rFonts w:ascii="Times New Roman" w:hAnsi="Times New Roman" w:cs="Times New Roman"/>
        </w:rPr>
        <w:t xml:space="preserve"> :…</w:t>
      </w:r>
      <w:proofErr w:type="gramEnd"/>
      <w:r w:rsidR="007C1C15" w:rsidRPr="00884770">
        <w:rPr>
          <w:rFonts w:ascii="Times New Roman" w:hAnsi="Times New Roman" w:cs="Times New Roman"/>
        </w:rPr>
        <w:t>…….</w:t>
      </w:r>
    </w:p>
    <w:p w14:paraId="4982F044" w14:textId="79EAA042" w:rsidR="002B6557" w:rsidRDefault="002B6557" w:rsidP="002B6557">
      <w:pPr>
        <w:suppressAutoHyphens w:val="0"/>
        <w:autoSpaceDE w:val="0"/>
        <w:jc w:val="both"/>
        <w:textAlignment w:val="auto"/>
        <w:rPr>
          <w:highlight w:val="lightGray"/>
        </w:rPr>
      </w:pPr>
      <w:r w:rsidRPr="002B6557">
        <w:rPr>
          <w:highlight w:val="lightGray"/>
        </w:rPr>
        <w:t>[determinar el importe, y el nombre o el perfil empresarial de los subcontratistas a los que se vaya a encomendar su realización]</w:t>
      </w:r>
    </w:p>
    <w:p w14:paraId="3913012F" w14:textId="29831335" w:rsidR="002B6557" w:rsidRPr="002B6557" w:rsidRDefault="002B6557" w:rsidP="002B6557">
      <w:pPr>
        <w:suppressAutoHyphens w:val="0"/>
        <w:autoSpaceDE w:val="0"/>
        <w:jc w:val="both"/>
        <w:textAlignment w:val="auto"/>
        <w:rPr>
          <w:b/>
          <w:i/>
          <w:color w:val="FF0000"/>
        </w:rPr>
      </w:pPr>
      <w:r w:rsidRPr="002B6557">
        <w:rPr>
          <w:b/>
          <w:i/>
          <w:color w:val="FF0000"/>
        </w:rPr>
        <w:t>SI LA EMPRESA LICITADORA ES EXTRANJERA, añadirá el siguiente texto:</w:t>
      </w:r>
    </w:p>
    <w:p w14:paraId="07452D71" w14:textId="4CF45C49" w:rsidR="007C1C15" w:rsidRPr="00174FE2" w:rsidRDefault="002B6557" w:rsidP="00174FE2">
      <w:pPr>
        <w:pStyle w:val="Prrafodelista"/>
        <w:numPr>
          <w:ilvl w:val="0"/>
          <w:numId w:val="85"/>
        </w:numPr>
        <w:suppressAutoHyphens w:val="0"/>
        <w:autoSpaceDE w:val="0"/>
        <w:spacing w:after="120"/>
        <w:ind w:left="0" w:firstLine="0"/>
        <w:jc w:val="both"/>
        <w:textAlignment w:val="auto"/>
        <w:rPr>
          <w:rFonts w:ascii="Times New Roman" w:hAnsi="Times New Roman" w:cs="Times New Roman"/>
        </w:rPr>
      </w:pPr>
      <w:r w:rsidRPr="002B6557">
        <w:rPr>
          <w:rFonts w:ascii="Times New Roman" w:hAnsi="Times New Roman" w:cs="Times New Roman"/>
        </w:rPr>
        <w:t>Que la empresa se somete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53768FD8" w14:textId="55852E1E" w:rsidR="007C1C15" w:rsidRPr="00174FE2" w:rsidRDefault="007C1C15" w:rsidP="00174FE2">
      <w:pPr>
        <w:widowControl/>
        <w:tabs>
          <w:tab w:val="left" w:pos="-1440"/>
          <w:tab w:val="left" w:pos="-720"/>
          <w:tab w:val="left" w:pos="540"/>
        </w:tabs>
        <w:spacing w:before="0" w:after="240"/>
        <w:jc w:val="both"/>
      </w:pPr>
      <w:r w:rsidRPr="00884770">
        <w:rPr>
          <w:rFonts w:eastAsia="Times New Roman"/>
          <w:lang w:bidi="ar-SA"/>
        </w:rPr>
        <w:t>Lugar, fecha y firma de la licitadora*.</w:t>
      </w:r>
    </w:p>
    <w:p w14:paraId="06792B9C" w14:textId="4B5E9815" w:rsidR="007C1C15" w:rsidRPr="00884770" w:rsidRDefault="007C1C15" w:rsidP="007C1C15">
      <w:pPr>
        <w:widowControl/>
        <w:tabs>
          <w:tab w:val="left" w:pos="-1440"/>
          <w:tab w:val="left" w:pos="-720"/>
        </w:tabs>
        <w:spacing w:after="240"/>
        <w:jc w:val="both"/>
        <w:rPr>
          <w:sz w:val="20"/>
          <w:szCs w:val="20"/>
        </w:rPr>
      </w:pPr>
      <w:r w:rsidRPr="00884770">
        <w:rPr>
          <w:i/>
          <w:sz w:val="20"/>
          <w:szCs w:val="20"/>
        </w:rPr>
        <w:t>*En caso de que la empresa licitadora sea una unión temporal de empresarios, la proposición económica deberá ser firmada por los representantes de cada una de las empresas que compongan la unión</w:t>
      </w:r>
      <w:r w:rsidRPr="00884770">
        <w:rPr>
          <w:sz w:val="20"/>
          <w:szCs w:val="20"/>
        </w:rPr>
        <w:t>.</w:t>
      </w:r>
    </w:p>
    <w:p w14:paraId="06FD36CC" w14:textId="66028635" w:rsidR="0073393A" w:rsidRDefault="0073393A">
      <w:pPr>
        <w:widowControl/>
        <w:suppressAutoHyphens w:val="0"/>
        <w:spacing w:before="0" w:after="0"/>
      </w:pPr>
      <w:r>
        <w:br w:type="page"/>
      </w:r>
    </w:p>
    <w:p w14:paraId="1BC8D915" w14:textId="4748B52B" w:rsidR="00031048" w:rsidRPr="00884770" w:rsidRDefault="00174FE2" w:rsidP="009211A5">
      <w:pPr>
        <w:keepNext/>
        <w:keepLines/>
        <w:pBdr>
          <w:bottom w:val="single" w:sz="12" w:space="1" w:color="2F5496" w:themeColor="accent1" w:themeShade="BF"/>
        </w:pBdr>
        <w:tabs>
          <w:tab w:val="left" w:pos="426"/>
        </w:tabs>
        <w:suppressAutoHyphens w:val="0"/>
        <w:spacing w:before="240"/>
        <w:outlineLvl w:val="0"/>
        <w:rPr>
          <w:rFonts w:eastAsiaTheme="majorEastAsia"/>
          <w:b/>
          <w:caps/>
          <w:color w:val="000000" w:themeColor="text1"/>
          <w:sz w:val="28"/>
          <w:szCs w:val="29"/>
        </w:rPr>
      </w:pPr>
      <w:bookmarkStart w:id="88" w:name="_Toc127340814"/>
      <w:r w:rsidRPr="00884770">
        <w:rPr>
          <w:rFonts w:eastAsia="Times New Roman"/>
          <w:b/>
          <w:caps/>
          <w:color w:val="000000" w:themeColor="text1"/>
          <w:sz w:val="28"/>
          <w:szCs w:val="29"/>
          <w:lang w:val="pt-BR" w:bidi="ar-SA"/>
        </w:rPr>
        <w:lastRenderedPageBreak/>
        <w:t>ANEXO II</w:t>
      </w:r>
      <w:bookmarkEnd w:id="88"/>
    </w:p>
    <w:p w14:paraId="4E9C2302" w14:textId="77777777" w:rsidR="00624C91" w:rsidRPr="00884770" w:rsidRDefault="00624C91" w:rsidP="00624C91">
      <w:pPr>
        <w:spacing w:before="0" w:after="0"/>
        <w:jc w:val="both"/>
        <w:rPr>
          <w:b/>
          <w:sz w:val="26"/>
          <w:szCs w:val="26"/>
          <w:lang w:bidi="ar-SA"/>
        </w:rPr>
      </w:pPr>
      <w:bookmarkStart w:id="89" w:name="_Toc85719249"/>
      <w:r w:rsidRPr="00884770">
        <w:rPr>
          <w:b/>
          <w:sz w:val="26"/>
          <w:szCs w:val="26"/>
          <w:lang w:bidi="ar-SA"/>
        </w:rPr>
        <w:t>MODELO DE PROPOSICIÓN DE CRITERIOS DE VALORACIÓN CUANTIFICABLES DE FORMA AUTOMÁTICA</w:t>
      </w:r>
    </w:p>
    <w:p w14:paraId="56F7D074" w14:textId="77777777" w:rsidR="00624C91" w:rsidRPr="00884770" w:rsidRDefault="00624C91" w:rsidP="00624C91">
      <w:pPr>
        <w:widowControl/>
        <w:tabs>
          <w:tab w:val="left" w:pos="-1440"/>
          <w:tab w:val="left" w:pos="-720"/>
        </w:tabs>
        <w:spacing w:after="240"/>
        <w:jc w:val="both"/>
        <w:rPr>
          <w:rFonts w:eastAsia="Times New Roman"/>
          <w:bCs/>
          <w:iCs/>
          <w:sz w:val="22"/>
          <w:szCs w:val="22"/>
          <w:lang w:bidi="ar-SA"/>
        </w:rPr>
      </w:pPr>
    </w:p>
    <w:p w14:paraId="7C04CBFA" w14:textId="6D1E0AC9" w:rsidR="00624C91" w:rsidRPr="00884770" w:rsidRDefault="00624C91" w:rsidP="00624C91">
      <w:pPr>
        <w:widowControl/>
        <w:tabs>
          <w:tab w:val="left" w:pos="-1440"/>
          <w:tab w:val="left" w:pos="-720"/>
        </w:tabs>
        <w:spacing w:after="240"/>
        <w:jc w:val="both"/>
        <w:rPr>
          <w:rFonts w:eastAsia="Times New Roman"/>
          <w:bCs/>
          <w:iCs/>
          <w:szCs w:val="22"/>
          <w:lang w:bidi="ar-SA"/>
        </w:rPr>
      </w:pPr>
      <w:r w:rsidRPr="00884770">
        <w:rPr>
          <w:rFonts w:eastAsia="Times New Roman"/>
          <w:bCs/>
          <w:iCs/>
          <w:szCs w:val="22"/>
          <w:lang w:bidi="ar-SA"/>
        </w:rPr>
        <w:t xml:space="preserve">D./Dª. _______________________ con residencia en __________________ (________) calle _______________________ </w:t>
      </w:r>
      <w:proofErr w:type="spellStart"/>
      <w:r w:rsidRPr="00884770">
        <w:rPr>
          <w:rFonts w:eastAsia="Times New Roman"/>
          <w:bCs/>
          <w:iCs/>
          <w:szCs w:val="22"/>
          <w:lang w:bidi="ar-SA"/>
        </w:rPr>
        <w:t>nº</w:t>
      </w:r>
      <w:proofErr w:type="spellEnd"/>
      <w:r w:rsidRPr="00884770">
        <w:rPr>
          <w:rFonts w:eastAsia="Times New Roman"/>
          <w:bCs/>
          <w:iCs/>
          <w:szCs w:val="22"/>
          <w:lang w:bidi="ar-SA"/>
        </w:rPr>
        <w:t xml:space="preserve">_____, DNI/NIE. </w:t>
      </w:r>
      <w:proofErr w:type="spellStart"/>
      <w:r w:rsidRPr="00884770">
        <w:rPr>
          <w:rFonts w:eastAsia="Times New Roman"/>
          <w:bCs/>
          <w:iCs/>
          <w:szCs w:val="22"/>
          <w:lang w:bidi="ar-SA"/>
        </w:rPr>
        <w:t>nº</w:t>
      </w:r>
      <w:proofErr w:type="spellEnd"/>
      <w:r w:rsidRPr="00884770">
        <w:rPr>
          <w:rFonts w:eastAsia="Times New Roman"/>
          <w:bCs/>
          <w:iCs/>
          <w:szCs w:val="22"/>
          <w:lang w:bidi="ar-SA"/>
        </w:rPr>
        <w:t xml:space="preserve"> __________ actuando en nombre propio (o en representación de la empresa ____________________ con NIF </w:t>
      </w:r>
      <w:proofErr w:type="spellStart"/>
      <w:r w:rsidRPr="00884770">
        <w:rPr>
          <w:rFonts w:eastAsia="Times New Roman"/>
          <w:bCs/>
          <w:iCs/>
          <w:szCs w:val="22"/>
          <w:lang w:bidi="ar-SA"/>
        </w:rPr>
        <w:t>nº</w:t>
      </w:r>
      <w:proofErr w:type="spellEnd"/>
      <w:r w:rsidRPr="00884770">
        <w:rPr>
          <w:rFonts w:eastAsia="Times New Roman"/>
          <w:bCs/>
          <w:iCs/>
          <w:szCs w:val="22"/>
          <w:lang w:bidi="ar-SA"/>
        </w:rPr>
        <w:t xml:space="preserve"> ___________ y domicilio social en ____________ ), y correspondiendo al anuncio publicado en el Perfil de </w:t>
      </w:r>
      <w:r w:rsidR="004C5F68">
        <w:rPr>
          <w:rFonts w:eastAsia="Times New Roman"/>
          <w:bCs/>
          <w:iCs/>
          <w:szCs w:val="22"/>
          <w:lang w:bidi="ar-SA"/>
        </w:rPr>
        <w:t>C</w:t>
      </w:r>
      <w:r w:rsidRPr="00884770">
        <w:rPr>
          <w:rFonts w:eastAsia="Times New Roman"/>
          <w:bCs/>
          <w:iCs/>
          <w:szCs w:val="22"/>
          <w:lang w:bidi="ar-SA"/>
        </w:rPr>
        <w:t xml:space="preserve">ontratante alojado en PLACSP del día ____________________ e informado de las condiciones de contratación ________________ (objeto del contrato) con </w:t>
      </w:r>
      <w:proofErr w:type="spellStart"/>
      <w:r w:rsidRPr="00884770">
        <w:rPr>
          <w:rFonts w:eastAsia="Times New Roman"/>
          <w:bCs/>
          <w:iCs/>
          <w:szCs w:val="22"/>
          <w:lang w:bidi="ar-SA"/>
        </w:rPr>
        <w:t>nº</w:t>
      </w:r>
      <w:proofErr w:type="spellEnd"/>
      <w:r w:rsidRPr="00884770">
        <w:rPr>
          <w:rFonts w:eastAsia="Times New Roman"/>
          <w:bCs/>
          <w:iCs/>
          <w:szCs w:val="22"/>
          <w:lang w:bidi="ar-SA"/>
        </w:rPr>
        <w:t xml:space="preserve"> de expediente _______________, me comprometo al cumplimiento íntegro e incondicionado de los términos contenidos en los siguientes criterios de valoración:</w:t>
      </w:r>
    </w:p>
    <w:p w14:paraId="5F122DDB" w14:textId="77777777"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57760419" w14:textId="77777777" w:rsidR="00624C91" w:rsidRPr="00884770" w:rsidRDefault="00624C91" w:rsidP="00624C91">
      <w:pPr>
        <w:widowControl/>
        <w:tabs>
          <w:tab w:val="left" w:pos="-1440"/>
          <w:tab w:val="left" w:pos="-720"/>
        </w:tabs>
        <w:spacing w:after="240"/>
        <w:jc w:val="both"/>
        <w:rPr>
          <w:rFonts w:eastAsia="Times New Roman"/>
          <w:bCs/>
          <w:iCs/>
          <w:szCs w:val="22"/>
          <w:lang w:bidi="ar-SA"/>
        </w:rPr>
      </w:pPr>
      <w:r w:rsidRPr="00884770">
        <w:rPr>
          <w:rFonts w:eastAsia="Times New Roman"/>
          <w:bCs/>
          <w:iCs/>
          <w:szCs w:val="22"/>
          <w:lang w:bidi="ar-SA"/>
        </w:rPr>
        <w:t>(en caso de licitación por lotes, debe cumplimentarse un modelo por cada lote al que se licite)</w:t>
      </w:r>
    </w:p>
    <w:p w14:paraId="65880F3E" w14:textId="77777777" w:rsidR="00624C91" w:rsidRPr="00884770" w:rsidRDefault="00624C91" w:rsidP="00624C91">
      <w:pPr>
        <w:widowControl/>
        <w:tabs>
          <w:tab w:val="left" w:pos="-1440"/>
          <w:tab w:val="left" w:pos="-720"/>
        </w:tabs>
        <w:spacing w:after="240"/>
        <w:jc w:val="both"/>
        <w:rPr>
          <w:sz w:val="28"/>
        </w:rPr>
      </w:pPr>
      <w:r w:rsidRPr="00884770">
        <w:rPr>
          <w:rFonts w:eastAsia="Times New Roman"/>
          <w:b/>
          <w:bCs/>
          <w:iCs/>
          <w:szCs w:val="22"/>
          <w:lang w:bidi="ar-SA"/>
        </w:rPr>
        <w:t>1.</w:t>
      </w:r>
      <w:r w:rsidRPr="00884770">
        <w:rPr>
          <w:rFonts w:eastAsia="Times New Roman"/>
          <w:b/>
          <w:bCs/>
          <w:iCs/>
          <w:color w:val="FF3333"/>
          <w:szCs w:val="22"/>
          <w:lang w:bidi="ar-SA"/>
        </w:rPr>
        <w:tab/>
      </w:r>
    </w:p>
    <w:p w14:paraId="2FBDA766" w14:textId="77777777" w:rsidR="00624C91" w:rsidRPr="00884770" w:rsidRDefault="00624C91" w:rsidP="00624C91">
      <w:pPr>
        <w:widowControl/>
        <w:tabs>
          <w:tab w:val="left" w:pos="-1440"/>
          <w:tab w:val="left" w:pos="-720"/>
        </w:tabs>
        <w:spacing w:after="240"/>
        <w:jc w:val="both"/>
        <w:rPr>
          <w:sz w:val="28"/>
        </w:rPr>
      </w:pPr>
      <w:r w:rsidRPr="00884770">
        <w:rPr>
          <w:rFonts w:eastAsia="Times New Roman"/>
          <w:b/>
          <w:bCs/>
          <w:iCs/>
          <w:szCs w:val="22"/>
          <w:lang w:bidi="ar-SA"/>
        </w:rPr>
        <w:t>2.</w:t>
      </w:r>
      <w:r w:rsidRPr="00884770">
        <w:rPr>
          <w:rFonts w:eastAsia="Times New Roman"/>
          <w:b/>
          <w:bCs/>
          <w:iCs/>
          <w:color w:val="FF3333"/>
          <w:szCs w:val="22"/>
          <w:lang w:bidi="ar-SA"/>
        </w:rPr>
        <w:tab/>
      </w:r>
    </w:p>
    <w:p w14:paraId="19CBC0C9" w14:textId="77777777" w:rsidR="00624C91" w:rsidRPr="00884770" w:rsidRDefault="00624C91" w:rsidP="00624C91">
      <w:pPr>
        <w:widowControl/>
        <w:tabs>
          <w:tab w:val="left" w:pos="-1440"/>
          <w:tab w:val="left" w:pos="-720"/>
        </w:tabs>
        <w:spacing w:after="240"/>
        <w:jc w:val="both"/>
        <w:rPr>
          <w:sz w:val="28"/>
        </w:rPr>
      </w:pPr>
      <w:r w:rsidRPr="00884770">
        <w:rPr>
          <w:rFonts w:eastAsia="Times New Roman"/>
          <w:b/>
          <w:bCs/>
          <w:iCs/>
          <w:szCs w:val="22"/>
          <w:lang w:bidi="ar-SA"/>
        </w:rPr>
        <w:t>3</w:t>
      </w:r>
      <w:r w:rsidRPr="00884770">
        <w:rPr>
          <w:rFonts w:eastAsia="Times New Roman"/>
          <w:b/>
          <w:bCs/>
          <w:iCs/>
          <w:color w:val="FF3333"/>
          <w:szCs w:val="22"/>
          <w:lang w:bidi="ar-SA"/>
        </w:rPr>
        <w:t>.</w:t>
      </w:r>
      <w:r w:rsidRPr="00884770">
        <w:rPr>
          <w:rFonts w:eastAsia="Times New Roman"/>
          <w:b/>
          <w:bCs/>
          <w:iCs/>
          <w:color w:val="FF3333"/>
          <w:szCs w:val="22"/>
          <w:lang w:bidi="ar-SA"/>
        </w:rPr>
        <w:tab/>
      </w:r>
    </w:p>
    <w:p w14:paraId="38AF927F" w14:textId="2C037636"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1BDAD1A2" w14:textId="34A8E96D"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4F0FCF91" w14:textId="77777777"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4293E3CF" w14:textId="77777777"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6AB4F05A" w14:textId="3E975597" w:rsidR="00624C91" w:rsidRPr="00884770" w:rsidRDefault="00624C91" w:rsidP="00624C91">
      <w:pPr>
        <w:spacing w:before="0" w:after="0"/>
        <w:jc w:val="both"/>
        <w:rPr>
          <w:b/>
          <w:sz w:val="26"/>
          <w:szCs w:val="26"/>
          <w:lang w:val="pt-BR" w:bidi="ar-SA"/>
        </w:rPr>
      </w:pPr>
      <w:r w:rsidRPr="00884770">
        <w:rPr>
          <w:rFonts w:eastAsia="Times New Roman"/>
          <w:bCs/>
          <w:iCs/>
          <w:szCs w:val="22"/>
          <w:lang w:bidi="ar-SA"/>
        </w:rPr>
        <w:t xml:space="preserve">En _______________, a __ </w:t>
      </w:r>
      <w:proofErr w:type="spellStart"/>
      <w:r w:rsidRPr="00884770">
        <w:rPr>
          <w:rFonts w:eastAsia="Times New Roman"/>
          <w:bCs/>
          <w:iCs/>
          <w:szCs w:val="22"/>
          <w:lang w:bidi="ar-SA"/>
        </w:rPr>
        <w:t>de</w:t>
      </w:r>
      <w:proofErr w:type="spellEnd"/>
      <w:r w:rsidRPr="00884770">
        <w:rPr>
          <w:rFonts w:eastAsia="Times New Roman"/>
          <w:bCs/>
          <w:iCs/>
          <w:szCs w:val="22"/>
          <w:lang w:bidi="ar-SA"/>
        </w:rPr>
        <w:t xml:space="preserve"> __________ </w:t>
      </w:r>
      <w:proofErr w:type="spellStart"/>
      <w:r w:rsidRPr="00884770">
        <w:rPr>
          <w:rFonts w:eastAsia="Times New Roman"/>
          <w:bCs/>
          <w:iCs/>
          <w:szCs w:val="22"/>
          <w:lang w:bidi="ar-SA"/>
        </w:rPr>
        <w:t>de</w:t>
      </w:r>
      <w:proofErr w:type="spellEnd"/>
      <w:r w:rsidRPr="00884770">
        <w:rPr>
          <w:rFonts w:eastAsia="Times New Roman"/>
          <w:bCs/>
          <w:iCs/>
          <w:szCs w:val="22"/>
          <w:lang w:bidi="ar-SA"/>
        </w:rPr>
        <w:t xml:space="preserve"> ___________ </w:t>
      </w:r>
      <w:r w:rsidRPr="00884770">
        <w:rPr>
          <w:rFonts w:eastAsia="Times New Roman"/>
          <w:bCs/>
          <w:i/>
          <w:iCs/>
          <w:szCs w:val="22"/>
          <w:shd w:val="clear" w:color="auto" w:fill="C0C0C0"/>
          <w:lang w:bidi="ar-SA"/>
        </w:rPr>
        <w:t>(emitida dentro del plazo de presentación de proposiciones) (firma electrónica avanzada del declarante)</w:t>
      </w:r>
    </w:p>
    <w:p w14:paraId="4DDBB7B8" w14:textId="77777777" w:rsidR="00624C91" w:rsidRPr="00884770" w:rsidRDefault="00624C91" w:rsidP="00031048">
      <w:pPr>
        <w:spacing w:before="0" w:after="0"/>
        <w:jc w:val="both"/>
        <w:rPr>
          <w:b/>
          <w:sz w:val="26"/>
          <w:szCs w:val="26"/>
          <w:lang w:val="pt-BR" w:bidi="ar-SA"/>
        </w:rPr>
      </w:pPr>
    </w:p>
    <w:p w14:paraId="3946078B" w14:textId="2C9AC6C4" w:rsidR="00624C91" w:rsidRPr="00884770" w:rsidRDefault="00624C91" w:rsidP="00031048">
      <w:pPr>
        <w:spacing w:before="0" w:after="0"/>
        <w:jc w:val="both"/>
        <w:rPr>
          <w:b/>
          <w:sz w:val="26"/>
          <w:szCs w:val="26"/>
          <w:lang w:val="pt-BR" w:bidi="ar-SA"/>
        </w:rPr>
      </w:pPr>
    </w:p>
    <w:p w14:paraId="48C825EB" w14:textId="212EE3C7" w:rsidR="00624C91" w:rsidRPr="00884770" w:rsidRDefault="00624C91" w:rsidP="00031048">
      <w:pPr>
        <w:spacing w:before="0" w:after="0"/>
        <w:jc w:val="both"/>
        <w:rPr>
          <w:b/>
          <w:sz w:val="26"/>
          <w:szCs w:val="26"/>
          <w:lang w:val="pt-BR" w:bidi="ar-SA"/>
        </w:rPr>
      </w:pPr>
    </w:p>
    <w:p w14:paraId="1EE4FD25" w14:textId="78FCA475" w:rsidR="00624C91" w:rsidRPr="00884770" w:rsidRDefault="00624C91" w:rsidP="00031048">
      <w:pPr>
        <w:spacing w:before="0" w:after="0"/>
        <w:jc w:val="both"/>
        <w:rPr>
          <w:b/>
          <w:sz w:val="26"/>
          <w:szCs w:val="26"/>
          <w:lang w:val="pt-BR" w:bidi="ar-SA"/>
        </w:rPr>
      </w:pPr>
    </w:p>
    <w:p w14:paraId="0F3E2361" w14:textId="7388152E" w:rsidR="00624C91" w:rsidRPr="00884770" w:rsidRDefault="00624C91" w:rsidP="00031048">
      <w:pPr>
        <w:spacing w:before="0" w:after="0"/>
        <w:jc w:val="both"/>
        <w:rPr>
          <w:b/>
          <w:sz w:val="26"/>
          <w:szCs w:val="26"/>
          <w:lang w:val="pt-BR" w:bidi="ar-SA"/>
        </w:rPr>
      </w:pPr>
    </w:p>
    <w:p w14:paraId="46A17162" w14:textId="266A3B81" w:rsidR="00624C91" w:rsidRPr="00884770" w:rsidRDefault="00624C91" w:rsidP="00031048">
      <w:pPr>
        <w:spacing w:before="0" w:after="0"/>
        <w:jc w:val="both"/>
        <w:rPr>
          <w:b/>
          <w:sz w:val="26"/>
          <w:szCs w:val="26"/>
          <w:lang w:val="pt-BR" w:bidi="ar-SA"/>
        </w:rPr>
      </w:pPr>
    </w:p>
    <w:p w14:paraId="547995E9" w14:textId="141D5B08" w:rsidR="00624C91" w:rsidRPr="00884770" w:rsidRDefault="00624C91" w:rsidP="00031048">
      <w:pPr>
        <w:spacing w:before="0" w:after="0"/>
        <w:jc w:val="both"/>
        <w:rPr>
          <w:b/>
          <w:sz w:val="26"/>
          <w:szCs w:val="26"/>
          <w:lang w:val="pt-BR" w:bidi="ar-SA"/>
        </w:rPr>
      </w:pPr>
    </w:p>
    <w:p w14:paraId="4539FC47" w14:textId="7F36692A" w:rsidR="00624C91" w:rsidRPr="00884770" w:rsidRDefault="00624C91" w:rsidP="00031048">
      <w:pPr>
        <w:spacing w:before="0" w:after="0"/>
        <w:jc w:val="both"/>
        <w:rPr>
          <w:b/>
          <w:sz w:val="26"/>
          <w:szCs w:val="26"/>
          <w:lang w:val="pt-BR" w:bidi="ar-SA"/>
        </w:rPr>
      </w:pPr>
    </w:p>
    <w:p w14:paraId="656D77A7" w14:textId="35531B43" w:rsidR="00624C91" w:rsidRPr="00884770" w:rsidRDefault="00624C91" w:rsidP="00031048">
      <w:pPr>
        <w:spacing w:before="0" w:after="0"/>
        <w:jc w:val="both"/>
        <w:rPr>
          <w:b/>
          <w:sz w:val="26"/>
          <w:szCs w:val="26"/>
          <w:lang w:val="pt-BR" w:bidi="ar-SA"/>
        </w:rPr>
      </w:pPr>
    </w:p>
    <w:p w14:paraId="5049ACA9" w14:textId="339469DC" w:rsidR="00624C91" w:rsidRPr="00884770" w:rsidRDefault="00624C91" w:rsidP="00031048">
      <w:pPr>
        <w:spacing w:before="0" w:after="0"/>
        <w:jc w:val="both"/>
        <w:rPr>
          <w:b/>
          <w:sz w:val="26"/>
          <w:szCs w:val="26"/>
          <w:lang w:val="pt-BR" w:bidi="ar-SA"/>
        </w:rPr>
      </w:pPr>
    </w:p>
    <w:p w14:paraId="5FADE826" w14:textId="77777777" w:rsidR="00624C91" w:rsidRPr="00884770" w:rsidRDefault="00624C91" w:rsidP="00031048">
      <w:pPr>
        <w:spacing w:before="0" w:after="0"/>
        <w:jc w:val="both"/>
        <w:rPr>
          <w:b/>
          <w:sz w:val="26"/>
          <w:szCs w:val="26"/>
          <w:lang w:val="pt-BR" w:bidi="ar-SA"/>
        </w:rPr>
      </w:pPr>
    </w:p>
    <w:bookmarkEnd w:id="89"/>
    <w:p w14:paraId="2CB98D36" w14:textId="77777777" w:rsidR="00031048" w:rsidRPr="00884770" w:rsidRDefault="00031048" w:rsidP="00031048">
      <w:pPr>
        <w:suppressAutoHyphens w:val="0"/>
        <w:spacing w:before="0" w:after="0"/>
        <w:rPr>
          <w:rFonts w:eastAsia="Times New Roman"/>
          <w:b/>
          <w:sz w:val="22"/>
          <w:szCs w:val="22"/>
          <w:lang w:val="pt-BR" w:bidi="ar-SA"/>
        </w:rPr>
      </w:pPr>
      <w:r w:rsidRPr="00884770">
        <w:rPr>
          <w:rFonts w:eastAsia="Times New Roman"/>
          <w:b/>
          <w:sz w:val="22"/>
          <w:szCs w:val="22"/>
          <w:lang w:val="pt-BR" w:bidi="ar-SA"/>
        </w:rPr>
        <w:br w:type="page"/>
      </w:r>
    </w:p>
    <w:p w14:paraId="656B17B9" w14:textId="7D77B4BB" w:rsidR="00031048" w:rsidRPr="00884770" w:rsidRDefault="00031048" w:rsidP="00D86308">
      <w:pPr>
        <w:keepNext/>
        <w:keepLines/>
        <w:pBdr>
          <w:bottom w:val="single" w:sz="12" w:space="1" w:color="2F5496" w:themeColor="accent1" w:themeShade="BF"/>
        </w:pBdr>
        <w:tabs>
          <w:tab w:val="left" w:pos="426"/>
        </w:tabs>
        <w:suppressAutoHyphens w:val="0"/>
        <w:spacing w:before="240"/>
        <w:outlineLvl w:val="0"/>
        <w:rPr>
          <w:rFonts w:eastAsia="Times New Roman"/>
          <w:b/>
          <w:caps/>
          <w:color w:val="000000" w:themeColor="text1"/>
          <w:sz w:val="28"/>
          <w:szCs w:val="29"/>
          <w:lang w:val="pt-BR" w:bidi="ar-SA"/>
        </w:rPr>
      </w:pPr>
      <w:bookmarkStart w:id="90" w:name="_Toc127340815"/>
      <w:proofErr w:type="gramStart"/>
      <w:r w:rsidRPr="00884770">
        <w:rPr>
          <w:rFonts w:eastAsia="Times New Roman"/>
          <w:b/>
          <w:caps/>
          <w:color w:val="000000" w:themeColor="text1"/>
          <w:sz w:val="28"/>
          <w:szCs w:val="29"/>
          <w:lang w:val="pt-BR" w:bidi="ar-SA"/>
        </w:rPr>
        <w:lastRenderedPageBreak/>
        <w:t>ANEXO  III</w:t>
      </w:r>
      <w:bookmarkEnd w:id="90"/>
      <w:proofErr w:type="gramEnd"/>
    </w:p>
    <w:p w14:paraId="20F34DDF" w14:textId="77777777" w:rsidR="00624C91" w:rsidRPr="00884770" w:rsidRDefault="00624C91" w:rsidP="00624C91">
      <w:pPr>
        <w:spacing w:before="0" w:after="0"/>
        <w:jc w:val="both"/>
        <w:rPr>
          <w:b/>
          <w:sz w:val="26"/>
          <w:szCs w:val="26"/>
          <w:lang w:val="pt-BR" w:bidi="ar-SA"/>
        </w:rPr>
      </w:pPr>
      <w:r w:rsidRPr="00884770">
        <w:rPr>
          <w:b/>
          <w:sz w:val="26"/>
          <w:szCs w:val="26"/>
          <w:lang w:val="pt-BR" w:bidi="ar-SA"/>
        </w:rPr>
        <w:t>MODELO DE COMPROMISO DE CONSTITUCIÓN EN UNIÓN TEMPORAL DE EMPRESAS</w:t>
      </w:r>
    </w:p>
    <w:p w14:paraId="30FF2BF2" w14:textId="77777777" w:rsidR="00624C91" w:rsidRPr="00884770" w:rsidRDefault="00624C91" w:rsidP="00624C91">
      <w:pPr>
        <w:widowControl/>
        <w:tabs>
          <w:tab w:val="left" w:pos="-1440"/>
          <w:tab w:val="left" w:pos="-720"/>
        </w:tabs>
        <w:spacing w:before="0"/>
        <w:rPr>
          <w:rFonts w:eastAsia="Times New Roman"/>
          <w:b/>
          <w:sz w:val="22"/>
          <w:szCs w:val="22"/>
          <w:lang w:val="pt-BR" w:bidi="ar-SA"/>
        </w:rPr>
      </w:pPr>
    </w:p>
    <w:p w14:paraId="4845A4C7"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 xml:space="preserve">D./Dª. ____________________, mayor de edad y con DNI/NIE </w:t>
      </w:r>
      <w:proofErr w:type="spellStart"/>
      <w:r w:rsidRPr="00884770">
        <w:rPr>
          <w:rFonts w:eastAsia="Times New Roman"/>
          <w:szCs w:val="22"/>
          <w:lang w:bidi="ar-SA"/>
        </w:rPr>
        <w:t>nº</w:t>
      </w:r>
      <w:proofErr w:type="spellEnd"/>
      <w:r w:rsidRPr="00884770">
        <w:rPr>
          <w:rFonts w:eastAsia="Times New Roman"/>
          <w:szCs w:val="22"/>
          <w:lang w:bidi="ar-SA"/>
        </w:rPr>
        <w:t xml:space="preserve"> __________, en nombre propio o en representación de la empresa ____________________, con domicilio social en ______________________, y NIF </w:t>
      </w:r>
      <w:proofErr w:type="spellStart"/>
      <w:r w:rsidRPr="00884770">
        <w:rPr>
          <w:rFonts w:eastAsia="Times New Roman"/>
          <w:szCs w:val="22"/>
          <w:lang w:bidi="ar-SA"/>
        </w:rPr>
        <w:t>nº</w:t>
      </w:r>
      <w:proofErr w:type="spellEnd"/>
      <w:r w:rsidRPr="00884770">
        <w:rPr>
          <w:rFonts w:eastAsia="Times New Roman"/>
          <w:szCs w:val="22"/>
          <w:lang w:bidi="ar-SA"/>
        </w:rPr>
        <w:t>__________________ en calidad de___________________, bajo su personal responsabilidad.</w:t>
      </w:r>
    </w:p>
    <w:p w14:paraId="32CF332C"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 xml:space="preserve">D./Dª. ____________________, mayor de edad y con DNI/NIE </w:t>
      </w:r>
      <w:proofErr w:type="spellStart"/>
      <w:r w:rsidRPr="00884770">
        <w:rPr>
          <w:rFonts w:eastAsia="Times New Roman"/>
          <w:szCs w:val="22"/>
          <w:lang w:bidi="ar-SA"/>
        </w:rPr>
        <w:t>nº</w:t>
      </w:r>
      <w:proofErr w:type="spellEnd"/>
      <w:r w:rsidRPr="00884770">
        <w:rPr>
          <w:rFonts w:eastAsia="Times New Roman"/>
          <w:szCs w:val="22"/>
          <w:lang w:bidi="ar-SA"/>
        </w:rPr>
        <w:t xml:space="preserve"> __________, en nombre propio o en representación de la empresa ____________________, con domicilio social en ______________________, y NIF </w:t>
      </w:r>
      <w:proofErr w:type="spellStart"/>
      <w:r w:rsidRPr="00884770">
        <w:rPr>
          <w:rFonts w:eastAsia="Times New Roman"/>
          <w:szCs w:val="22"/>
          <w:lang w:bidi="ar-SA"/>
        </w:rPr>
        <w:t>nº</w:t>
      </w:r>
      <w:proofErr w:type="spellEnd"/>
      <w:r w:rsidRPr="00884770">
        <w:rPr>
          <w:rFonts w:eastAsia="Times New Roman"/>
          <w:szCs w:val="22"/>
          <w:lang w:bidi="ar-SA"/>
        </w:rPr>
        <w:t>__________________ en calidad de___________________, bajo su personal responsabilidad.</w:t>
      </w:r>
    </w:p>
    <w:p w14:paraId="51EAE065"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 xml:space="preserve">Se comprometen a constituir una unión temporal de empresarias y/o empresarios, de conformidad con lo establecido en la LCSP, a efectos de participar en la licitación para la contratación del expediente </w:t>
      </w:r>
      <w:proofErr w:type="gramStart"/>
      <w:r w:rsidRPr="00884770">
        <w:rPr>
          <w:rFonts w:eastAsia="Times New Roman"/>
          <w:szCs w:val="22"/>
          <w:lang w:bidi="ar-SA"/>
        </w:rPr>
        <w:t>…….</w:t>
      </w:r>
      <w:proofErr w:type="gramEnd"/>
      <w:r w:rsidRPr="00884770">
        <w:rPr>
          <w:rFonts w:eastAsia="Times New Roman"/>
          <w:szCs w:val="22"/>
          <w:lang w:bidi="ar-SA"/>
        </w:rPr>
        <w:t>. (indicar expediente).</w:t>
      </w:r>
    </w:p>
    <w:p w14:paraId="3AAF727C"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En el caso de resultar adjudicatarias se comprometen a formalizar en escritura pública la citada unión. La participación en la unión temporal, de cada miembro es la que sigue:</w:t>
      </w:r>
    </w:p>
    <w:p w14:paraId="77C7D92F"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___________________  %.</w:t>
      </w:r>
    </w:p>
    <w:p w14:paraId="48E3CD9F"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___________________  %.</w:t>
      </w:r>
    </w:p>
    <w:p w14:paraId="665415D1"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Como persona representante de la citada unión se nombra a ______________________.</w:t>
      </w:r>
    </w:p>
    <w:p w14:paraId="42D5D096" w14:textId="77777777" w:rsidR="00624C91" w:rsidRPr="00884770" w:rsidRDefault="00624C91" w:rsidP="00624C91">
      <w:pPr>
        <w:overflowPunct w:val="0"/>
        <w:spacing w:before="0" w:after="240"/>
        <w:jc w:val="both"/>
        <w:textAlignment w:val="auto"/>
        <w:rPr>
          <w:sz w:val="28"/>
        </w:rPr>
      </w:pPr>
      <w:r w:rsidRPr="00884770">
        <w:rPr>
          <w:rFonts w:eastAsia="Times New Roman"/>
          <w:szCs w:val="22"/>
          <w:lang w:bidi="ar-SA"/>
        </w:rPr>
        <w:t xml:space="preserve">En _______________, a __de__________ </w:t>
      </w:r>
      <w:proofErr w:type="spellStart"/>
      <w:r w:rsidRPr="00884770">
        <w:rPr>
          <w:rFonts w:eastAsia="Times New Roman"/>
          <w:szCs w:val="22"/>
          <w:lang w:bidi="ar-SA"/>
        </w:rPr>
        <w:t>de</w:t>
      </w:r>
      <w:proofErr w:type="spellEnd"/>
      <w:r w:rsidRPr="00884770">
        <w:rPr>
          <w:rFonts w:eastAsia="Times New Roman"/>
          <w:szCs w:val="22"/>
          <w:lang w:bidi="ar-SA"/>
        </w:rPr>
        <w:t xml:space="preserve"> ___________ </w:t>
      </w:r>
      <w:r w:rsidRPr="00884770">
        <w:rPr>
          <w:rFonts w:eastAsia="Times New Roman"/>
          <w:i/>
          <w:szCs w:val="22"/>
          <w:lang w:bidi="ar-SA"/>
        </w:rPr>
        <w:t xml:space="preserve">(emitida dentro del plazo de presentación de proposiciones) (firma electrónica de los representantes legales de los integrantes de la UTE) </w:t>
      </w:r>
    </w:p>
    <w:p w14:paraId="1FAFE648" w14:textId="77777777" w:rsidR="00624C91" w:rsidRPr="00884770" w:rsidRDefault="00624C91" w:rsidP="00624C91">
      <w:pPr>
        <w:widowControl/>
        <w:tabs>
          <w:tab w:val="left" w:pos="-1440"/>
          <w:tab w:val="left" w:pos="-720"/>
        </w:tabs>
        <w:spacing w:before="0"/>
        <w:rPr>
          <w:rFonts w:eastAsia="Times New Roman"/>
          <w:b/>
          <w:sz w:val="22"/>
          <w:szCs w:val="22"/>
          <w:lang w:val="pt-BR" w:bidi="ar-SA"/>
        </w:rPr>
      </w:pPr>
    </w:p>
    <w:p w14:paraId="694AA773" w14:textId="77777777" w:rsidR="00031048" w:rsidRPr="00884770" w:rsidRDefault="00031048" w:rsidP="00031048">
      <w:pPr>
        <w:suppressAutoHyphens w:val="0"/>
        <w:spacing w:before="0" w:after="0"/>
        <w:rPr>
          <w:rFonts w:eastAsia="Times New Roman"/>
          <w:b/>
          <w:sz w:val="22"/>
          <w:szCs w:val="22"/>
          <w:lang w:val="pt-BR" w:bidi="ar-SA"/>
        </w:rPr>
      </w:pPr>
      <w:r w:rsidRPr="00884770">
        <w:rPr>
          <w:rFonts w:eastAsia="Times New Roman"/>
          <w:b/>
          <w:sz w:val="22"/>
          <w:szCs w:val="22"/>
          <w:lang w:val="pt-BR" w:bidi="ar-SA"/>
        </w:rPr>
        <w:br w:type="page"/>
      </w:r>
    </w:p>
    <w:p w14:paraId="7006CCFA" w14:textId="1953C52A" w:rsidR="00031048" w:rsidRPr="00884770" w:rsidRDefault="006A1717" w:rsidP="00940254">
      <w:pPr>
        <w:keepNext/>
        <w:pBdr>
          <w:bottom w:val="single" w:sz="12" w:space="1" w:color="2F5496" w:themeColor="accent1" w:themeShade="BF"/>
        </w:pBdr>
        <w:tabs>
          <w:tab w:val="left" w:pos="426"/>
        </w:tabs>
        <w:spacing w:before="240"/>
        <w:outlineLvl w:val="0"/>
        <w:rPr>
          <w:b/>
          <w:bCs/>
          <w:caps/>
          <w:color w:val="000000" w:themeColor="text1"/>
          <w:kern w:val="0"/>
          <w:sz w:val="28"/>
          <w:szCs w:val="32"/>
          <w:lang w:eastAsia="es-ES" w:bidi="ar-SA"/>
        </w:rPr>
      </w:pPr>
      <w:bookmarkStart w:id="91" w:name="_Toc127340816"/>
      <w:bookmarkStart w:id="92" w:name="_Toc85719253"/>
      <w:r w:rsidRPr="00884770">
        <w:rPr>
          <w:b/>
          <w:bCs/>
          <w:caps/>
          <w:color w:val="000000" w:themeColor="text1"/>
          <w:kern w:val="0"/>
          <w:sz w:val="28"/>
          <w:szCs w:val="32"/>
          <w:lang w:eastAsia="es-ES" w:bidi="ar-SA"/>
        </w:rPr>
        <w:lastRenderedPageBreak/>
        <w:t>ANEXO IV</w:t>
      </w:r>
      <w:bookmarkEnd w:id="91"/>
    </w:p>
    <w:bookmarkEnd w:id="92"/>
    <w:p w14:paraId="5902A555" w14:textId="77777777" w:rsidR="00903590" w:rsidRPr="00903590" w:rsidRDefault="00903590" w:rsidP="00903590">
      <w:pPr>
        <w:widowControl/>
        <w:suppressAutoHyphens w:val="0"/>
        <w:spacing w:before="0" w:after="0"/>
        <w:textAlignment w:val="auto"/>
        <w:rPr>
          <w:b/>
          <w:sz w:val="26"/>
          <w:szCs w:val="26"/>
          <w:lang w:bidi="ar-SA"/>
        </w:rPr>
      </w:pPr>
      <w:r w:rsidRPr="00903590">
        <w:rPr>
          <w:b/>
          <w:sz w:val="26"/>
          <w:szCs w:val="26"/>
          <w:lang w:bidi="ar-SA"/>
        </w:rPr>
        <w:t xml:space="preserve">TRATAMIENTO DE DATOS DE CARÁCTER PERSONAL </w:t>
      </w:r>
    </w:p>
    <w:p w14:paraId="558D8D09" w14:textId="77777777" w:rsidR="00903590" w:rsidRPr="00903590" w:rsidRDefault="00903590" w:rsidP="00903590">
      <w:pPr>
        <w:widowControl/>
        <w:suppressAutoHyphens w:val="0"/>
        <w:spacing w:before="0" w:after="0"/>
        <w:textAlignment w:val="auto"/>
        <w:rPr>
          <w:rFonts w:eastAsia="Times New Roman"/>
          <w:b/>
          <w:lang w:bidi="ar-SA"/>
        </w:rPr>
      </w:pPr>
    </w:p>
    <w:p w14:paraId="32688656" w14:textId="77777777" w:rsidR="00903590" w:rsidRPr="00903590" w:rsidRDefault="00903590" w:rsidP="00903590">
      <w:pPr>
        <w:suppressAutoHyphens w:val="0"/>
        <w:autoSpaceDE w:val="0"/>
        <w:spacing w:before="0" w:after="240"/>
        <w:jc w:val="both"/>
        <w:textAlignment w:val="auto"/>
        <w:rPr>
          <w:rFonts w:eastAsia="Times New Roman"/>
          <w:i/>
          <w:lang w:bidi="ar-SA"/>
        </w:rPr>
      </w:pPr>
      <w:r w:rsidRPr="00903590">
        <w:rPr>
          <w:rFonts w:eastAsia="Times New Roman"/>
          <w:i/>
          <w:highlight w:val="lightGray"/>
          <w:lang w:bidi="ar-SA"/>
        </w:rPr>
        <w:t>(Este anexo se completa con la información recogida en el correspondiente Registro de Actividades de Tratamiento publicado en la Página Web de la Dirección General de Modernización. En el supuesto de un tratamiento de datos nuevo o no registrado deberá procederse previamente a la aprobación del Registro correspondiente por Resolución del responsable del tratamiento)</w:t>
      </w:r>
    </w:p>
    <w:p w14:paraId="6EF65294" w14:textId="77777777" w:rsidR="00903590" w:rsidRPr="00903590" w:rsidRDefault="00903590" w:rsidP="00903590">
      <w:pPr>
        <w:suppressAutoHyphens w:val="0"/>
        <w:autoSpaceDE w:val="0"/>
        <w:spacing w:before="0" w:after="240"/>
        <w:jc w:val="both"/>
        <w:textAlignment w:val="auto"/>
        <w:rPr>
          <w:rFonts w:eastAsia="Times New Roman"/>
          <w:b/>
          <w:u w:val="single"/>
          <w:lang w:bidi="ar-SA"/>
        </w:rPr>
      </w:pPr>
      <w:r w:rsidRPr="00903590">
        <w:rPr>
          <w:rFonts w:eastAsia="Times New Roman"/>
          <w:b/>
          <w:u w:val="single"/>
          <w:lang w:bidi="ar-SA"/>
        </w:rPr>
        <w:t>Descripción general del tratamiento de datos personales a realizar.:</w:t>
      </w:r>
    </w:p>
    <w:p w14:paraId="7ACAE096" w14:textId="77777777" w:rsidR="00903590" w:rsidRPr="00903590" w:rsidRDefault="00903590" w:rsidP="00903590">
      <w:pPr>
        <w:suppressAutoHyphens w:val="0"/>
        <w:autoSpaceDE w:val="0"/>
        <w:spacing w:before="0" w:after="240"/>
        <w:jc w:val="both"/>
        <w:textAlignment w:val="auto"/>
      </w:pPr>
      <w:r w:rsidRPr="00903590">
        <w:rPr>
          <w:rFonts w:eastAsia="Times New Roman"/>
          <w:lang w:bidi="ar-SA"/>
        </w:rPr>
        <w:t xml:space="preserve">El tratamiento consistirá en: </w:t>
      </w:r>
      <w:r w:rsidRPr="00903590">
        <w:rPr>
          <w:rFonts w:eastAsia="Times New Roman"/>
          <w:highlight w:val="lightGray"/>
          <w:lang w:bidi="ar-SA"/>
        </w:rPr>
        <w:t>(</w:t>
      </w:r>
      <w:r w:rsidRPr="00903590">
        <w:rPr>
          <w:rFonts w:eastAsia="Times New Roman"/>
          <w:i/>
          <w:highlight w:val="lightGray"/>
          <w:lang w:bidi="ar-SA"/>
        </w:rPr>
        <w:t>descripción detallada del servicio y del tratamiento que previamente debe estar registrado en el Registro de Actividades de Tratamiento de datos personales</w:t>
      </w:r>
      <w:r w:rsidRPr="00903590">
        <w:rPr>
          <w:rFonts w:eastAsia="Times New Roman"/>
          <w:highlight w:val="lightGray"/>
          <w:lang w:bidi="ar-SA"/>
        </w:rPr>
        <w:t>).</w:t>
      </w:r>
    </w:p>
    <w:p w14:paraId="5416DF30" w14:textId="77777777" w:rsidR="00903590" w:rsidRPr="00903590" w:rsidRDefault="00903590" w:rsidP="00903590">
      <w:pPr>
        <w:suppressAutoHyphens w:val="0"/>
        <w:autoSpaceDE w:val="0"/>
        <w:spacing w:before="0" w:after="240"/>
        <w:jc w:val="both"/>
        <w:textAlignment w:val="auto"/>
        <w:rPr>
          <w:rFonts w:eastAsia="Times New Roman"/>
          <w:lang w:bidi="ar-SA"/>
        </w:rPr>
      </w:pPr>
      <w:r w:rsidRPr="00903590">
        <w:rPr>
          <w:rFonts w:eastAsia="Times New Roman"/>
          <w:lang w:bidi="ar-SA"/>
        </w:rPr>
        <w:t>Especificar de acuerdo con el artículo 28.3 RGPD naturaleza, finalidad y objeto del tratamiento.</w:t>
      </w:r>
    </w:p>
    <w:p w14:paraId="0C7D28A8" w14:textId="77777777" w:rsidR="00903590" w:rsidRPr="00903590" w:rsidRDefault="00903590" w:rsidP="00903590">
      <w:pPr>
        <w:suppressAutoHyphens w:val="0"/>
        <w:autoSpaceDE w:val="0"/>
        <w:spacing w:before="0" w:after="240"/>
        <w:jc w:val="both"/>
        <w:textAlignment w:val="auto"/>
      </w:pPr>
      <w:r w:rsidRPr="00903590">
        <w:rPr>
          <w:rFonts w:eastAsia="Times New Roman"/>
          <w:lang w:bidi="ar-SA"/>
        </w:rPr>
        <w:t>El personal adscrito por la organización adjudicataria para proporcionar los servicios establecidos en el pliego que puede tratar datos personales: Los Datos Personales se tratarán únicamente por el personal adscrito y al único fin de efectuar el alcance contratado</w:t>
      </w:r>
      <w:r w:rsidRPr="00903590">
        <w:rPr>
          <w:rFonts w:eastAsia="Times New Roman"/>
          <w:i/>
          <w:lang w:bidi="ar-SA"/>
        </w:rPr>
        <w:t>.</w:t>
      </w:r>
    </w:p>
    <w:p w14:paraId="2259C723" w14:textId="7A15D420" w:rsidR="00903590" w:rsidRPr="00E5511D" w:rsidRDefault="00903590" w:rsidP="00903590">
      <w:pPr>
        <w:suppressAutoHyphens w:val="0"/>
        <w:autoSpaceDE w:val="0"/>
        <w:spacing w:before="0" w:after="240"/>
        <w:jc w:val="both"/>
        <w:textAlignment w:val="auto"/>
      </w:pPr>
      <w:r w:rsidRPr="00E5511D">
        <w:rPr>
          <w:rFonts w:eastAsia="Times New Roman"/>
          <w:lang w:bidi="ar-SA"/>
        </w:rPr>
        <w:t>En caso de que como consecuencia de la ejecución del contrato resultara necesario en algún momento la modificación de lo estipulado en este Anexo, el adjudicatario lo requerirá razonadamente y señalará los cambios que solicita. En caso de que el responsable del tratamiento estuviese de acuerdo con lo solicitado, por el responsable del tratamiento se emitirá un nuevo</w:t>
      </w:r>
      <w:r w:rsidR="009D6E74" w:rsidRPr="00E5511D">
        <w:rPr>
          <w:rFonts w:eastAsia="Times New Roman"/>
          <w:lang w:bidi="ar-SA"/>
        </w:rPr>
        <w:t xml:space="preserve"> </w:t>
      </w:r>
      <w:r w:rsidR="00E5511D" w:rsidRPr="00E5511D">
        <w:rPr>
          <w:rFonts w:eastAsia="Times New Roman"/>
          <w:lang w:bidi="ar-SA"/>
        </w:rPr>
        <w:t>anexo actualizado</w:t>
      </w:r>
      <w:r w:rsidRPr="00E5511D">
        <w:rPr>
          <w:rFonts w:eastAsia="Times New Roman"/>
          <w:lang w:bidi="ar-SA"/>
        </w:rPr>
        <w:t>, de modo que el mismo siempre recoja fielmente el detalle del tratamiento.</w:t>
      </w:r>
    </w:p>
    <w:p w14:paraId="6939425C" w14:textId="77777777" w:rsidR="00903590" w:rsidRPr="00903590" w:rsidRDefault="00903590" w:rsidP="00903590">
      <w:pPr>
        <w:widowControl/>
        <w:suppressAutoHyphens w:val="0"/>
        <w:autoSpaceDE w:val="0"/>
        <w:spacing w:before="0" w:after="240"/>
        <w:jc w:val="both"/>
        <w:textAlignment w:val="auto"/>
        <w:rPr>
          <w:b/>
        </w:rPr>
      </w:pPr>
      <w:r w:rsidRPr="00903590">
        <w:rPr>
          <w:rFonts w:eastAsia="Times New Roman"/>
          <w:b/>
          <w:u w:val="single"/>
          <w:lang w:bidi="ar-SA"/>
        </w:rPr>
        <w:t>Colectivos de interesados y datos tratados</w:t>
      </w:r>
      <w:r w:rsidRPr="00903590">
        <w:rPr>
          <w:rFonts w:eastAsia="Times New Roman"/>
          <w:b/>
          <w:lang w:bidi="ar-SA"/>
        </w:rPr>
        <w:t>:</w:t>
      </w:r>
    </w:p>
    <w:p w14:paraId="54B3A98C" w14:textId="77777777" w:rsidR="00903590" w:rsidRPr="00903590" w:rsidRDefault="00903590" w:rsidP="00903590">
      <w:pPr>
        <w:widowControl/>
        <w:suppressAutoHyphens w:val="0"/>
        <w:autoSpaceDE w:val="0"/>
        <w:spacing w:before="0" w:after="240"/>
        <w:jc w:val="both"/>
        <w:textAlignment w:val="auto"/>
        <w:rPr>
          <w:rFonts w:eastAsia="Times New Roman"/>
          <w:lang w:bidi="ar-SA"/>
        </w:rPr>
      </w:pPr>
      <w:r w:rsidRPr="00903590">
        <w:rPr>
          <w:rFonts w:eastAsia="Times New Roman"/>
          <w:lang w:bidi="ar-SA"/>
        </w:rPr>
        <w:t>Los colectivos de interesados y datos personales tratados a las que puede tener acceso el adjudicatario son:</w:t>
      </w:r>
    </w:p>
    <w:tbl>
      <w:tblPr>
        <w:tblW w:w="9120" w:type="dxa"/>
        <w:tblCellMar>
          <w:left w:w="10" w:type="dxa"/>
          <w:right w:w="10" w:type="dxa"/>
        </w:tblCellMar>
        <w:tblLook w:val="04A0" w:firstRow="1" w:lastRow="0" w:firstColumn="1" w:lastColumn="0" w:noHBand="0" w:noVBand="1"/>
      </w:tblPr>
      <w:tblGrid>
        <w:gridCol w:w="3823"/>
        <w:gridCol w:w="5297"/>
      </w:tblGrid>
      <w:tr w:rsidR="00903590" w:rsidRPr="00903590" w14:paraId="772E9CAF" w14:textId="77777777" w:rsidTr="00903590">
        <w:trPr>
          <w:trHeight w:val="510"/>
        </w:trPr>
        <w:tc>
          <w:tcPr>
            <w:tcW w:w="382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B7C4FCE" w14:textId="77777777" w:rsidR="00903590" w:rsidRPr="00903590" w:rsidRDefault="00903590" w:rsidP="00903590">
            <w:pPr>
              <w:widowControl/>
              <w:suppressAutoHyphens w:val="0"/>
              <w:autoSpaceDE w:val="0"/>
              <w:spacing w:before="0" w:after="0"/>
              <w:jc w:val="center"/>
              <w:textAlignment w:val="auto"/>
              <w:rPr>
                <w:rFonts w:eastAsia="Times New Roman"/>
                <w:b/>
                <w:smallCaps/>
                <w:lang w:bidi="ar-SA"/>
              </w:rPr>
            </w:pPr>
            <w:r w:rsidRPr="00903590">
              <w:rPr>
                <w:rFonts w:eastAsia="Times New Roman"/>
                <w:b/>
                <w:smallCaps/>
                <w:lang w:bidi="ar-SA"/>
              </w:rPr>
              <w:t>Tratamientos y principales</w:t>
            </w:r>
          </w:p>
          <w:p w14:paraId="3B0E538C" w14:textId="77777777" w:rsidR="00903590" w:rsidRPr="00903590" w:rsidRDefault="00903590" w:rsidP="00903590">
            <w:pPr>
              <w:widowControl/>
              <w:suppressAutoHyphens w:val="0"/>
              <w:autoSpaceDE w:val="0"/>
              <w:spacing w:before="0" w:after="0"/>
              <w:jc w:val="center"/>
              <w:textAlignment w:val="auto"/>
              <w:rPr>
                <w:rFonts w:eastAsia="Times New Roman"/>
                <w:b/>
                <w:smallCaps/>
                <w:lang w:bidi="ar-SA"/>
              </w:rPr>
            </w:pPr>
            <w:r w:rsidRPr="00903590">
              <w:rPr>
                <w:rFonts w:eastAsia="Times New Roman"/>
                <w:b/>
                <w:smallCaps/>
                <w:lang w:bidi="ar-SA"/>
              </w:rPr>
              <w:t>colectivos de interesados</w:t>
            </w:r>
          </w:p>
        </w:tc>
        <w:tc>
          <w:tcPr>
            <w:tcW w:w="529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2FA8072A" w14:textId="77777777" w:rsidR="00903590" w:rsidRPr="00903590" w:rsidRDefault="00903590" w:rsidP="00903590">
            <w:pPr>
              <w:widowControl/>
              <w:suppressAutoHyphens w:val="0"/>
              <w:autoSpaceDE w:val="0"/>
              <w:spacing w:before="0" w:after="60"/>
              <w:jc w:val="center"/>
              <w:textAlignment w:val="auto"/>
              <w:rPr>
                <w:rFonts w:eastAsia="Times New Roman"/>
                <w:b/>
                <w:smallCaps/>
                <w:lang w:bidi="ar-SA"/>
              </w:rPr>
            </w:pPr>
            <w:r w:rsidRPr="00903590">
              <w:rPr>
                <w:rFonts w:eastAsia="Times New Roman"/>
                <w:b/>
                <w:smallCaps/>
                <w:lang w:bidi="ar-SA"/>
              </w:rPr>
              <w:t>Datos Personales del tratamiento</w:t>
            </w:r>
          </w:p>
          <w:p w14:paraId="5C279FE9" w14:textId="77777777" w:rsidR="00903590" w:rsidRPr="00903590" w:rsidRDefault="00903590" w:rsidP="00903590">
            <w:pPr>
              <w:widowControl/>
              <w:suppressAutoHyphens w:val="0"/>
              <w:autoSpaceDE w:val="0"/>
              <w:spacing w:before="0" w:after="60"/>
              <w:jc w:val="center"/>
              <w:textAlignment w:val="auto"/>
              <w:rPr>
                <w:rFonts w:eastAsia="Times New Roman"/>
                <w:b/>
                <w:smallCaps/>
                <w:lang w:bidi="ar-SA"/>
              </w:rPr>
            </w:pPr>
            <w:r w:rsidRPr="00903590">
              <w:rPr>
                <w:rFonts w:eastAsia="Times New Roman"/>
                <w:b/>
                <w:smallCaps/>
                <w:lang w:bidi="ar-SA"/>
              </w:rPr>
              <w:t>a los que se puede acceder</w:t>
            </w:r>
          </w:p>
        </w:tc>
      </w:tr>
      <w:tr w:rsidR="00903590" w:rsidRPr="00903590" w14:paraId="6E311028" w14:textId="77777777" w:rsidTr="00903590">
        <w:trPr>
          <w:trHeight w:val="1036"/>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DED1E" w14:textId="77777777" w:rsidR="00903590" w:rsidRPr="00903590" w:rsidRDefault="00903590" w:rsidP="00903590">
            <w:pPr>
              <w:widowControl/>
              <w:suppressAutoHyphens w:val="0"/>
              <w:autoSpaceDE w:val="0"/>
              <w:spacing w:before="0" w:after="0"/>
              <w:jc w:val="both"/>
              <w:textAlignment w:val="auto"/>
              <w:rPr>
                <w:rFonts w:eastAsia="Times New Roman"/>
                <w:lang w:bidi="ar-SA"/>
              </w:rPr>
            </w:pPr>
            <w:r w:rsidRPr="00903590">
              <w:rPr>
                <w:rFonts w:eastAsia="Times New Roman"/>
                <w:lang w:bidi="ar-SA"/>
              </w:rPr>
              <w:t>Tratamiento 1</w:t>
            </w:r>
          </w:p>
          <w:p w14:paraId="2CBE885E" w14:textId="77777777" w:rsidR="00903590" w:rsidRPr="00903590" w:rsidRDefault="00903590" w:rsidP="00903590">
            <w:pPr>
              <w:widowControl/>
              <w:suppressAutoHyphens w:val="0"/>
              <w:autoSpaceDE w:val="0"/>
              <w:spacing w:before="0" w:after="0"/>
              <w:jc w:val="both"/>
              <w:textAlignment w:val="auto"/>
              <w:rPr>
                <w:rFonts w:eastAsia="Times New Roman"/>
                <w:i/>
                <w:lang w:bidi="ar-SA"/>
              </w:rPr>
            </w:pPr>
            <w:r w:rsidRPr="00903590">
              <w:rPr>
                <w:rFonts w:eastAsia="Times New Roman"/>
                <w:i/>
                <w:highlight w:val="lightGray"/>
                <w:lang w:bidi="ar-SA"/>
              </w:rPr>
              <w:t>Descripción detallada</w:t>
            </w:r>
          </w:p>
          <w:p w14:paraId="24824A47" w14:textId="77777777" w:rsidR="00903590" w:rsidRPr="00903590" w:rsidRDefault="00903590" w:rsidP="00903590">
            <w:pPr>
              <w:widowControl/>
              <w:suppressAutoHyphens w:val="0"/>
              <w:autoSpaceDE w:val="0"/>
              <w:spacing w:before="0" w:after="0"/>
              <w:jc w:val="both"/>
              <w:textAlignment w:val="auto"/>
              <w:rPr>
                <w:rFonts w:eastAsia="Times New Roman"/>
                <w:lang w:bidi="ar-SA"/>
              </w:rPr>
            </w:pPr>
          </w:p>
        </w:tc>
        <w:tc>
          <w:tcPr>
            <w:tcW w:w="5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84E40" w14:textId="77777777" w:rsidR="00903590" w:rsidRPr="00903590" w:rsidRDefault="00903590" w:rsidP="00903590">
            <w:pPr>
              <w:widowControl/>
              <w:suppressAutoHyphens w:val="0"/>
              <w:autoSpaceDE w:val="0"/>
              <w:spacing w:before="0" w:after="60"/>
              <w:jc w:val="both"/>
              <w:textAlignment w:val="auto"/>
              <w:rPr>
                <w:rFonts w:eastAsia="Times New Roman"/>
                <w:lang w:bidi="ar-SA"/>
              </w:rPr>
            </w:pPr>
            <w:r w:rsidRPr="00903590">
              <w:rPr>
                <w:rFonts w:eastAsia="Times New Roman"/>
                <w:lang w:bidi="ar-SA"/>
              </w:rPr>
              <w:t>A modo de ejemplo:</w:t>
            </w:r>
          </w:p>
          <w:p w14:paraId="7D8EB986" w14:textId="77777777" w:rsidR="00903590" w:rsidRPr="00903590" w:rsidRDefault="00903590" w:rsidP="00903590">
            <w:pPr>
              <w:widowControl/>
              <w:suppressAutoHyphens w:val="0"/>
              <w:autoSpaceDE w:val="0"/>
              <w:spacing w:before="0" w:after="60"/>
              <w:jc w:val="both"/>
              <w:textAlignment w:val="auto"/>
              <w:rPr>
                <w:rFonts w:eastAsia="Times New Roman"/>
                <w:sz w:val="22"/>
                <w:lang w:bidi="ar-SA"/>
              </w:rPr>
            </w:pPr>
            <w:r w:rsidRPr="00903590">
              <w:rPr>
                <w:rFonts w:eastAsia="Times New Roman"/>
                <w:sz w:val="22"/>
                <w:lang w:bidi="ar-SA"/>
              </w:rPr>
              <w:t>D.N.I./N.I.F.:</w:t>
            </w:r>
          </w:p>
          <w:p w14:paraId="6770466F" w14:textId="77777777" w:rsidR="00903590" w:rsidRPr="00903590" w:rsidRDefault="00903590" w:rsidP="00903590">
            <w:pPr>
              <w:widowControl/>
              <w:suppressAutoHyphens w:val="0"/>
              <w:autoSpaceDE w:val="0"/>
              <w:spacing w:before="0" w:after="60"/>
              <w:jc w:val="both"/>
              <w:textAlignment w:val="auto"/>
              <w:rPr>
                <w:rFonts w:eastAsia="Times New Roman"/>
                <w:sz w:val="22"/>
                <w:lang w:bidi="ar-SA"/>
              </w:rPr>
            </w:pPr>
            <w:r w:rsidRPr="00903590">
              <w:rPr>
                <w:rFonts w:eastAsia="Times New Roman"/>
                <w:sz w:val="22"/>
                <w:lang w:bidi="ar-SA"/>
              </w:rPr>
              <w:t>NOMBRE Y APELLIDOS:</w:t>
            </w:r>
          </w:p>
          <w:p w14:paraId="594AFACC" w14:textId="77777777" w:rsidR="00903590" w:rsidRPr="00903590" w:rsidRDefault="00903590" w:rsidP="00903590">
            <w:pPr>
              <w:widowControl/>
              <w:suppressAutoHyphens w:val="0"/>
              <w:autoSpaceDE w:val="0"/>
              <w:spacing w:before="0" w:after="60"/>
              <w:jc w:val="both"/>
              <w:textAlignment w:val="auto"/>
              <w:rPr>
                <w:rFonts w:eastAsia="Times New Roman"/>
                <w:sz w:val="22"/>
                <w:lang w:bidi="ar-SA"/>
              </w:rPr>
            </w:pPr>
            <w:r w:rsidRPr="00903590">
              <w:rPr>
                <w:rFonts w:eastAsia="Times New Roman"/>
                <w:sz w:val="22"/>
                <w:lang w:bidi="ar-SA"/>
              </w:rPr>
              <w:t>DIRECCION:</w:t>
            </w:r>
          </w:p>
          <w:p w14:paraId="2C844239" w14:textId="77777777" w:rsidR="00903590" w:rsidRPr="00903590" w:rsidRDefault="00903590" w:rsidP="00903590">
            <w:pPr>
              <w:widowControl/>
              <w:suppressAutoHyphens w:val="0"/>
              <w:autoSpaceDE w:val="0"/>
              <w:spacing w:before="0" w:after="60"/>
              <w:jc w:val="both"/>
              <w:textAlignment w:val="auto"/>
              <w:rPr>
                <w:rFonts w:eastAsia="Times New Roman"/>
                <w:sz w:val="22"/>
                <w:lang w:bidi="ar-SA"/>
              </w:rPr>
            </w:pPr>
            <w:r w:rsidRPr="00903590">
              <w:rPr>
                <w:rFonts w:eastAsia="Times New Roman"/>
                <w:sz w:val="22"/>
                <w:lang w:bidi="ar-SA"/>
              </w:rPr>
              <w:t>TELEFONO:</w:t>
            </w:r>
          </w:p>
          <w:p w14:paraId="68ED3D93" w14:textId="77777777" w:rsidR="00903590" w:rsidRPr="00903590" w:rsidRDefault="00903590" w:rsidP="00903590">
            <w:pPr>
              <w:widowControl/>
              <w:suppressAutoHyphens w:val="0"/>
              <w:autoSpaceDE w:val="0"/>
              <w:spacing w:before="0" w:after="60"/>
              <w:jc w:val="both"/>
              <w:textAlignment w:val="auto"/>
              <w:rPr>
                <w:rFonts w:eastAsia="Times New Roman"/>
                <w:sz w:val="22"/>
                <w:lang w:bidi="ar-SA"/>
              </w:rPr>
            </w:pPr>
            <w:r w:rsidRPr="00903590">
              <w:rPr>
                <w:rFonts w:eastAsia="Times New Roman"/>
                <w:sz w:val="22"/>
                <w:lang w:bidi="ar-SA"/>
              </w:rPr>
              <w:t>FIRMA:</w:t>
            </w:r>
          </w:p>
          <w:p w14:paraId="70602B6F" w14:textId="77777777" w:rsidR="00903590" w:rsidRPr="00903590" w:rsidRDefault="00903590" w:rsidP="00903590">
            <w:pPr>
              <w:widowControl/>
              <w:suppressAutoHyphens w:val="0"/>
              <w:autoSpaceDE w:val="0"/>
              <w:spacing w:before="0" w:after="60"/>
              <w:jc w:val="both"/>
              <w:textAlignment w:val="auto"/>
              <w:rPr>
                <w:rFonts w:eastAsia="Times New Roman"/>
                <w:sz w:val="22"/>
                <w:lang w:bidi="ar-SA"/>
              </w:rPr>
            </w:pPr>
            <w:r w:rsidRPr="00903590">
              <w:rPr>
                <w:rFonts w:eastAsia="Times New Roman"/>
                <w:sz w:val="22"/>
                <w:lang w:bidi="ar-SA"/>
              </w:rPr>
              <w:t>NACIONALIDAD:</w:t>
            </w:r>
          </w:p>
          <w:p w14:paraId="346F24E8" w14:textId="77777777" w:rsidR="00903590" w:rsidRPr="00903590" w:rsidRDefault="00903590" w:rsidP="00903590">
            <w:pPr>
              <w:widowControl/>
              <w:suppressAutoHyphens w:val="0"/>
              <w:autoSpaceDE w:val="0"/>
              <w:spacing w:before="0" w:after="60"/>
              <w:jc w:val="both"/>
              <w:textAlignment w:val="auto"/>
              <w:rPr>
                <w:rFonts w:eastAsia="Times New Roman"/>
                <w:sz w:val="22"/>
                <w:lang w:bidi="ar-SA"/>
              </w:rPr>
            </w:pPr>
            <w:r w:rsidRPr="00903590">
              <w:rPr>
                <w:rFonts w:eastAsia="Times New Roman"/>
                <w:sz w:val="22"/>
                <w:lang w:bidi="ar-SA"/>
              </w:rPr>
              <w:t>FECHA NACIMIENTO:</w:t>
            </w:r>
          </w:p>
          <w:p w14:paraId="26E79B32" w14:textId="77777777" w:rsidR="00903590" w:rsidRPr="00903590" w:rsidRDefault="00903590" w:rsidP="00903590">
            <w:pPr>
              <w:widowControl/>
              <w:suppressAutoHyphens w:val="0"/>
              <w:autoSpaceDE w:val="0"/>
              <w:spacing w:before="0" w:after="60"/>
              <w:jc w:val="both"/>
              <w:textAlignment w:val="auto"/>
              <w:rPr>
                <w:rFonts w:eastAsia="Times New Roman"/>
                <w:sz w:val="22"/>
                <w:lang w:bidi="ar-SA"/>
              </w:rPr>
            </w:pPr>
            <w:r w:rsidRPr="00903590">
              <w:rPr>
                <w:rFonts w:eastAsia="Times New Roman"/>
                <w:sz w:val="22"/>
                <w:lang w:bidi="ar-SA"/>
              </w:rPr>
              <w:t>CORREO ELECTRONICO:</w:t>
            </w:r>
          </w:p>
          <w:p w14:paraId="1E398882" w14:textId="77777777" w:rsidR="00903590" w:rsidRPr="00903590" w:rsidRDefault="00903590" w:rsidP="00903590">
            <w:pPr>
              <w:widowControl/>
              <w:suppressAutoHyphens w:val="0"/>
              <w:autoSpaceDE w:val="0"/>
              <w:spacing w:before="0" w:after="60"/>
              <w:jc w:val="both"/>
              <w:textAlignment w:val="auto"/>
              <w:rPr>
                <w:rFonts w:eastAsia="Times New Roman"/>
                <w:sz w:val="22"/>
                <w:lang w:bidi="ar-SA"/>
              </w:rPr>
            </w:pPr>
            <w:r w:rsidRPr="00903590">
              <w:rPr>
                <w:rFonts w:eastAsia="Times New Roman"/>
                <w:sz w:val="22"/>
                <w:lang w:bidi="ar-SA"/>
              </w:rPr>
              <w:t>CARACTERISTICAS PERSONALES</w:t>
            </w:r>
          </w:p>
          <w:p w14:paraId="2036B7AC" w14:textId="77777777" w:rsidR="00903590" w:rsidRPr="00903590" w:rsidRDefault="00903590" w:rsidP="00903590">
            <w:pPr>
              <w:widowControl/>
              <w:suppressAutoHyphens w:val="0"/>
              <w:autoSpaceDE w:val="0"/>
              <w:spacing w:before="0" w:after="60"/>
              <w:jc w:val="both"/>
              <w:textAlignment w:val="auto"/>
              <w:rPr>
                <w:rFonts w:eastAsia="Times New Roman"/>
                <w:lang w:bidi="ar-SA"/>
              </w:rPr>
            </w:pPr>
            <w:r w:rsidRPr="00903590">
              <w:rPr>
                <w:rFonts w:eastAsia="Times New Roman"/>
                <w:sz w:val="22"/>
                <w:lang w:bidi="ar-SA"/>
              </w:rPr>
              <w:t>ECONOMICOS, FINANCIEROS Y DE SEGUROS:</w:t>
            </w:r>
          </w:p>
        </w:tc>
      </w:tr>
      <w:tr w:rsidR="00903590" w:rsidRPr="00903590" w14:paraId="2A2A11AE" w14:textId="77777777" w:rsidTr="00903590">
        <w:trPr>
          <w:trHeight w:val="1036"/>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5C417" w14:textId="77777777" w:rsidR="00903590" w:rsidRPr="00903590" w:rsidRDefault="00903590" w:rsidP="00903590">
            <w:pPr>
              <w:widowControl/>
              <w:suppressAutoHyphens w:val="0"/>
              <w:autoSpaceDE w:val="0"/>
              <w:spacing w:before="0" w:after="0"/>
              <w:textAlignment w:val="auto"/>
              <w:rPr>
                <w:rFonts w:eastAsia="Times New Roman"/>
                <w:lang w:bidi="ar-SA"/>
              </w:rPr>
            </w:pPr>
            <w:r w:rsidRPr="00903590">
              <w:rPr>
                <w:rFonts w:eastAsia="Times New Roman"/>
                <w:lang w:bidi="ar-SA"/>
              </w:rPr>
              <w:lastRenderedPageBreak/>
              <w:t>Tratamiento 2:</w:t>
            </w:r>
          </w:p>
          <w:p w14:paraId="6E80A668" w14:textId="77777777" w:rsidR="00903590" w:rsidRPr="00903590" w:rsidRDefault="00903590" w:rsidP="00903590">
            <w:pPr>
              <w:widowControl/>
              <w:suppressAutoHyphens w:val="0"/>
              <w:autoSpaceDE w:val="0"/>
              <w:spacing w:before="0" w:after="0"/>
              <w:jc w:val="both"/>
              <w:textAlignment w:val="auto"/>
              <w:rPr>
                <w:rFonts w:eastAsia="Times New Roman"/>
                <w:i/>
                <w:lang w:bidi="ar-SA"/>
              </w:rPr>
            </w:pPr>
            <w:r w:rsidRPr="00903590">
              <w:rPr>
                <w:rFonts w:eastAsia="Times New Roman"/>
                <w:i/>
                <w:highlight w:val="lightGray"/>
                <w:lang w:bidi="ar-SA"/>
              </w:rPr>
              <w:t>Descripción detallada</w:t>
            </w:r>
          </w:p>
          <w:p w14:paraId="587CCDF4" w14:textId="77777777" w:rsidR="00903590" w:rsidRPr="00903590" w:rsidRDefault="00903590" w:rsidP="00903590">
            <w:pPr>
              <w:widowControl/>
              <w:suppressAutoHyphens w:val="0"/>
              <w:autoSpaceDE w:val="0"/>
              <w:spacing w:before="0" w:after="0"/>
              <w:jc w:val="both"/>
              <w:textAlignment w:val="auto"/>
              <w:rPr>
                <w:rFonts w:eastAsia="Times New Roman"/>
                <w:lang w:bidi="ar-SA"/>
              </w:rPr>
            </w:pPr>
          </w:p>
        </w:tc>
        <w:tc>
          <w:tcPr>
            <w:tcW w:w="5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5F251" w14:textId="77777777" w:rsidR="00903590" w:rsidRPr="00903590" w:rsidRDefault="00903590" w:rsidP="00903590">
            <w:pPr>
              <w:widowControl/>
              <w:suppressAutoHyphens w:val="0"/>
              <w:autoSpaceDE w:val="0"/>
              <w:spacing w:before="0" w:after="60"/>
              <w:textAlignment w:val="auto"/>
              <w:rPr>
                <w:rFonts w:eastAsia="Times New Roman"/>
                <w:sz w:val="22"/>
                <w:lang w:bidi="ar-SA"/>
              </w:rPr>
            </w:pPr>
            <w:r w:rsidRPr="00903590">
              <w:rPr>
                <w:rFonts w:eastAsia="Times New Roman"/>
                <w:sz w:val="22"/>
                <w:lang w:bidi="ar-SA"/>
              </w:rPr>
              <w:t>D.N.I./N.I.F.:</w:t>
            </w:r>
          </w:p>
          <w:p w14:paraId="645DDDBF" w14:textId="77777777" w:rsidR="00903590" w:rsidRPr="00903590" w:rsidRDefault="00903590" w:rsidP="00903590">
            <w:pPr>
              <w:widowControl/>
              <w:suppressAutoHyphens w:val="0"/>
              <w:autoSpaceDE w:val="0"/>
              <w:spacing w:before="0" w:after="60"/>
              <w:textAlignment w:val="auto"/>
              <w:rPr>
                <w:rFonts w:eastAsia="Times New Roman"/>
                <w:sz w:val="22"/>
                <w:lang w:bidi="ar-SA"/>
              </w:rPr>
            </w:pPr>
            <w:r w:rsidRPr="00903590">
              <w:rPr>
                <w:rFonts w:eastAsia="Times New Roman"/>
                <w:sz w:val="22"/>
                <w:lang w:bidi="ar-SA"/>
              </w:rPr>
              <w:t>NOMBRE Y APELLIDOS:</w:t>
            </w:r>
          </w:p>
          <w:p w14:paraId="0010DDCE" w14:textId="77777777" w:rsidR="00903590" w:rsidRPr="00903590" w:rsidRDefault="00903590" w:rsidP="00903590">
            <w:pPr>
              <w:widowControl/>
              <w:suppressAutoHyphens w:val="0"/>
              <w:autoSpaceDE w:val="0"/>
              <w:spacing w:before="0" w:after="60"/>
              <w:textAlignment w:val="auto"/>
              <w:rPr>
                <w:rFonts w:eastAsia="Times New Roman"/>
                <w:sz w:val="22"/>
                <w:lang w:bidi="ar-SA"/>
              </w:rPr>
            </w:pPr>
            <w:r w:rsidRPr="00903590">
              <w:rPr>
                <w:rFonts w:eastAsia="Times New Roman"/>
                <w:sz w:val="22"/>
                <w:lang w:bidi="ar-SA"/>
              </w:rPr>
              <w:t>DIRECCION:</w:t>
            </w:r>
          </w:p>
          <w:p w14:paraId="2219CD27" w14:textId="77777777" w:rsidR="00903590" w:rsidRPr="00903590" w:rsidRDefault="00903590" w:rsidP="00903590">
            <w:pPr>
              <w:widowControl/>
              <w:suppressAutoHyphens w:val="0"/>
              <w:autoSpaceDE w:val="0"/>
              <w:spacing w:before="0" w:after="60"/>
              <w:textAlignment w:val="auto"/>
              <w:rPr>
                <w:rFonts w:eastAsia="Times New Roman"/>
                <w:sz w:val="22"/>
                <w:lang w:bidi="ar-SA"/>
              </w:rPr>
            </w:pPr>
            <w:r w:rsidRPr="00903590">
              <w:rPr>
                <w:rFonts w:eastAsia="Times New Roman"/>
                <w:sz w:val="22"/>
                <w:lang w:bidi="ar-SA"/>
              </w:rPr>
              <w:t>TELEFONO:</w:t>
            </w:r>
          </w:p>
          <w:p w14:paraId="52E0162D" w14:textId="77777777" w:rsidR="00903590" w:rsidRPr="00903590" w:rsidRDefault="00903590" w:rsidP="00903590">
            <w:pPr>
              <w:widowControl/>
              <w:suppressAutoHyphens w:val="0"/>
              <w:autoSpaceDE w:val="0"/>
              <w:spacing w:before="0" w:after="60"/>
              <w:textAlignment w:val="auto"/>
              <w:rPr>
                <w:rFonts w:eastAsia="Times New Roman"/>
                <w:sz w:val="22"/>
                <w:lang w:bidi="ar-SA"/>
              </w:rPr>
            </w:pPr>
            <w:r w:rsidRPr="00903590">
              <w:rPr>
                <w:rFonts w:eastAsia="Times New Roman"/>
                <w:sz w:val="22"/>
                <w:lang w:bidi="ar-SA"/>
              </w:rPr>
              <w:t>FIRMA:</w:t>
            </w:r>
          </w:p>
          <w:p w14:paraId="79BFAEFC" w14:textId="77777777" w:rsidR="00903590" w:rsidRPr="00903590" w:rsidRDefault="00903590" w:rsidP="00903590">
            <w:pPr>
              <w:widowControl/>
              <w:suppressAutoHyphens w:val="0"/>
              <w:autoSpaceDE w:val="0"/>
              <w:spacing w:before="0" w:after="60"/>
              <w:textAlignment w:val="auto"/>
              <w:rPr>
                <w:rFonts w:eastAsia="Times New Roman"/>
                <w:sz w:val="22"/>
                <w:lang w:bidi="ar-SA"/>
              </w:rPr>
            </w:pPr>
            <w:r w:rsidRPr="00903590">
              <w:rPr>
                <w:rFonts w:eastAsia="Times New Roman"/>
                <w:sz w:val="22"/>
                <w:lang w:bidi="ar-SA"/>
              </w:rPr>
              <w:t>NACIONALIDAD:</w:t>
            </w:r>
          </w:p>
          <w:p w14:paraId="49A8F64D" w14:textId="77777777" w:rsidR="00903590" w:rsidRPr="00903590" w:rsidRDefault="00903590" w:rsidP="00903590">
            <w:pPr>
              <w:widowControl/>
              <w:suppressAutoHyphens w:val="0"/>
              <w:autoSpaceDE w:val="0"/>
              <w:spacing w:before="0" w:after="60"/>
              <w:textAlignment w:val="auto"/>
              <w:rPr>
                <w:rFonts w:eastAsia="Times New Roman"/>
                <w:sz w:val="22"/>
                <w:lang w:bidi="ar-SA"/>
              </w:rPr>
            </w:pPr>
            <w:r w:rsidRPr="00903590">
              <w:rPr>
                <w:rFonts w:eastAsia="Times New Roman"/>
                <w:sz w:val="22"/>
                <w:lang w:bidi="ar-SA"/>
              </w:rPr>
              <w:t>FECHA NACIMIENTO:</w:t>
            </w:r>
          </w:p>
          <w:p w14:paraId="71FDD271" w14:textId="77777777" w:rsidR="00903590" w:rsidRPr="00903590" w:rsidRDefault="00903590" w:rsidP="00903590">
            <w:pPr>
              <w:widowControl/>
              <w:suppressAutoHyphens w:val="0"/>
              <w:autoSpaceDE w:val="0"/>
              <w:spacing w:before="0" w:after="60"/>
              <w:textAlignment w:val="auto"/>
              <w:rPr>
                <w:rFonts w:eastAsia="Times New Roman"/>
                <w:sz w:val="22"/>
                <w:lang w:bidi="ar-SA"/>
              </w:rPr>
            </w:pPr>
            <w:r w:rsidRPr="00903590">
              <w:rPr>
                <w:rFonts w:eastAsia="Times New Roman"/>
                <w:sz w:val="22"/>
                <w:lang w:bidi="ar-SA"/>
              </w:rPr>
              <w:t>CORREO ELECTRONICO:</w:t>
            </w:r>
          </w:p>
          <w:p w14:paraId="317F3D86" w14:textId="77777777" w:rsidR="00903590" w:rsidRPr="00903590" w:rsidRDefault="00903590" w:rsidP="00903590">
            <w:pPr>
              <w:widowControl/>
              <w:suppressAutoHyphens w:val="0"/>
              <w:autoSpaceDE w:val="0"/>
              <w:spacing w:before="0" w:after="60"/>
              <w:textAlignment w:val="auto"/>
              <w:rPr>
                <w:rFonts w:eastAsia="Times New Roman"/>
                <w:sz w:val="22"/>
                <w:lang w:bidi="ar-SA"/>
              </w:rPr>
            </w:pPr>
            <w:r w:rsidRPr="00903590">
              <w:rPr>
                <w:rFonts w:eastAsia="Times New Roman"/>
                <w:sz w:val="22"/>
                <w:lang w:bidi="ar-SA"/>
              </w:rPr>
              <w:t>CARACTERISTICAS PERSONALES:</w:t>
            </w:r>
          </w:p>
          <w:p w14:paraId="79681CE9" w14:textId="77777777" w:rsidR="00903590" w:rsidRPr="00903590" w:rsidRDefault="00903590" w:rsidP="00903590">
            <w:pPr>
              <w:widowControl/>
              <w:suppressAutoHyphens w:val="0"/>
              <w:autoSpaceDE w:val="0"/>
              <w:spacing w:before="0" w:after="60"/>
              <w:textAlignment w:val="auto"/>
              <w:rPr>
                <w:rFonts w:eastAsia="Times New Roman"/>
                <w:lang w:bidi="ar-SA"/>
              </w:rPr>
            </w:pPr>
            <w:r w:rsidRPr="00903590">
              <w:rPr>
                <w:rFonts w:eastAsia="Times New Roman"/>
                <w:sz w:val="22"/>
                <w:lang w:bidi="ar-SA"/>
              </w:rPr>
              <w:t>ECONOMICOS, FINANCIEROS Y DE SEGUROS:</w:t>
            </w:r>
          </w:p>
        </w:tc>
      </w:tr>
    </w:tbl>
    <w:p w14:paraId="2AF4FD94" w14:textId="77777777" w:rsidR="00903590" w:rsidRPr="00903590" w:rsidRDefault="00903590" w:rsidP="00903590">
      <w:pPr>
        <w:widowControl/>
        <w:suppressAutoHyphens w:val="0"/>
        <w:autoSpaceDE w:val="0"/>
        <w:spacing w:before="0" w:after="240"/>
        <w:jc w:val="both"/>
        <w:textAlignment w:val="auto"/>
        <w:rPr>
          <w:rFonts w:eastAsia="Times New Roman"/>
          <w:lang w:bidi="ar-SA"/>
        </w:rPr>
      </w:pPr>
    </w:p>
    <w:p w14:paraId="13B0E78B" w14:textId="77777777" w:rsidR="00903590" w:rsidRPr="00903590" w:rsidRDefault="00903590" w:rsidP="00903590">
      <w:pPr>
        <w:widowControl/>
        <w:suppressAutoHyphens w:val="0"/>
        <w:autoSpaceDE w:val="0"/>
        <w:spacing w:before="0" w:after="240"/>
        <w:textAlignment w:val="auto"/>
        <w:rPr>
          <w:rFonts w:eastAsia="Times New Roman"/>
          <w:b/>
          <w:u w:val="single"/>
          <w:lang w:bidi="ar-SA"/>
        </w:rPr>
      </w:pPr>
      <w:r w:rsidRPr="00903590">
        <w:rPr>
          <w:rFonts w:eastAsia="Times New Roman"/>
          <w:b/>
          <w:u w:val="single"/>
          <w:lang w:bidi="ar-SA"/>
        </w:rPr>
        <w:t>Elementos del tratamiento</w:t>
      </w:r>
    </w:p>
    <w:p w14:paraId="04AF6BA2" w14:textId="77777777" w:rsidR="00903590" w:rsidRPr="00903590" w:rsidRDefault="00903590" w:rsidP="00903590">
      <w:pPr>
        <w:widowControl/>
        <w:suppressAutoHyphens w:val="0"/>
        <w:autoSpaceDE w:val="0"/>
        <w:spacing w:before="0" w:after="240"/>
        <w:textAlignment w:val="auto"/>
        <w:rPr>
          <w:rFonts w:eastAsia="Times New Roman"/>
          <w:lang w:bidi="ar-SA"/>
        </w:rPr>
      </w:pPr>
      <w:r w:rsidRPr="00903590">
        <w:rPr>
          <w:rFonts w:eastAsia="Times New Roman"/>
          <w:lang w:bidi="ar-SA"/>
        </w:rPr>
        <w:t>El tratamiento de datos personales comprenderá (márquese lo que proceda):</w:t>
      </w:r>
    </w:p>
    <w:p w14:paraId="58C0D8CD" w14:textId="77777777" w:rsidR="00903590" w:rsidRPr="00903590" w:rsidRDefault="003978B1"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822225128"/>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Recogida (captura de datos)</w:t>
      </w:r>
    </w:p>
    <w:p w14:paraId="794A1E17" w14:textId="77777777" w:rsidR="00903590" w:rsidRPr="00903590" w:rsidRDefault="003978B1"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624685204"/>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Registro (grabación)</w:t>
      </w:r>
    </w:p>
    <w:p w14:paraId="2B714E98" w14:textId="77777777" w:rsidR="00903590" w:rsidRPr="00903590" w:rsidRDefault="003978B1"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095356070"/>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Estructuración</w:t>
      </w:r>
    </w:p>
    <w:p w14:paraId="34E0E8F9" w14:textId="77777777" w:rsidR="00903590" w:rsidRPr="00903590" w:rsidRDefault="003978B1"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425801593"/>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Modificación</w:t>
      </w:r>
    </w:p>
    <w:p w14:paraId="3356646F" w14:textId="77777777" w:rsidR="00903590" w:rsidRPr="00903590" w:rsidRDefault="003978B1"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844633651"/>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Conservación (almacenamiento)</w:t>
      </w:r>
    </w:p>
    <w:p w14:paraId="1457D736" w14:textId="77777777" w:rsidR="00903590" w:rsidRPr="00903590" w:rsidRDefault="003978B1"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458388233"/>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Extracción (</w:t>
      </w:r>
      <w:proofErr w:type="spellStart"/>
      <w:r w:rsidR="00903590" w:rsidRPr="00903590">
        <w:rPr>
          <w:rFonts w:eastAsia="Times New Roman"/>
          <w:lang w:bidi="ar-SA"/>
        </w:rPr>
        <w:t>retrieval</w:t>
      </w:r>
      <w:proofErr w:type="spellEnd"/>
      <w:r w:rsidR="00903590" w:rsidRPr="00903590">
        <w:rPr>
          <w:rFonts w:eastAsia="Times New Roman"/>
          <w:lang w:bidi="ar-SA"/>
        </w:rPr>
        <w:t>)</w:t>
      </w:r>
    </w:p>
    <w:p w14:paraId="08E7E0C7" w14:textId="77777777" w:rsidR="00903590" w:rsidRPr="00903590" w:rsidRDefault="003978B1"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294421739"/>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Consulta</w:t>
      </w:r>
    </w:p>
    <w:p w14:paraId="42A6E193" w14:textId="77777777" w:rsidR="00903590" w:rsidRPr="00903590" w:rsidRDefault="003978B1"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54330281"/>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Cesión</w:t>
      </w:r>
    </w:p>
    <w:p w14:paraId="17288F7C" w14:textId="77777777" w:rsidR="00903590" w:rsidRPr="00903590" w:rsidRDefault="003978B1"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738514342"/>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Interconexión (cruce)</w:t>
      </w:r>
    </w:p>
    <w:p w14:paraId="0A153BAD" w14:textId="77777777" w:rsidR="00903590" w:rsidRPr="00903590" w:rsidRDefault="003978B1"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368461250"/>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Cotejo</w:t>
      </w:r>
    </w:p>
    <w:p w14:paraId="6B9F1517" w14:textId="77777777" w:rsidR="00903590" w:rsidRPr="00903590" w:rsidRDefault="003978B1"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311934535"/>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Supresión</w:t>
      </w:r>
    </w:p>
    <w:p w14:paraId="50F90ADE" w14:textId="77777777" w:rsidR="00903590" w:rsidRPr="00903590" w:rsidRDefault="003978B1"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56737188"/>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Destrucción de copias temporales</w:t>
      </w:r>
    </w:p>
    <w:p w14:paraId="7D22B5B2" w14:textId="77777777" w:rsidR="00903590" w:rsidRPr="00903590" w:rsidRDefault="003978B1"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481124984"/>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Conservación (en sus sistemas de información)</w:t>
      </w:r>
    </w:p>
    <w:p w14:paraId="37A15FB5" w14:textId="77777777" w:rsidR="00903590" w:rsidRPr="00903590" w:rsidRDefault="003978B1"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823531754"/>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Otros:________</w:t>
      </w:r>
    </w:p>
    <w:p w14:paraId="44E167EA" w14:textId="77777777" w:rsidR="00903590" w:rsidRPr="00903590" w:rsidRDefault="003978B1"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420383914"/>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Duplicado</w:t>
      </w:r>
    </w:p>
    <w:p w14:paraId="165C4896" w14:textId="77777777" w:rsidR="00903590" w:rsidRPr="00903590" w:rsidRDefault="003978B1"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449133072"/>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Copia (copias temporales)</w:t>
      </w:r>
    </w:p>
    <w:p w14:paraId="6D596E64" w14:textId="49EA67BE" w:rsidR="00903590" w:rsidRPr="00903590" w:rsidRDefault="003978B1" w:rsidP="00903590">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251002065"/>
          <w14:checkbox>
            <w14:checked w14:val="0"/>
            <w14:checkedState w14:val="2612" w14:font="MS Gothic"/>
            <w14:uncheckedState w14:val="2610" w14:font="MS Gothic"/>
          </w14:checkbox>
        </w:sdtPr>
        <w:sdtContent>
          <w:r w:rsidR="00AE328E">
            <w:rPr>
              <w:rFonts w:ascii="MS Gothic" w:eastAsia="MS Gothic" w:hAnsi="MS Gothic" w:hint="eastAsia"/>
              <w:lang w:bidi="ar-SA"/>
            </w:rPr>
            <w:t>☐</w:t>
          </w:r>
        </w:sdtContent>
      </w:sdt>
      <w:r w:rsidR="00903590" w:rsidRPr="00903590">
        <w:rPr>
          <w:rFonts w:eastAsia="Times New Roman"/>
          <w:lang w:bidi="ar-SA"/>
        </w:rPr>
        <w:tab/>
        <w:t>Copia de seguridad</w:t>
      </w:r>
    </w:p>
    <w:p w14:paraId="1AECF29C" w14:textId="77777777" w:rsidR="00903590" w:rsidRPr="00903590" w:rsidRDefault="003978B1" w:rsidP="00903590">
      <w:pPr>
        <w:tabs>
          <w:tab w:val="left" w:pos="426"/>
        </w:tabs>
        <w:suppressAutoHyphens w:val="0"/>
        <w:autoSpaceDE w:val="0"/>
        <w:spacing w:before="0" w:after="240"/>
        <w:ind w:left="425"/>
        <w:jc w:val="both"/>
        <w:textAlignment w:val="auto"/>
        <w:rPr>
          <w:rFonts w:eastAsia="Times New Roman"/>
          <w:lang w:bidi="ar-SA"/>
        </w:rPr>
      </w:pPr>
      <w:sdt>
        <w:sdtPr>
          <w:rPr>
            <w:rFonts w:eastAsia="Times New Roman"/>
            <w:lang w:bidi="ar-SA"/>
          </w:rPr>
          <w:id w:val="1363082253"/>
          <w14:checkbox>
            <w14:checked w14:val="0"/>
            <w14:checkedState w14:val="2612" w14:font="MS Gothic"/>
            <w14:uncheckedState w14:val="2610" w14:font="MS Gothic"/>
          </w14:checkbox>
        </w:sdtPr>
        <w:sdtContent>
          <w:r w:rsidR="00903590" w:rsidRPr="00903590">
            <w:rPr>
              <w:rFonts w:ascii="Segoe UI Symbol" w:eastAsia="Times New Roman" w:hAnsi="Segoe UI Symbol" w:cs="Segoe UI Symbol"/>
              <w:lang w:bidi="ar-SA"/>
            </w:rPr>
            <w:t>☐</w:t>
          </w:r>
        </w:sdtContent>
      </w:sdt>
      <w:r w:rsidR="00903590" w:rsidRPr="00903590">
        <w:rPr>
          <w:rFonts w:eastAsia="Times New Roman"/>
          <w:lang w:bidi="ar-SA"/>
        </w:rPr>
        <w:tab/>
        <w:t>Recuperación</w:t>
      </w:r>
    </w:p>
    <w:p w14:paraId="0F23FCF4" w14:textId="77777777" w:rsidR="00903590" w:rsidRPr="00903590" w:rsidRDefault="00903590" w:rsidP="00903590">
      <w:pPr>
        <w:suppressAutoHyphens w:val="0"/>
        <w:autoSpaceDE w:val="0"/>
        <w:spacing w:before="0" w:after="240"/>
        <w:jc w:val="both"/>
        <w:textAlignment w:val="auto"/>
        <w:rPr>
          <w:rFonts w:eastAsia="Times New Roman"/>
          <w:b/>
          <w:u w:val="single"/>
          <w:lang w:bidi="ar-SA"/>
        </w:rPr>
      </w:pPr>
      <w:r w:rsidRPr="00903590">
        <w:rPr>
          <w:rFonts w:eastAsia="Times New Roman"/>
          <w:b/>
          <w:u w:val="single"/>
          <w:lang w:bidi="ar-SA"/>
        </w:rPr>
        <w:t xml:space="preserve">Disposición de datos al terminar el servicio </w:t>
      </w:r>
    </w:p>
    <w:p w14:paraId="72ABCB8B" w14:textId="77777777" w:rsidR="00903590" w:rsidRPr="00903590" w:rsidRDefault="00903590" w:rsidP="00903590">
      <w:pPr>
        <w:suppressAutoHyphens w:val="0"/>
        <w:autoSpaceDE w:val="0"/>
        <w:spacing w:before="0" w:after="240"/>
        <w:jc w:val="both"/>
        <w:textAlignment w:val="auto"/>
        <w:rPr>
          <w:rFonts w:eastAsia="Times New Roman"/>
          <w:lang w:bidi="ar-SA"/>
        </w:rPr>
      </w:pPr>
      <w:r w:rsidRPr="00903590">
        <w:rPr>
          <w:rFonts w:eastAsia="Times New Roman"/>
          <w:lang w:bidi="ar-SA"/>
        </w:rPr>
        <w:t>Una vez finalice el</w:t>
      </w:r>
      <w:r w:rsidRPr="00903590">
        <w:rPr>
          <w:rFonts w:eastAsia="Times New Roman"/>
          <w:u w:val="single"/>
          <w:lang w:bidi="ar-SA"/>
        </w:rPr>
        <w:t xml:space="preserve"> </w:t>
      </w:r>
      <w:r w:rsidRPr="00903590">
        <w:rPr>
          <w:rFonts w:eastAsia="Times New Roman"/>
          <w:lang w:bidi="ar-SA"/>
        </w:rPr>
        <w:t>encargo, es decir, el contratista o subcontratista deberá , optar por una o dos de estas opciones:</w:t>
      </w:r>
    </w:p>
    <w:p w14:paraId="43AC8876" w14:textId="77777777" w:rsidR="00903590" w:rsidRPr="00903590" w:rsidRDefault="00903590" w:rsidP="00903590">
      <w:pPr>
        <w:suppressAutoHyphens w:val="0"/>
        <w:autoSpaceDE w:val="0"/>
        <w:spacing w:before="0" w:after="60"/>
        <w:jc w:val="both"/>
        <w:textAlignment w:val="auto"/>
        <w:rPr>
          <w:rFonts w:eastAsia="Times New Roman"/>
          <w:lang w:bidi="ar-SA"/>
        </w:rPr>
      </w:pPr>
      <w:r w:rsidRPr="00903590">
        <w:rPr>
          <w:rFonts w:eastAsia="Times New Roman"/>
          <w:u w:val="single"/>
          <w:lang w:bidi="ar-SA"/>
        </w:rPr>
        <w:t>Opción A</w:t>
      </w:r>
      <w:r w:rsidRPr="00903590">
        <w:rPr>
          <w:rFonts w:eastAsia="Times New Roman"/>
          <w:lang w:bidi="ar-SA"/>
        </w:rPr>
        <w:t>:</w:t>
      </w:r>
    </w:p>
    <w:p w14:paraId="4CFBDF2C" w14:textId="77777777" w:rsidR="00903590" w:rsidRPr="00903590" w:rsidRDefault="00903590" w:rsidP="00903590">
      <w:pPr>
        <w:suppressAutoHyphens w:val="0"/>
        <w:autoSpaceDE w:val="0"/>
        <w:spacing w:before="0" w:after="240"/>
        <w:jc w:val="both"/>
        <w:textAlignment w:val="auto"/>
        <w:rPr>
          <w:rFonts w:eastAsia="Times New Roman"/>
          <w:lang w:bidi="ar-SA"/>
        </w:rPr>
      </w:pPr>
      <w:r w:rsidRPr="00903590">
        <w:rPr>
          <w:rFonts w:eastAsia="Times New Roman"/>
          <w:lang w:bidi="ar-SA"/>
        </w:rPr>
        <w:t xml:space="preserve">Devolver al responsable del tratamiento los datos de carácter personal y, si procede, los soportes </w:t>
      </w:r>
      <w:r w:rsidRPr="00903590">
        <w:rPr>
          <w:rFonts w:eastAsia="Times New Roman"/>
          <w:lang w:bidi="ar-SA"/>
        </w:rPr>
        <w:lastRenderedPageBreak/>
        <w:t>donde consten, una vez cumplida la prestación. La 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14:paraId="75AD7FAF" w14:textId="77777777" w:rsidR="00903590" w:rsidRPr="00903590" w:rsidRDefault="00903590" w:rsidP="00903590">
      <w:pPr>
        <w:suppressAutoHyphens w:val="0"/>
        <w:autoSpaceDE w:val="0"/>
        <w:spacing w:before="0" w:after="60"/>
        <w:jc w:val="both"/>
        <w:textAlignment w:val="auto"/>
        <w:rPr>
          <w:rFonts w:eastAsia="Times New Roman"/>
          <w:lang w:bidi="ar-SA"/>
        </w:rPr>
      </w:pPr>
      <w:r w:rsidRPr="00903590">
        <w:rPr>
          <w:rFonts w:eastAsia="Times New Roman"/>
          <w:u w:val="single"/>
          <w:lang w:bidi="ar-SA"/>
        </w:rPr>
        <w:t>Opción B</w:t>
      </w:r>
      <w:r w:rsidRPr="00903590">
        <w:rPr>
          <w:rFonts w:eastAsia="Times New Roman"/>
          <w:lang w:bidi="ar-SA"/>
        </w:rPr>
        <w:t>:</w:t>
      </w:r>
    </w:p>
    <w:p w14:paraId="1C086193" w14:textId="77777777" w:rsidR="00903590" w:rsidRPr="00903590" w:rsidRDefault="00903590" w:rsidP="00903590">
      <w:pPr>
        <w:suppressAutoHyphens w:val="0"/>
        <w:autoSpaceDE w:val="0"/>
        <w:spacing w:before="0" w:after="240"/>
        <w:jc w:val="both"/>
        <w:textAlignment w:val="auto"/>
        <w:rPr>
          <w:rFonts w:eastAsia="Times New Roman"/>
          <w:lang w:bidi="ar-SA"/>
        </w:rPr>
      </w:pPr>
      <w:r w:rsidRPr="00903590">
        <w:rPr>
          <w:rFonts w:eastAsia="Times New Roman"/>
          <w:lang w:bidi="ar-SA"/>
        </w:rPr>
        <w:t>Devolver al encargado que designe por escrito el responsable del tratamiento, los datos de carácter personal y, si procede, los soportes donde consten, una vez cumplida prestación. La 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14:paraId="089407C4" w14:textId="77777777" w:rsidR="00903590" w:rsidRPr="00903590" w:rsidRDefault="00903590" w:rsidP="00903590">
      <w:pPr>
        <w:suppressAutoHyphens w:val="0"/>
        <w:autoSpaceDE w:val="0"/>
        <w:spacing w:before="0" w:after="60"/>
        <w:jc w:val="both"/>
        <w:textAlignment w:val="auto"/>
        <w:rPr>
          <w:rFonts w:eastAsia="Times New Roman"/>
          <w:lang w:bidi="ar-SA"/>
        </w:rPr>
      </w:pPr>
      <w:r w:rsidRPr="00903590">
        <w:rPr>
          <w:rFonts w:eastAsia="Times New Roman"/>
          <w:u w:val="single"/>
          <w:lang w:bidi="ar-SA"/>
        </w:rPr>
        <w:t>Opción C</w:t>
      </w:r>
      <w:r w:rsidRPr="00903590">
        <w:rPr>
          <w:rFonts w:eastAsia="Times New Roman"/>
          <w:lang w:bidi="ar-SA"/>
        </w:rPr>
        <w:t>:</w:t>
      </w:r>
    </w:p>
    <w:p w14:paraId="31FAA8FF" w14:textId="77777777" w:rsidR="00903590" w:rsidRPr="00903590" w:rsidRDefault="00903590" w:rsidP="00903590">
      <w:pPr>
        <w:suppressAutoHyphens w:val="0"/>
        <w:autoSpaceDE w:val="0"/>
        <w:spacing w:before="0" w:after="240"/>
        <w:jc w:val="both"/>
        <w:textAlignment w:val="auto"/>
        <w:rPr>
          <w:rFonts w:eastAsia="Times New Roman"/>
          <w:lang w:bidi="ar-SA"/>
        </w:rPr>
      </w:pPr>
      <w:r w:rsidRPr="00903590">
        <w:rPr>
          <w:rFonts w:eastAsia="Times New Roman"/>
          <w:lang w:bidi="ar-SA"/>
        </w:rPr>
        <w:t>Destruir los datos, una vez cumplida la prestación. Una vez destruidos, el encargado debe certificar su destrucción por escrito y entregar el certificado al responsable del tratamiento. No obstante, el encargado puede conservar una copia, con los datos debidamente bloqueados, mientras puedan derivarse responsabilidades de la ejecución de la prestación.</w:t>
      </w:r>
    </w:p>
    <w:p w14:paraId="7831FA5A" w14:textId="77777777" w:rsidR="00903590" w:rsidRPr="00903590" w:rsidRDefault="00903590" w:rsidP="00903590">
      <w:pPr>
        <w:suppressAutoHyphens w:val="0"/>
        <w:autoSpaceDE w:val="0"/>
        <w:spacing w:before="0" w:after="240"/>
        <w:jc w:val="both"/>
        <w:textAlignment w:val="auto"/>
        <w:rPr>
          <w:rFonts w:eastAsia="Times New Roman"/>
          <w:b/>
          <w:u w:val="single"/>
          <w:lang w:bidi="ar-SA"/>
        </w:rPr>
      </w:pPr>
      <w:r w:rsidRPr="00903590">
        <w:rPr>
          <w:rFonts w:eastAsia="Times New Roman"/>
          <w:b/>
          <w:u w:val="single"/>
          <w:lang w:bidi="ar-SA"/>
        </w:rPr>
        <w:t>Medidas de seguridad</w:t>
      </w:r>
    </w:p>
    <w:p w14:paraId="305E45FC" w14:textId="77777777" w:rsidR="00903590" w:rsidRPr="00903590" w:rsidRDefault="00903590" w:rsidP="00903590">
      <w:pPr>
        <w:suppressAutoHyphens w:val="0"/>
        <w:autoSpaceDE w:val="0"/>
        <w:spacing w:before="0" w:after="240"/>
        <w:jc w:val="both"/>
        <w:textAlignment w:val="auto"/>
      </w:pPr>
      <w:r w:rsidRPr="00903590">
        <w:rPr>
          <w:rFonts w:eastAsia="Times New Roman"/>
          <w:lang w:bidi="ar-SA"/>
        </w:rPr>
        <w:t>Los datos</w:t>
      </w:r>
      <w:r w:rsidRPr="00903590">
        <w:t xml:space="preserve"> </w:t>
      </w:r>
      <w:r w:rsidRPr="00903590">
        <w:rPr>
          <w:rFonts w:eastAsia="Times New Roman"/>
          <w:lang w:bidi="ar-SA"/>
        </w:rPr>
        <w:t>deben protegerse empleando las medidas que un empresario ordenado debe tomar para evitar que dichos datos pierdan su razonable confidencialidad, integridad y disponibilidad.</w:t>
      </w:r>
    </w:p>
    <w:p w14:paraId="2BAF8E9E" w14:textId="77777777" w:rsidR="00903590" w:rsidRPr="00903590" w:rsidRDefault="00903590" w:rsidP="00903590">
      <w:pPr>
        <w:suppressAutoHyphens w:val="0"/>
        <w:autoSpaceDE w:val="0"/>
        <w:spacing w:before="0" w:after="240"/>
        <w:jc w:val="both"/>
        <w:textAlignment w:val="auto"/>
        <w:rPr>
          <w:rFonts w:eastAsia="Times New Roman"/>
          <w:lang w:bidi="ar-SA"/>
        </w:rPr>
      </w:pPr>
      <w:r w:rsidRPr="00903590">
        <w:rPr>
          <w:rFonts w:eastAsia="Times New Roman"/>
          <w:lang w:bidi="ar-SA"/>
        </w:rPr>
        <w:t>De acuerdo con la evaluación de riesgos realizada, se deben implantar, al menos, las medidas de seguridad siguientes:</w:t>
      </w:r>
    </w:p>
    <w:p w14:paraId="08FF1479" w14:textId="77777777" w:rsidR="00903590" w:rsidRPr="00903590" w:rsidRDefault="00903590" w:rsidP="00903590">
      <w:pPr>
        <w:widowControl/>
        <w:numPr>
          <w:ilvl w:val="0"/>
          <w:numId w:val="94"/>
        </w:numPr>
        <w:suppressAutoHyphens w:val="0"/>
        <w:autoSpaceDE w:val="0"/>
        <w:spacing w:before="0" w:after="240"/>
        <w:jc w:val="both"/>
        <w:textAlignment w:val="auto"/>
        <w:rPr>
          <w:rFonts w:eastAsia="Times New Roman"/>
          <w:lang w:bidi="ar-SA"/>
        </w:rPr>
      </w:pPr>
      <w:r w:rsidRPr="00903590">
        <w:rPr>
          <w:rFonts w:eastAsia="Times New Roman"/>
          <w:lang w:bidi="ar-SA"/>
        </w:rPr>
        <w:t>(XXX)</w:t>
      </w:r>
    </w:p>
    <w:p w14:paraId="3CC12DF7" w14:textId="77777777" w:rsidR="00903590" w:rsidRPr="00903590" w:rsidRDefault="00903590" w:rsidP="00903590">
      <w:pPr>
        <w:widowControl/>
        <w:numPr>
          <w:ilvl w:val="0"/>
          <w:numId w:val="94"/>
        </w:numPr>
        <w:suppressAutoHyphens w:val="0"/>
        <w:autoSpaceDE w:val="0"/>
        <w:spacing w:before="0" w:after="240"/>
        <w:jc w:val="both"/>
        <w:textAlignment w:val="auto"/>
        <w:rPr>
          <w:rFonts w:eastAsia="Times New Roman"/>
          <w:lang w:bidi="ar-SA"/>
        </w:rPr>
      </w:pPr>
      <w:r w:rsidRPr="00903590">
        <w:rPr>
          <w:rFonts w:eastAsia="Times New Roman"/>
          <w:lang w:bidi="ar-SA"/>
        </w:rPr>
        <w:t>(XXX)</w:t>
      </w:r>
    </w:p>
    <w:p w14:paraId="5A0D258F" w14:textId="77777777" w:rsidR="00903590" w:rsidRPr="00903590" w:rsidRDefault="00903590" w:rsidP="00903590">
      <w:pPr>
        <w:widowControl/>
        <w:numPr>
          <w:ilvl w:val="0"/>
          <w:numId w:val="94"/>
        </w:numPr>
        <w:suppressAutoHyphens w:val="0"/>
        <w:autoSpaceDE w:val="0"/>
        <w:spacing w:before="0" w:after="240"/>
        <w:ind w:left="709" w:hanging="349"/>
        <w:jc w:val="both"/>
        <w:textAlignment w:val="auto"/>
        <w:rPr>
          <w:rFonts w:eastAsia="Times New Roman"/>
          <w:lang w:bidi="ar-SA"/>
        </w:rPr>
      </w:pPr>
      <w:r w:rsidRPr="00903590">
        <w:rPr>
          <w:rFonts w:eastAsia="Times New Roman"/>
          <w:lang w:bidi="ar-SA"/>
        </w:rPr>
        <w:t>[</w:t>
      </w:r>
      <w:r w:rsidRPr="00903590">
        <w:rPr>
          <w:rFonts w:eastAsia="Times New Roman"/>
          <w:i/>
          <w:lang w:bidi="ar-SA"/>
        </w:rPr>
        <w:t>ejemplos, que deben ser adaptados en cada caso</w:t>
      </w:r>
      <w:r w:rsidRPr="00903590">
        <w:rPr>
          <w:rFonts w:eastAsia="Times New Roman"/>
          <w:lang w:bidi="ar-SA"/>
        </w:rPr>
        <w:t>:</w:t>
      </w:r>
    </w:p>
    <w:p w14:paraId="4566CE11" w14:textId="77777777" w:rsidR="00903590" w:rsidRPr="00903590" w:rsidRDefault="00903590" w:rsidP="00903590">
      <w:pPr>
        <w:widowControl/>
        <w:numPr>
          <w:ilvl w:val="2"/>
          <w:numId w:val="94"/>
        </w:numPr>
        <w:suppressAutoHyphens w:val="0"/>
        <w:autoSpaceDE w:val="0"/>
        <w:spacing w:before="0"/>
        <w:ind w:left="1134" w:hanging="357"/>
        <w:jc w:val="both"/>
        <w:textAlignment w:val="auto"/>
        <w:rPr>
          <w:rFonts w:eastAsia="Times New Roman"/>
          <w:lang w:bidi="ar-SA"/>
        </w:rPr>
      </w:pPr>
      <w:r w:rsidRPr="00903590">
        <w:rPr>
          <w:rFonts w:eastAsia="Times New Roman"/>
          <w:lang w:bidi="ar-SA"/>
        </w:rPr>
        <w:t xml:space="preserve">la </w:t>
      </w:r>
      <w:proofErr w:type="spellStart"/>
      <w:r w:rsidRPr="00903590">
        <w:rPr>
          <w:rFonts w:eastAsia="Times New Roman"/>
          <w:lang w:bidi="ar-SA"/>
        </w:rPr>
        <w:t>seudonimización</w:t>
      </w:r>
      <w:proofErr w:type="spellEnd"/>
      <w:r w:rsidRPr="00903590">
        <w:rPr>
          <w:rFonts w:eastAsia="Times New Roman"/>
          <w:lang w:bidi="ar-SA"/>
        </w:rPr>
        <w:t xml:space="preserve"> y el cifrado de datos personales;</w:t>
      </w:r>
    </w:p>
    <w:p w14:paraId="13FC4A54" w14:textId="77777777" w:rsidR="00903590" w:rsidRPr="00903590" w:rsidRDefault="00903590" w:rsidP="00903590">
      <w:pPr>
        <w:widowControl/>
        <w:numPr>
          <w:ilvl w:val="2"/>
          <w:numId w:val="94"/>
        </w:numPr>
        <w:suppressAutoHyphens w:val="0"/>
        <w:autoSpaceDE w:val="0"/>
        <w:spacing w:before="0"/>
        <w:ind w:left="1134" w:hanging="357"/>
        <w:jc w:val="both"/>
        <w:textAlignment w:val="auto"/>
        <w:rPr>
          <w:rFonts w:eastAsia="Times New Roman"/>
          <w:lang w:bidi="ar-SA"/>
        </w:rPr>
      </w:pPr>
      <w:r w:rsidRPr="00903590">
        <w:rPr>
          <w:rFonts w:eastAsia="Times New Roman"/>
          <w:lang w:bidi="ar-SA"/>
        </w:rPr>
        <w:t>la capacidad de garantizar la confidencialidad, integridad, disponibilidad y resiliencia permanentes de los sistemas y servicios de tratamiento;</w:t>
      </w:r>
    </w:p>
    <w:p w14:paraId="50BC3E6C" w14:textId="77777777" w:rsidR="00903590" w:rsidRPr="00903590" w:rsidRDefault="00903590" w:rsidP="00903590">
      <w:pPr>
        <w:widowControl/>
        <w:numPr>
          <w:ilvl w:val="2"/>
          <w:numId w:val="94"/>
        </w:numPr>
        <w:suppressAutoHyphens w:val="0"/>
        <w:autoSpaceDE w:val="0"/>
        <w:spacing w:before="0"/>
        <w:ind w:left="1134" w:hanging="357"/>
        <w:jc w:val="both"/>
        <w:textAlignment w:val="auto"/>
        <w:rPr>
          <w:rFonts w:eastAsia="Times New Roman"/>
          <w:lang w:bidi="ar-SA"/>
        </w:rPr>
      </w:pPr>
      <w:r w:rsidRPr="00903590">
        <w:rPr>
          <w:rFonts w:eastAsia="Times New Roman"/>
          <w:lang w:bidi="ar-SA"/>
        </w:rPr>
        <w:t>la capacidad de restaurar la disponibilidad y el acceso a los datos personales de forma rápida en caso de incidente físico o técnico;</w:t>
      </w:r>
    </w:p>
    <w:p w14:paraId="60B3A121" w14:textId="77777777" w:rsidR="00903590" w:rsidRPr="00903590" w:rsidRDefault="00903590" w:rsidP="00903590">
      <w:pPr>
        <w:widowControl/>
        <w:numPr>
          <w:ilvl w:val="2"/>
          <w:numId w:val="94"/>
        </w:numPr>
        <w:suppressAutoHyphens w:val="0"/>
        <w:autoSpaceDE w:val="0"/>
        <w:spacing w:before="0"/>
        <w:ind w:left="1134" w:hanging="357"/>
        <w:jc w:val="both"/>
        <w:textAlignment w:val="auto"/>
        <w:rPr>
          <w:rFonts w:eastAsia="Times New Roman"/>
          <w:lang w:bidi="ar-SA"/>
        </w:rPr>
      </w:pPr>
      <w:r w:rsidRPr="00903590">
        <w:rPr>
          <w:rFonts w:eastAsia="Times New Roman"/>
          <w:lang w:bidi="ar-SA"/>
        </w:rPr>
        <w:t>un proceso de verificación, evaluación y valoración regulares de la eficacia de las medidas técnicas y organizativas para garantizar la seguridad del tratamiento;</w:t>
      </w:r>
    </w:p>
    <w:p w14:paraId="66395E68" w14:textId="77777777" w:rsidR="00903590" w:rsidRPr="00903590" w:rsidRDefault="00903590" w:rsidP="00903590">
      <w:pPr>
        <w:widowControl/>
        <w:numPr>
          <w:ilvl w:val="2"/>
          <w:numId w:val="94"/>
        </w:numPr>
        <w:suppressAutoHyphens w:val="0"/>
        <w:autoSpaceDE w:val="0"/>
        <w:spacing w:before="0" w:after="240"/>
        <w:ind w:left="1134"/>
        <w:jc w:val="both"/>
        <w:textAlignment w:val="auto"/>
        <w:rPr>
          <w:rFonts w:eastAsia="Times New Roman"/>
          <w:lang w:bidi="ar-SA"/>
        </w:rPr>
      </w:pPr>
      <w:r w:rsidRPr="00903590">
        <w:rPr>
          <w:rFonts w:eastAsia="Times New Roman"/>
          <w:lang w:bidi="ar-SA"/>
        </w:rPr>
        <w:t xml:space="preserve">las medidas contenidas en el Anexo II del Real Decreto 3/2010, de 8 de enero, por el que se regula el Esquema Nacional de Seguridad en el ámbito de la Administración Electrónica, correspondientes al nivel de medidas de seguridad que resulte de la evaluación de riesgos realizada.] </w:t>
      </w:r>
    </w:p>
    <w:p w14:paraId="41E79971" w14:textId="77777777" w:rsidR="00903590" w:rsidRPr="00903590" w:rsidRDefault="00903590" w:rsidP="00903590">
      <w:pPr>
        <w:widowControl/>
        <w:suppressAutoHyphens w:val="0"/>
        <w:autoSpaceDN/>
        <w:spacing w:before="0" w:after="0"/>
        <w:textAlignment w:val="auto"/>
        <w:rPr>
          <w:kern w:val="0"/>
          <w:lang w:eastAsia="es-ES" w:bidi="ar-SA"/>
        </w:rPr>
      </w:pPr>
      <w:r w:rsidRPr="00903590">
        <w:rPr>
          <w:rFonts w:eastAsia="Times New Roman"/>
          <w:lang w:bidi="ar-SA"/>
        </w:rPr>
        <w:t xml:space="preserve">El adjudicatario no podrá no implementar o suprimir dichas medidas mediante el empleo de un análisis de riesgo o evaluación de impacto salvo aprobación expresa del responsable del Tratamiento. A estos efectos, el personal del adjudicatario debe seguir las medidas de </w:t>
      </w:r>
      <w:r w:rsidRPr="00903590">
        <w:rPr>
          <w:rFonts w:eastAsia="Times New Roman"/>
          <w:lang w:bidi="ar-SA"/>
        </w:rPr>
        <w:lastRenderedPageBreak/>
        <w:t>seguridad establecidas por el responsable del Tratamiento no pudiendo efectuar tratamientos distintos de los definidos por el responsable del tratamiento).</w:t>
      </w:r>
      <w:r w:rsidRPr="00903590">
        <w:rPr>
          <w:kern w:val="0"/>
          <w:lang w:eastAsia="es-ES" w:bidi="ar-SA"/>
        </w:rPr>
        <w:t xml:space="preserve"> </w:t>
      </w:r>
    </w:p>
    <w:p w14:paraId="41D52F89" w14:textId="7A52753A" w:rsidR="0073393A" w:rsidRDefault="0073393A">
      <w:pPr>
        <w:widowControl/>
        <w:suppressAutoHyphens w:val="0"/>
        <w:spacing w:before="0" w:after="0"/>
        <w:rPr>
          <w:b/>
          <w:sz w:val="26"/>
          <w:szCs w:val="26"/>
          <w:lang w:bidi="ar-SA"/>
        </w:rPr>
      </w:pPr>
      <w:r>
        <w:rPr>
          <w:b/>
          <w:sz w:val="26"/>
          <w:szCs w:val="26"/>
          <w:lang w:bidi="ar-SA"/>
        </w:rPr>
        <w:br w:type="page"/>
      </w:r>
    </w:p>
    <w:p w14:paraId="10C7CA73" w14:textId="67F613FB" w:rsidR="00903590" w:rsidRDefault="006A1717" w:rsidP="0084588C">
      <w:pPr>
        <w:pStyle w:val="Ttulo1"/>
      </w:pPr>
      <w:bookmarkStart w:id="93" w:name="_Toc127340817"/>
      <w:r>
        <w:lastRenderedPageBreak/>
        <w:t>ANEXO V</w:t>
      </w:r>
      <w:bookmarkEnd w:id="93"/>
    </w:p>
    <w:p w14:paraId="28BC6231" w14:textId="77777777" w:rsidR="0084588C" w:rsidRDefault="0084588C" w:rsidP="0084588C">
      <w:pPr>
        <w:spacing w:before="0" w:after="0"/>
        <w:jc w:val="both"/>
        <w:rPr>
          <w:b/>
          <w:sz w:val="26"/>
          <w:szCs w:val="26"/>
          <w:lang w:bidi="ar-SA"/>
        </w:rPr>
      </w:pPr>
      <w:r>
        <w:rPr>
          <w:b/>
          <w:sz w:val="26"/>
          <w:szCs w:val="26"/>
          <w:lang w:bidi="ar-SA"/>
        </w:rPr>
        <w:t>MODELO DE DECLARACIÓN RESPONSABLE RELATIVA A LA SUBCONTRATACIÓN DE LOS SERVIDORES O LOS SERVICIOS ASOCIADOS A LOS MISMOS</w:t>
      </w:r>
    </w:p>
    <w:p w14:paraId="5E0FB024" w14:textId="77777777" w:rsidR="0084588C" w:rsidRDefault="0084588C" w:rsidP="0084588C">
      <w:pPr>
        <w:suppressAutoHyphens w:val="0"/>
        <w:autoSpaceDE w:val="0"/>
        <w:spacing w:before="0" w:after="240"/>
        <w:jc w:val="both"/>
        <w:rPr>
          <w:rFonts w:eastAsia="Times New Roman"/>
          <w:b/>
          <w:lang w:bidi="ar-SA"/>
        </w:rPr>
      </w:pPr>
    </w:p>
    <w:p w14:paraId="1AE533B7" w14:textId="77777777" w:rsidR="0084588C" w:rsidRDefault="0084588C" w:rsidP="0084588C">
      <w:pPr>
        <w:autoSpaceDE w:val="0"/>
        <w:spacing w:before="0" w:after="240"/>
        <w:jc w:val="both"/>
      </w:pPr>
      <w:r>
        <w:t xml:space="preserve">D/Dª …………………………………………………………, con DNI </w:t>
      </w:r>
      <w:proofErr w:type="spellStart"/>
      <w:r>
        <w:t>nº</w:t>
      </w:r>
      <w:proofErr w:type="spellEnd"/>
      <w:r>
        <w:t>……………</w:t>
      </w:r>
      <w:proofErr w:type="gramStart"/>
      <w:r>
        <w:t>…….</w:t>
      </w:r>
      <w:proofErr w:type="gramEnd"/>
      <w:r>
        <w:t>…</w:t>
      </w:r>
      <w:bookmarkStart w:id="94" w:name="_Hlk88639262"/>
    </w:p>
    <w:p w14:paraId="65FDB6C4" w14:textId="77777777" w:rsidR="0084588C" w:rsidRDefault="003978B1" w:rsidP="0084588C">
      <w:pPr>
        <w:widowControl/>
        <w:tabs>
          <w:tab w:val="left" w:pos="426"/>
        </w:tabs>
        <w:suppressAutoHyphens w:val="0"/>
        <w:autoSpaceDE w:val="0"/>
        <w:spacing w:before="0"/>
        <w:jc w:val="both"/>
      </w:pPr>
      <w:sdt>
        <w:sdtPr>
          <w:id w:val="390628107"/>
          <w14:checkbox>
            <w14:checked w14:val="0"/>
            <w14:checkedState w14:val="2612" w14:font="MS Gothic"/>
            <w14:uncheckedState w14:val="2610" w14:font="MS Gothic"/>
          </w14:checkbox>
        </w:sdtPr>
        <w:sdtContent>
          <w:r w:rsidR="0084588C">
            <w:rPr>
              <w:rFonts w:ascii="MS Gothic" w:eastAsia="MS Gothic" w:hAnsi="MS Gothic" w:hint="eastAsia"/>
            </w:rPr>
            <w:t>☐</w:t>
          </w:r>
        </w:sdtContent>
      </w:sdt>
      <w:r w:rsidR="0084588C">
        <w:tab/>
        <w:t>En nombre propio.</w:t>
      </w:r>
    </w:p>
    <w:p w14:paraId="51595B63" w14:textId="77777777" w:rsidR="0084588C" w:rsidRDefault="003978B1" w:rsidP="0084588C">
      <w:pPr>
        <w:widowControl/>
        <w:tabs>
          <w:tab w:val="left" w:pos="426"/>
        </w:tabs>
        <w:suppressAutoHyphens w:val="0"/>
        <w:autoSpaceDE w:val="0"/>
        <w:spacing w:before="0" w:after="240"/>
        <w:jc w:val="both"/>
      </w:pPr>
      <w:sdt>
        <w:sdtPr>
          <w:id w:val="-1325197209"/>
          <w14:checkbox>
            <w14:checked w14:val="0"/>
            <w14:checkedState w14:val="2612" w14:font="MS Gothic"/>
            <w14:uncheckedState w14:val="2610" w14:font="MS Gothic"/>
          </w14:checkbox>
        </w:sdtPr>
        <w:sdtContent>
          <w:r w:rsidR="0084588C">
            <w:rPr>
              <w:rFonts w:ascii="Segoe UI Symbol" w:eastAsia="MS Gothic" w:hAnsi="Segoe UI Symbol" w:cs="Segoe UI Symbol"/>
            </w:rPr>
            <w:t>☐</w:t>
          </w:r>
        </w:sdtContent>
      </w:sdt>
      <w:r w:rsidR="0084588C">
        <w:tab/>
        <w:t>En representación de la empresa………………………………………………………. en calidad de ………………………………………………………………………</w:t>
      </w:r>
    </w:p>
    <w:bookmarkEnd w:id="94"/>
    <w:p w14:paraId="6C13CB2A" w14:textId="77777777" w:rsidR="0084588C" w:rsidRDefault="0084588C" w:rsidP="0084588C">
      <w:pPr>
        <w:autoSpaceDE w:val="0"/>
        <w:spacing w:before="0" w:after="240"/>
        <w:jc w:val="both"/>
      </w:pPr>
      <w:r>
        <w:t>Al objeto de participar en la licitación del contrato denominado: ……………………………, convocado por…………</w:t>
      </w:r>
      <w:proofErr w:type="gramStart"/>
      <w:r>
        <w:t>…….</w:t>
      </w:r>
      <w:proofErr w:type="gramEnd"/>
      <w:r>
        <w:t>.……………, declara bajo su responsabilidad:</w:t>
      </w:r>
    </w:p>
    <w:p w14:paraId="4E66012B" w14:textId="1D7A280C" w:rsidR="0084588C" w:rsidRDefault="00F6174F" w:rsidP="0084588C">
      <w:pPr>
        <w:autoSpaceDE w:val="0"/>
        <w:spacing w:before="0" w:after="240"/>
        <w:jc w:val="both"/>
      </w:pPr>
      <w:r>
        <w:t>q</w:t>
      </w:r>
      <w:r w:rsidR="0084588C">
        <w:t>ue la empresa (indíquese lo que proceda):</w:t>
      </w:r>
    </w:p>
    <w:p w14:paraId="3A47B2A7" w14:textId="77777777" w:rsidR="0084588C" w:rsidRDefault="003978B1" w:rsidP="0084588C">
      <w:pPr>
        <w:widowControl/>
        <w:tabs>
          <w:tab w:val="left" w:pos="1134"/>
        </w:tabs>
        <w:suppressAutoHyphens w:val="0"/>
        <w:spacing w:before="0"/>
        <w:ind w:left="720"/>
        <w:jc w:val="both"/>
      </w:pPr>
      <w:sdt>
        <w:sdtPr>
          <w:rPr>
            <w:color w:val="141414"/>
          </w:rPr>
          <w:id w:val="1483733786"/>
          <w14:checkbox>
            <w14:checked w14:val="0"/>
            <w14:checkedState w14:val="2612" w14:font="MS Gothic"/>
            <w14:uncheckedState w14:val="2610" w14:font="MS Gothic"/>
          </w14:checkbox>
        </w:sdtPr>
        <w:sdtContent>
          <w:r w:rsidR="0084588C">
            <w:rPr>
              <w:rFonts w:ascii="Segoe UI Symbol" w:eastAsia="MS Gothic" w:hAnsi="Segoe UI Symbol" w:cs="Segoe UI Symbol"/>
              <w:color w:val="141414"/>
            </w:rPr>
            <w:t>☐</w:t>
          </w:r>
        </w:sdtContent>
      </w:sdt>
      <w:r w:rsidR="0084588C">
        <w:rPr>
          <w:color w:val="141414"/>
        </w:rPr>
        <w:tab/>
        <w:t xml:space="preserve">No </w:t>
      </w:r>
      <w:r w:rsidR="0084588C">
        <w:rPr>
          <w:rFonts w:eastAsia="Calibri"/>
          <w:color w:val="141414"/>
        </w:rPr>
        <w:t>está previsto la subcontratación con terceros de la ejecución el/</w:t>
      </w:r>
      <w:proofErr w:type="gramStart"/>
      <w:r w:rsidR="0084588C">
        <w:rPr>
          <w:rFonts w:eastAsia="Calibri"/>
          <w:color w:val="141414"/>
        </w:rPr>
        <w:t>los servidor</w:t>
      </w:r>
      <w:proofErr w:type="gramEnd"/>
      <w:r w:rsidR="0084588C">
        <w:rPr>
          <w:rFonts w:eastAsia="Calibri"/>
          <w:color w:val="141414"/>
        </w:rPr>
        <w:t>/es o los servicios asociados al/los mismos (recogida, almacenamiento, procesamiento y gestión de los datos).</w:t>
      </w:r>
    </w:p>
    <w:p w14:paraId="6B9D76F3" w14:textId="77777777" w:rsidR="0084588C" w:rsidRDefault="003978B1" w:rsidP="0084588C">
      <w:pPr>
        <w:widowControl/>
        <w:tabs>
          <w:tab w:val="left" w:pos="1134"/>
        </w:tabs>
        <w:suppressAutoHyphens w:val="0"/>
        <w:spacing w:before="0" w:after="240"/>
        <w:ind w:left="720"/>
        <w:jc w:val="both"/>
        <w:rPr>
          <w:rFonts w:eastAsia="Calibri"/>
          <w:color w:val="141414"/>
        </w:rPr>
      </w:pPr>
      <w:sdt>
        <w:sdtPr>
          <w:rPr>
            <w:rFonts w:eastAsia="Calibri"/>
            <w:color w:val="141414"/>
          </w:rPr>
          <w:id w:val="1559590796"/>
          <w14:checkbox>
            <w14:checked w14:val="0"/>
            <w14:checkedState w14:val="2612" w14:font="MS Gothic"/>
            <w14:uncheckedState w14:val="2610" w14:font="MS Gothic"/>
          </w14:checkbox>
        </w:sdtPr>
        <w:sdtContent>
          <w:r w:rsidR="0084588C">
            <w:rPr>
              <w:rFonts w:ascii="Segoe UI Symbol" w:eastAsia="MS Gothic" w:hAnsi="Segoe UI Symbol" w:cs="Segoe UI Symbol"/>
              <w:color w:val="141414"/>
            </w:rPr>
            <w:t>☐</w:t>
          </w:r>
        </w:sdtContent>
      </w:sdt>
      <w:r w:rsidR="0084588C">
        <w:rPr>
          <w:rFonts w:eastAsia="Calibri"/>
          <w:color w:val="141414"/>
        </w:rPr>
        <w:tab/>
        <w:t>Sí, está previsto la subcontratación con terceros de la ejecución el/</w:t>
      </w:r>
      <w:proofErr w:type="gramStart"/>
      <w:r w:rsidR="0084588C">
        <w:rPr>
          <w:rFonts w:eastAsia="Calibri"/>
          <w:color w:val="141414"/>
        </w:rPr>
        <w:t>los servidor</w:t>
      </w:r>
      <w:proofErr w:type="gramEnd"/>
      <w:r w:rsidR="0084588C">
        <w:rPr>
          <w:rFonts w:eastAsia="Calibri"/>
          <w:color w:val="141414"/>
        </w:rPr>
        <w:t>/es o los servicios asociados al/los mismos (recogida, almacenamiento, procesamiento y gestión de los datos).</w:t>
      </w:r>
    </w:p>
    <w:p w14:paraId="12E930A8" w14:textId="77777777" w:rsidR="0084588C" w:rsidRDefault="0084588C" w:rsidP="0084588C">
      <w:pPr>
        <w:spacing w:before="0" w:after="240"/>
        <w:jc w:val="both"/>
        <w:rPr>
          <w:rFonts w:eastAsia="Calibri"/>
          <w:color w:val="141414"/>
        </w:rPr>
      </w:pPr>
      <w:r>
        <w:rPr>
          <w:rFonts w:eastAsia="Calibri"/>
          <w:color w:val="141414"/>
        </w:rPr>
        <w:t>Se indica a continuación el nombre o perfil empresarial de la/s empresa/s subcontratista/s, definido por referencia a las condiciones de solvencia profesional o técnica, de los subcontratistas a los que se vaya a encomendar su realización:</w:t>
      </w:r>
    </w:p>
    <w:p w14:paraId="16FC518F" w14:textId="77777777" w:rsidR="0084588C" w:rsidRDefault="0084588C" w:rsidP="0084588C">
      <w:pPr>
        <w:pStyle w:val="Prrafodelista"/>
        <w:numPr>
          <w:ilvl w:val="0"/>
          <w:numId w:val="95"/>
        </w:numPr>
        <w:spacing w:after="240"/>
        <w:ind w:left="1134"/>
        <w:jc w:val="both"/>
        <w:textAlignment w:val="auto"/>
        <w:rPr>
          <w:rFonts w:ascii="Times New Roman" w:eastAsia="Calibri" w:hAnsi="Times New Roman" w:cs="Times New Roman"/>
          <w:color w:val="141414"/>
        </w:rPr>
      </w:pPr>
      <w:bookmarkStart w:id="95" w:name="_Hlk88638972"/>
      <w:r>
        <w:rPr>
          <w:rFonts w:ascii="Times New Roman" w:eastAsia="Calibri" w:hAnsi="Times New Roman" w:cs="Times New Roman"/>
          <w:color w:val="141414"/>
        </w:rPr>
        <w:t>…………….</w:t>
      </w:r>
    </w:p>
    <w:bookmarkEnd w:id="95"/>
    <w:p w14:paraId="68D19B16" w14:textId="77777777" w:rsidR="0084588C" w:rsidRDefault="0084588C" w:rsidP="0084588C">
      <w:pPr>
        <w:pStyle w:val="Prrafodelista"/>
        <w:numPr>
          <w:ilvl w:val="0"/>
          <w:numId w:val="95"/>
        </w:numPr>
        <w:spacing w:after="240"/>
        <w:ind w:left="1134"/>
        <w:jc w:val="both"/>
        <w:textAlignment w:val="auto"/>
        <w:rPr>
          <w:rFonts w:ascii="Times New Roman" w:eastAsia="Calibri" w:hAnsi="Times New Roman" w:cs="Times New Roman"/>
          <w:color w:val="141414"/>
        </w:rPr>
      </w:pPr>
      <w:r>
        <w:rPr>
          <w:rFonts w:ascii="Times New Roman" w:eastAsia="Calibri" w:hAnsi="Times New Roman" w:cs="Times New Roman"/>
          <w:color w:val="141414"/>
        </w:rPr>
        <w:t>…………….</w:t>
      </w:r>
    </w:p>
    <w:p w14:paraId="4C37876A" w14:textId="77777777" w:rsidR="0084588C" w:rsidRDefault="0084588C" w:rsidP="0084588C">
      <w:pPr>
        <w:pStyle w:val="Prrafodelista"/>
        <w:numPr>
          <w:ilvl w:val="0"/>
          <w:numId w:val="95"/>
        </w:numPr>
        <w:spacing w:after="240"/>
        <w:ind w:left="1134"/>
        <w:jc w:val="both"/>
        <w:textAlignment w:val="auto"/>
        <w:rPr>
          <w:rFonts w:ascii="Times New Roman" w:eastAsia="Calibri" w:hAnsi="Times New Roman" w:cs="Times New Roman"/>
          <w:color w:val="141414"/>
        </w:rPr>
      </w:pPr>
      <w:r>
        <w:rPr>
          <w:rFonts w:ascii="Times New Roman" w:eastAsia="Calibri" w:hAnsi="Times New Roman" w:cs="Times New Roman"/>
          <w:color w:val="141414"/>
        </w:rPr>
        <w:t>…………….</w:t>
      </w:r>
    </w:p>
    <w:p w14:paraId="0952C0FB" w14:textId="77777777" w:rsidR="0084588C" w:rsidRDefault="0084588C" w:rsidP="0084588C">
      <w:pPr>
        <w:pStyle w:val="Prrafodelista"/>
        <w:numPr>
          <w:ilvl w:val="0"/>
          <w:numId w:val="95"/>
        </w:numPr>
        <w:spacing w:after="240"/>
        <w:ind w:left="1134"/>
        <w:jc w:val="both"/>
        <w:textAlignment w:val="auto"/>
        <w:rPr>
          <w:rFonts w:ascii="Times New Roman" w:eastAsia="Calibri" w:hAnsi="Times New Roman" w:cs="Times New Roman"/>
          <w:color w:val="141414"/>
        </w:rPr>
      </w:pPr>
      <w:r>
        <w:rPr>
          <w:rFonts w:ascii="Times New Roman" w:eastAsia="Calibri" w:hAnsi="Times New Roman" w:cs="Times New Roman"/>
          <w:color w:val="141414"/>
        </w:rPr>
        <w:t>…………….</w:t>
      </w:r>
    </w:p>
    <w:p w14:paraId="46C21DFF" w14:textId="77777777" w:rsidR="0084588C" w:rsidRDefault="0084588C" w:rsidP="0084588C">
      <w:pPr>
        <w:tabs>
          <w:tab w:val="left" w:pos="8887"/>
        </w:tabs>
        <w:spacing w:before="0" w:after="240"/>
        <w:ind w:right="-11"/>
        <w:jc w:val="both"/>
        <w:rPr>
          <w:spacing w:val="-2"/>
        </w:rPr>
      </w:pPr>
      <w:r>
        <w:rPr>
          <w:spacing w:val="-2"/>
        </w:rPr>
        <w:t xml:space="preserve">Y para que conste a los efectos oportunos en la presente licitación pública, firma la correspondiente declaración responsable. </w:t>
      </w:r>
    </w:p>
    <w:p w14:paraId="20059E0C" w14:textId="77777777" w:rsidR="0084588C" w:rsidRDefault="0084588C" w:rsidP="0084588C">
      <w:pPr>
        <w:tabs>
          <w:tab w:val="left" w:pos="8887"/>
        </w:tabs>
        <w:spacing w:before="0" w:after="240"/>
        <w:ind w:right="-11"/>
        <w:jc w:val="both"/>
        <w:rPr>
          <w:spacing w:val="-2"/>
        </w:rPr>
      </w:pPr>
      <w:r>
        <w:rPr>
          <w:spacing w:val="-2"/>
        </w:rPr>
        <w:t>En ……</w:t>
      </w:r>
      <w:proofErr w:type="gramStart"/>
      <w:r>
        <w:rPr>
          <w:spacing w:val="-2"/>
        </w:rPr>
        <w:t>…….</w:t>
      </w:r>
      <w:proofErr w:type="gramEnd"/>
      <w:r>
        <w:rPr>
          <w:spacing w:val="-2"/>
        </w:rPr>
        <w:t>, a………..de……………de 202....</w:t>
      </w:r>
    </w:p>
    <w:p w14:paraId="128D071B" w14:textId="77777777" w:rsidR="0084588C" w:rsidRDefault="0084588C" w:rsidP="0084588C">
      <w:pPr>
        <w:tabs>
          <w:tab w:val="left" w:pos="8887"/>
        </w:tabs>
        <w:spacing w:before="0" w:after="240"/>
        <w:ind w:right="-11"/>
        <w:jc w:val="both"/>
        <w:rPr>
          <w:spacing w:val="-2"/>
        </w:rPr>
      </w:pPr>
    </w:p>
    <w:p w14:paraId="47565AFE" w14:textId="77777777" w:rsidR="0084588C" w:rsidRDefault="0084588C" w:rsidP="0084588C">
      <w:pPr>
        <w:tabs>
          <w:tab w:val="left" w:pos="8887"/>
        </w:tabs>
        <w:spacing w:before="0" w:after="0"/>
        <w:ind w:right="-11"/>
        <w:jc w:val="both"/>
        <w:rPr>
          <w:spacing w:val="-2"/>
        </w:rPr>
      </w:pPr>
    </w:p>
    <w:p w14:paraId="56EDA75A" w14:textId="77777777" w:rsidR="0084588C" w:rsidRDefault="0084588C" w:rsidP="0084588C">
      <w:pPr>
        <w:tabs>
          <w:tab w:val="left" w:pos="8887"/>
        </w:tabs>
        <w:spacing w:before="0" w:after="0"/>
        <w:ind w:right="-11"/>
        <w:jc w:val="center"/>
        <w:rPr>
          <w:rFonts w:eastAsia="Times New Roman"/>
          <w:b/>
          <w:lang w:bidi="ar-SA"/>
        </w:rPr>
      </w:pPr>
      <w:r>
        <w:rPr>
          <w:spacing w:val="-2"/>
        </w:rPr>
        <w:t>Fdo.:.................................................</w:t>
      </w:r>
      <w:r>
        <w:rPr>
          <w:rFonts w:eastAsia="Times New Roman"/>
          <w:b/>
          <w:lang w:bidi="ar-SA"/>
        </w:rPr>
        <w:br w:type="page"/>
      </w:r>
    </w:p>
    <w:p w14:paraId="2A8A943F" w14:textId="0CFDA0E1" w:rsidR="0084588C" w:rsidRPr="0084588C" w:rsidRDefault="0084588C" w:rsidP="0084588C">
      <w:pPr>
        <w:pageBreakBefore/>
        <w:tabs>
          <w:tab w:val="left" w:pos="8887"/>
        </w:tabs>
        <w:spacing w:after="200"/>
        <w:ind w:right="-11"/>
        <w:jc w:val="center"/>
        <w:rPr>
          <w:b/>
          <w:bCs/>
          <w:sz w:val="22"/>
          <w:lang w:eastAsia="en-US"/>
        </w:rPr>
      </w:pPr>
      <w:r>
        <w:rPr>
          <w:b/>
          <w:bCs/>
          <w:sz w:val="22"/>
          <w:highlight w:val="lightGray"/>
          <w:lang w:eastAsia="en-US"/>
        </w:rPr>
        <w:lastRenderedPageBreak/>
        <w:t>[SOLO INCLUIR EN CASO DE TRATAMIENTO DE DATOS DE CARÁCTER PERSONAL]</w:t>
      </w:r>
    </w:p>
    <w:p w14:paraId="0FDE1405" w14:textId="2CAADEA7" w:rsidR="0084588C" w:rsidRDefault="0084588C" w:rsidP="0084588C">
      <w:pPr>
        <w:pStyle w:val="Ttulo1"/>
      </w:pPr>
      <w:bookmarkStart w:id="96" w:name="_Toc127340818"/>
      <w:r>
        <w:t xml:space="preserve">ANEXO </w:t>
      </w:r>
      <w:r w:rsidR="00F15CDC">
        <w:t xml:space="preserve"> </w:t>
      </w:r>
      <w:r>
        <w:t>VI</w:t>
      </w:r>
      <w:bookmarkEnd w:id="96"/>
    </w:p>
    <w:p w14:paraId="2165EEA9" w14:textId="4191C277" w:rsidR="0084588C" w:rsidRDefault="0084588C" w:rsidP="0084588C">
      <w:pPr>
        <w:widowControl/>
        <w:suppressAutoHyphens w:val="0"/>
        <w:spacing w:before="0" w:after="0"/>
        <w:rPr>
          <w:rFonts w:eastAsia="Times New Roman"/>
          <w:b/>
          <w:lang w:bidi="ar-SA"/>
        </w:rPr>
      </w:pPr>
      <w:r>
        <w:rPr>
          <w:b/>
          <w:sz w:val="26"/>
          <w:szCs w:val="26"/>
          <w:lang w:bidi="ar-SA"/>
        </w:rPr>
        <w:t>MODELO DE DECLARACIÓN RESPONSABLE DEL CONTRATISTA RELATIVA A LA UBICACIÓN DE LOS SERVIDORES Y LUGAR DE PRESTACIÓN DE LOS SERVICIOS ASOCIADOS A LOS MISMOS</w:t>
      </w:r>
    </w:p>
    <w:p w14:paraId="5E817E98" w14:textId="77777777" w:rsidR="0084588C" w:rsidRDefault="0084588C" w:rsidP="0084588C">
      <w:pPr>
        <w:widowControl/>
        <w:suppressAutoHyphens w:val="0"/>
        <w:spacing w:before="0" w:after="0"/>
        <w:rPr>
          <w:rFonts w:eastAsia="Times New Roman"/>
          <w:b/>
          <w:lang w:bidi="ar-SA"/>
        </w:rPr>
      </w:pPr>
    </w:p>
    <w:p w14:paraId="28E265B6" w14:textId="77777777" w:rsidR="0084588C" w:rsidRDefault="0084588C" w:rsidP="0084588C">
      <w:pPr>
        <w:widowControl/>
        <w:suppressAutoHyphens w:val="0"/>
        <w:spacing w:before="0" w:after="0"/>
        <w:rPr>
          <w:rFonts w:eastAsia="Times New Roman"/>
          <w:b/>
          <w:lang w:bidi="ar-SA"/>
        </w:rPr>
      </w:pPr>
    </w:p>
    <w:p w14:paraId="1064BE74" w14:textId="77777777" w:rsidR="0084588C" w:rsidRDefault="0084588C" w:rsidP="0084588C">
      <w:pPr>
        <w:widowControl/>
        <w:suppressAutoHyphens w:val="0"/>
        <w:spacing w:before="0" w:after="0"/>
        <w:rPr>
          <w:rFonts w:eastAsia="Times New Roman"/>
          <w:b/>
          <w:lang w:bidi="ar-SA"/>
        </w:rPr>
      </w:pPr>
    </w:p>
    <w:p w14:paraId="03EB18A0" w14:textId="77777777" w:rsidR="0084588C" w:rsidRDefault="0084588C" w:rsidP="0084588C">
      <w:pPr>
        <w:autoSpaceDE w:val="0"/>
        <w:spacing w:before="240" w:after="0"/>
        <w:jc w:val="both"/>
        <w:rPr>
          <w:sz w:val="22"/>
          <w:szCs w:val="22"/>
        </w:rPr>
      </w:pPr>
      <w:r>
        <w:rPr>
          <w:sz w:val="22"/>
          <w:szCs w:val="22"/>
        </w:rPr>
        <w:t>D/Dª ………………………………………………</w:t>
      </w:r>
      <w:proofErr w:type="gramStart"/>
      <w:r>
        <w:rPr>
          <w:sz w:val="22"/>
          <w:szCs w:val="22"/>
        </w:rPr>
        <w:t>…….</w:t>
      </w:r>
      <w:proofErr w:type="gramEnd"/>
      <w:r>
        <w:rPr>
          <w:sz w:val="22"/>
          <w:szCs w:val="22"/>
        </w:rPr>
        <w:t xml:space="preserve">.……………, con DNI </w:t>
      </w:r>
      <w:proofErr w:type="spellStart"/>
      <w:r>
        <w:rPr>
          <w:sz w:val="22"/>
          <w:szCs w:val="22"/>
        </w:rPr>
        <w:t>nº</w:t>
      </w:r>
      <w:proofErr w:type="spellEnd"/>
      <w:r>
        <w:rPr>
          <w:sz w:val="22"/>
          <w:szCs w:val="22"/>
        </w:rPr>
        <w:t>………………….…</w:t>
      </w:r>
    </w:p>
    <w:p w14:paraId="6D1C533E" w14:textId="77777777" w:rsidR="0084588C" w:rsidRDefault="0084588C" w:rsidP="0084588C">
      <w:pPr>
        <w:autoSpaceDE w:val="0"/>
        <w:spacing w:before="0" w:after="240"/>
        <w:jc w:val="both"/>
        <w:rPr>
          <w:rFonts w:ascii="Arial" w:hAnsi="Arial" w:cs="Arial"/>
          <w:sz w:val="22"/>
          <w:szCs w:val="22"/>
        </w:rPr>
      </w:pPr>
    </w:p>
    <w:p w14:paraId="72B2564D" w14:textId="77777777" w:rsidR="0084588C" w:rsidRDefault="003978B1" w:rsidP="0084588C">
      <w:pPr>
        <w:widowControl/>
        <w:tabs>
          <w:tab w:val="left" w:pos="426"/>
        </w:tabs>
        <w:suppressAutoHyphens w:val="0"/>
        <w:autoSpaceDE w:val="0"/>
        <w:spacing w:before="0"/>
        <w:jc w:val="both"/>
      </w:pPr>
      <w:sdt>
        <w:sdtPr>
          <w:id w:val="1592736876"/>
          <w14:checkbox>
            <w14:checked w14:val="0"/>
            <w14:checkedState w14:val="2612" w14:font="MS Gothic"/>
            <w14:uncheckedState w14:val="2610" w14:font="MS Gothic"/>
          </w14:checkbox>
        </w:sdtPr>
        <w:sdtContent>
          <w:r w:rsidR="0084588C">
            <w:rPr>
              <w:rFonts w:ascii="MS Gothic" w:eastAsia="MS Gothic" w:hAnsi="MS Gothic" w:hint="eastAsia"/>
            </w:rPr>
            <w:t>☐</w:t>
          </w:r>
        </w:sdtContent>
      </w:sdt>
      <w:r w:rsidR="0084588C">
        <w:tab/>
        <w:t>En nombre propio.</w:t>
      </w:r>
    </w:p>
    <w:p w14:paraId="3EA5ADA7" w14:textId="77777777" w:rsidR="0084588C" w:rsidRDefault="003978B1" w:rsidP="0084588C">
      <w:pPr>
        <w:autoSpaceDE w:val="0"/>
        <w:spacing w:before="0" w:after="0"/>
        <w:jc w:val="both"/>
      </w:pPr>
      <w:sdt>
        <w:sdtPr>
          <w:id w:val="1234900586"/>
          <w14:checkbox>
            <w14:checked w14:val="0"/>
            <w14:checkedState w14:val="2612" w14:font="MS Gothic"/>
            <w14:uncheckedState w14:val="2610" w14:font="MS Gothic"/>
          </w14:checkbox>
        </w:sdtPr>
        <w:sdtContent>
          <w:r w:rsidR="0084588C">
            <w:rPr>
              <w:rFonts w:ascii="MS Gothic" w:eastAsia="MS Gothic" w:hAnsi="MS Gothic" w:hint="eastAsia"/>
            </w:rPr>
            <w:t>☐</w:t>
          </w:r>
        </w:sdtContent>
      </w:sdt>
      <w:r w:rsidR="0084588C">
        <w:tab/>
        <w:t>En representación de la empresa………………………………………………………. en calidad de ……………………………………………………………………………………</w:t>
      </w:r>
    </w:p>
    <w:p w14:paraId="7503A5DF" w14:textId="77777777" w:rsidR="0084588C" w:rsidRDefault="0084588C" w:rsidP="0084588C">
      <w:pPr>
        <w:autoSpaceDE w:val="0"/>
        <w:spacing w:before="0" w:after="0"/>
        <w:jc w:val="both"/>
        <w:rPr>
          <w:sz w:val="22"/>
          <w:szCs w:val="22"/>
        </w:rPr>
      </w:pPr>
    </w:p>
    <w:p w14:paraId="27FF63C9" w14:textId="77777777" w:rsidR="0084588C" w:rsidRDefault="0084588C" w:rsidP="0084588C">
      <w:pPr>
        <w:autoSpaceDE w:val="0"/>
        <w:spacing w:before="0" w:after="0"/>
        <w:jc w:val="both"/>
        <w:rPr>
          <w:sz w:val="22"/>
          <w:szCs w:val="22"/>
        </w:rPr>
      </w:pPr>
    </w:p>
    <w:p w14:paraId="0BA3CE98" w14:textId="77777777" w:rsidR="0084588C" w:rsidRDefault="0084588C" w:rsidP="0084588C">
      <w:pPr>
        <w:autoSpaceDE w:val="0"/>
        <w:spacing w:before="0" w:after="0"/>
        <w:jc w:val="both"/>
        <w:rPr>
          <w:rFonts w:eastAsia="Calibri"/>
          <w:lang w:eastAsia="en-US"/>
        </w:rPr>
      </w:pPr>
      <w:bookmarkStart w:id="97" w:name="_Hlk25049404"/>
      <w:r>
        <w:rPr>
          <w:rFonts w:eastAsia="Calibri"/>
          <w:lang w:eastAsia="en-US"/>
        </w:rPr>
        <w:t xml:space="preserve">En aplicación de lo establecido en el artículo 122.2 de la Ley 9/2017, de 8 de noviembre, de Contratos del Sector Público (LCSP), declaro bajo mi responsabilidad dónde van a estar ubicados los servidores y desde dónde se van a prestar los servicios asociados a los mismos: </w:t>
      </w:r>
    </w:p>
    <w:p w14:paraId="26395604" w14:textId="77777777" w:rsidR="0084588C" w:rsidRDefault="0084588C" w:rsidP="0084588C">
      <w:pPr>
        <w:autoSpaceDE w:val="0"/>
        <w:spacing w:before="0" w:after="0"/>
        <w:jc w:val="both"/>
        <w:rPr>
          <w:rFonts w:eastAsia="Calibri"/>
          <w:lang w:eastAsia="en-US"/>
        </w:rPr>
      </w:pPr>
    </w:p>
    <w:tbl>
      <w:tblPr>
        <w:tblW w:w="9060" w:type="dxa"/>
        <w:tblLayout w:type="fixed"/>
        <w:tblCellMar>
          <w:left w:w="10" w:type="dxa"/>
          <w:right w:w="10" w:type="dxa"/>
        </w:tblCellMar>
        <w:tblLook w:val="04A0" w:firstRow="1" w:lastRow="0" w:firstColumn="1" w:lastColumn="0" w:noHBand="0" w:noVBand="1"/>
      </w:tblPr>
      <w:tblGrid>
        <w:gridCol w:w="4669"/>
        <w:gridCol w:w="4351"/>
        <w:gridCol w:w="40"/>
      </w:tblGrid>
      <w:tr w:rsidR="0084588C" w14:paraId="21371D7A" w14:textId="77777777" w:rsidTr="0084588C">
        <w:trPr>
          <w:trHeight w:val="567"/>
        </w:trPr>
        <w:tc>
          <w:tcPr>
            <w:tcW w:w="9027"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bookmarkEnd w:id="97"/>
          <w:p w14:paraId="00A5A528" w14:textId="77777777" w:rsidR="0084588C" w:rsidRDefault="0084588C">
            <w:pPr>
              <w:spacing w:before="0" w:after="0"/>
              <w:jc w:val="center"/>
              <w:rPr>
                <w:rFonts w:eastAsia="Calibri"/>
                <w:b/>
                <w:lang w:eastAsia="en-US"/>
              </w:rPr>
            </w:pPr>
            <w:r>
              <w:rPr>
                <w:rFonts w:eastAsia="Calibri"/>
                <w:b/>
                <w:lang w:eastAsia="en-US"/>
              </w:rPr>
              <w:t>UBICACIÓN DEL/LOS SERVIDORE/S</w:t>
            </w:r>
          </w:p>
        </w:tc>
        <w:tc>
          <w:tcPr>
            <w:tcW w:w="40" w:type="dxa"/>
          </w:tcPr>
          <w:p w14:paraId="6DBDB0DE" w14:textId="77777777" w:rsidR="0084588C" w:rsidRDefault="0084588C">
            <w:pPr>
              <w:spacing w:before="0" w:after="0"/>
              <w:rPr>
                <w:rFonts w:eastAsia="Calibri"/>
                <w:b/>
                <w:lang w:eastAsia="en-US"/>
              </w:rPr>
            </w:pPr>
          </w:p>
        </w:tc>
      </w:tr>
      <w:tr w:rsidR="0084588C" w14:paraId="688026E7" w14:textId="77777777" w:rsidTr="0084588C">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294D4" w14:textId="77777777" w:rsidR="0084588C" w:rsidRDefault="0084588C">
            <w:pPr>
              <w:spacing w:before="0" w:after="0"/>
              <w:rPr>
                <w:rFonts w:eastAsia="Calibri"/>
                <w:b/>
                <w:u w:val="single"/>
                <w:lang w:eastAsia="en-US"/>
              </w:rPr>
            </w:pPr>
            <w:r>
              <w:rPr>
                <w:rFonts w:eastAsia="Calibri"/>
                <w:b/>
                <w:u w:val="single"/>
                <w:lang w:eastAsia="en-US"/>
              </w:rPr>
              <w:t>Servidor 1</w:t>
            </w:r>
          </w:p>
          <w:p w14:paraId="78C47C1A" w14:textId="77777777" w:rsidR="0084588C" w:rsidRDefault="0084588C">
            <w:pPr>
              <w:spacing w:before="0" w:after="0"/>
              <w:rPr>
                <w:rFonts w:eastAsia="Calibri"/>
                <w:lang w:eastAsia="en-US"/>
              </w:rPr>
            </w:pPr>
            <w:r>
              <w:rPr>
                <w:rFonts w:eastAsia="Calibri"/>
                <w:lang w:eastAsia="en-US"/>
              </w:rPr>
              <w:t>País: ________________________________</w:t>
            </w:r>
          </w:p>
          <w:p w14:paraId="24D9F1A6" w14:textId="77777777" w:rsidR="0084588C" w:rsidRDefault="0084588C">
            <w:pPr>
              <w:spacing w:before="0" w:after="0"/>
              <w:rPr>
                <w:rFonts w:eastAsia="Calibri"/>
                <w:lang w:eastAsia="en-US"/>
              </w:rPr>
            </w:pPr>
            <w:r>
              <w:rPr>
                <w:rFonts w:eastAsia="Calibri"/>
                <w:lang w:eastAsia="en-US"/>
              </w:rPr>
              <w:t>Localidad: ___________________________</w:t>
            </w:r>
          </w:p>
          <w:p w14:paraId="58183F0D" w14:textId="77777777" w:rsidR="0084588C" w:rsidRDefault="0084588C">
            <w:pPr>
              <w:spacing w:before="0" w:after="0"/>
              <w:rPr>
                <w:rFonts w:eastAsia="Calibri"/>
                <w:lang w:eastAsia="en-US"/>
              </w:rPr>
            </w:pPr>
            <w:r>
              <w:rPr>
                <w:rFonts w:eastAsia="Calibri"/>
                <w:lang w:eastAsia="en-US"/>
              </w:rPr>
              <w:t xml:space="preserve">Tipo de servidor: </w:t>
            </w:r>
          </w:p>
          <w:p w14:paraId="3537B615" w14:textId="77777777" w:rsidR="0084588C" w:rsidRDefault="003978B1">
            <w:pPr>
              <w:spacing w:before="0" w:after="0"/>
            </w:pPr>
            <w:sdt>
              <w:sdtPr>
                <w:rPr>
                  <w:rFonts w:eastAsia="Calibri"/>
                  <w:lang w:eastAsia="en-US"/>
                </w:rPr>
                <w:id w:val="-1564012594"/>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Comunicaciones     </w:t>
            </w:r>
            <w:sdt>
              <w:sdtPr>
                <w:rPr>
                  <w:rFonts w:eastAsia="Calibri"/>
                  <w:lang w:eastAsia="en-US"/>
                </w:rPr>
                <w:id w:val="-884177118"/>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Aplicaciones </w:t>
            </w:r>
          </w:p>
          <w:p w14:paraId="35510DBC" w14:textId="77777777" w:rsidR="0084588C" w:rsidRDefault="003978B1">
            <w:pPr>
              <w:spacing w:before="0"/>
            </w:pPr>
            <w:sdt>
              <w:sdtPr>
                <w:rPr>
                  <w:rFonts w:eastAsia="Calibri"/>
                  <w:lang w:eastAsia="en-US"/>
                </w:rPr>
                <w:id w:val="-2056147609"/>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Propio    </w:t>
            </w:r>
            <w:sdt>
              <w:sdtPr>
                <w:rPr>
                  <w:rFonts w:eastAsia="Calibri"/>
                  <w:lang w:eastAsia="en-US"/>
                </w:rPr>
                <w:id w:val="100765221"/>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Ajeno  </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16E" w14:textId="77777777" w:rsidR="0084588C" w:rsidRDefault="0084588C">
            <w:pPr>
              <w:spacing w:before="0" w:after="0"/>
              <w:rPr>
                <w:rFonts w:eastAsia="Calibri"/>
                <w:b/>
                <w:u w:val="single"/>
                <w:lang w:eastAsia="en-US"/>
              </w:rPr>
            </w:pPr>
            <w:r>
              <w:rPr>
                <w:rFonts w:eastAsia="Calibri"/>
                <w:b/>
                <w:u w:val="single"/>
                <w:lang w:eastAsia="en-US"/>
              </w:rPr>
              <w:t>Subcontratación</w:t>
            </w:r>
          </w:p>
          <w:p w14:paraId="740B6B0D" w14:textId="77777777" w:rsidR="0084588C" w:rsidRDefault="0084588C">
            <w:pPr>
              <w:spacing w:before="0" w:after="60"/>
              <w:rPr>
                <w:rFonts w:eastAsia="Calibri"/>
                <w:lang w:eastAsia="en-US"/>
              </w:rPr>
            </w:pPr>
            <w:r>
              <w:rPr>
                <w:rFonts w:eastAsia="Calibri"/>
                <w:lang w:eastAsia="en-US"/>
              </w:rPr>
              <w:t xml:space="preserve">Nombre de la empresa: __________________________________ </w:t>
            </w:r>
          </w:p>
          <w:p w14:paraId="7516C45C" w14:textId="77777777" w:rsidR="0084588C" w:rsidRDefault="0084588C">
            <w:pPr>
              <w:spacing w:before="0" w:after="60"/>
              <w:rPr>
                <w:rFonts w:eastAsia="Calibri"/>
                <w:b/>
                <w:lang w:eastAsia="en-US"/>
              </w:rPr>
            </w:pPr>
            <w:r>
              <w:rPr>
                <w:rFonts w:eastAsia="Calibri"/>
                <w:b/>
                <w:lang w:eastAsia="en-US"/>
              </w:rPr>
              <w:t>__________________________________</w:t>
            </w:r>
          </w:p>
        </w:tc>
        <w:tc>
          <w:tcPr>
            <w:tcW w:w="40" w:type="dxa"/>
          </w:tcPr>
          <w:p w14:paraId="057805B8" w14:textId="77777777" w:rsidR="0084588C" w:rsidRDefault="0084588C">
            <w:pPr>
              <w:spacing w:before="0" w:after="0"/>
              <w:rPr>
                <w:rFonts w:eastAsia="Calibri"/>
                <w:b/>
                <w:lang w:eastAsia="en-US"/>
              </w:rPr>
            </w:pPr>
          </w:p>
        </w:tc>
      </w:tr>
      <w:tr w:rsidR="0084588C" w14:paraId="714E3A31" w14:textId="77777777" w:rsidTr="0084588C">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15B90" w14:textId="77777777" w:rsidR="0084588C" w:rsidRDefault="0084588C">
            <w:pPr>
              <w:spacing w:before="0" w:after="0"/>
              <w:rPr>
                <w:rFonts w:eastAsia="Calibri"/>
                <w:b/>
                <w:u w:val="single"/>
                <w:lang w:eastAsia="en-US"/>
              </w:rPr>
            </w:pPr>
            <w:r>
              <w:rPr>
                <w:rFonts w:eastAsia="Calibri"/>
                <w:b/>
                <w:u w:val="single"/>
                <w:lang w:eastAsia="en-US"/>
              </w:rPr>
              <w:t>Servidor 2</w:t>
            </w:r>
          </w:p>
          <w:p w14:paraId="0D026F85" w14:textId="77777777" w:rsidR="0084588C" w:rsidRDefault="0084588C">
            <w:pPr>
              <w:spacing w:before="0" w:after="0"/>
              <w:rPr>
                <w:rFonts w:eastAsia="Calibri"/>
                <w:lang w:eastAsia="en-US"/>
              </w:rPr>
            </w:pPr>
            <w:r>
              <w:rPr>
                <w:rFonts w:eastAsia="Calibri"/>
                <w:lang w:eastAsia="en-US"/>
              </w:rPr>
              <w:t>País: ________________________________</w:t>
            </w:r>
          </w:p>
          <w:p w14:paraId="317CEA61" w14:textId="77777777" w:rsidR="0084588C" w:rsidRDefault="0084588C">
            <w:pPr>
              <w:spacing w:before="0" w:after="0"/>
              <w:rPr>
                <w:rFonts w:eastAsia="Calibri"/>
                <w:lang w:eastAsia="en-US"/>
              </w:rPr>
            </w:pPr>
            <w:r>
              <w:rPr>
                <w:rFonts w:eastAsia="Calibri"/>
                <w:lang w:eastAsia="en-US"/>
              </w:rPr>
              <w:t>Localidad: ___________________________</w:t>
            </w:r>
          </w:p>
          <w:p w14:paraId="20385366" w14:textId="77777777" w:rsidR="0084588C" w:rsidRDefault="0084588C">
            <w:pPr>
              <w:spacing w:before="0" w:after="0"/>
              <w:rPr>
                <w:rFonts w:eastAsia="Calibri"/>
                <w:lang w:eastAsia="en-US"/>
              </w:rPr>
            </w:pPr>
            <w:r>
              <w:rPr>
                <w:rFonts w:eastAsia="Calibri"/>
                <w:lang w:eastAsia="en-US"/>
              </w:rPr>
              <w:t xml:space="preserve">Tipo de servidor: </w:t>
            </w:r>
          </w:p>
          <w:p w14:paraId="2BE42076" w14:textId="77777777" w:rsidR="0084588C" w:rsidRDefault="003978B1">
            <w:pPr>
              <w:spacing w:before="0" w:after="0"/>
            </w:pPr>
            <w:sdt>
              <w:sdtPr>
                <w:rPr>
                  <w:rFonts w:eastAsia="Calibri"/>
                  <w:lang w:eastAsia="en-US"/>
                </w:rPr>
                <w:id w:val="122280157"/>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Comunicaciones     </w:t>
            </w:r>
            <w:sdt>
              <w:sdtPr>
                <w:rPr>
                  <w:rFonts w:eastAsia="Calibri"/>
                  <w:lang w:eastAsia="en-US"/>
                </w:rPr>
                <w:id w:val="201519758"/>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Aplicaciones </w:t>
            </w:r>
          </w:p>
          <w:p w14:paraId="69BE0F61" w14:textId="77777777" w:rsidR="0084588C" w:rsidRDefault="003978B1">
            <w:pPr>
              <w:spacing w:before="0"/>
            </w:pPr>
            <w:sdt>
              <w:sdtPr>
                <w:rPr>
                  <w:rFonts w:eastAsia="Calibri"/>
                  <w:lang w:eastAsia="en-US"/>
                </w:rPr>
                <w:id w:val="-1395429138"/>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Propio    </w:t>
            </w:r>
            <w:sdt>
              <w:sdtPr>
                <w:rPr>
                  <w:rFonts w:eastAsia="Calibri"/>
                  <w:lang w:eastAsia="en-US"/>
                </w:rPr>
                <w:id w:val="-1458944776"/>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Ajeno  </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0E523" w14:textId="77777777" w:rsidR="0084588C" w:rsidRDefault="0084588C">
            <w:pPr>
              <w:spacing w:before="0" w:after="0"/>
              <w:rPr>
                <w:rFonts w:eastAsia="Calibri"/>
                <w:b/>
                <w:u w:val="single"/>
                <w:lang w:eastAsia="en-US"/>
              </w:rPr>
            </w:pPr>
            <w:r>
              <w:rPr>
                <w:rFonts w:eastAsia="Calibri"/>
                <w:b/>
                <w:u w:val="single"/>
                <w:lang w:eastAsia="en-US"/>
              </w:rPr>
              <w:t>Subcontratación</w:t>
            </w:r>
          </w:p>
          <w:p w14:paraId="0F4354F2" w14:textId="77777777" w:rsidR="0084588C" w:rsidRDefault="0084588C">
            <w:pPr>
              <w:spacing w:before="0" w:after="60"/>
              <w:rPr>
                <w:rFonts w:eastAsia="Calibri"/>
                <w:lang w:eastAsia="en-US"/>
              </w:rPr>
            </w:pPr>
            <w:r>
              <w:rPr>
                <w:rFonts w:eastAsia="Calibri"/>
                <w:lang w:eastAsia="en-US"/>
              </w:rPr>
              <w:t xml:space="preserve">Nombre de la empresa: __________________________________ </w:t>
            </w:r>
          </w:p>
          <w:p w14:paraId="251E8A9A" w14:textId="77777777" w:rsidR="0084588C" w:rsidRDefault="0084588C">
            <w:pPr>
              <w:spacing w:before="0" w:after="60"/>
              <w:rPr>
                <w:rFonts w:eastAsia="Calibri"/>
                <w:b/>
                <w:lang w:eastAsia="en-US"/>
              </w:rPr>
            </w:pPr>
            <w:r>
              <w:rPr>
                <w:rFonts w:eastAsia="Calibri"/>
                <w:b/>
                <w:lang w:eastAsia="en-US"/>
              </w:rPr>
              <w:t>__________________________________</w:t>
            </w:r>
          </w:p>
        </w:tc>
        <w:tc>
          <w:tcPr>
            <w:tcW w:w="40" w:type="dxa"/>
          </w:tcPr>
          <w:p w14:paraId="1FB802C0" w14:textId="77777777" w:rsidR="0084588C" w:rsidRDefault="0084588C">
            <w:pPr>
              <w:spacing w:before="0" w:after="0"/>
              <w:rPr>
                <w:rFonts w:eastAsia="Calibri"/>
                <w:b/>
                <w:lang w:eastAsia="en-US"/>
              </w:rPr>
            </w:pPr>
          </w:p>
        </w:tc>
      </w:tr>
      <w:tr w:rsidR="0084588C" w14:paraId="62BD1E68" w14:textId="77777777" w:rsidTr="0084588C">
        <w:trPr>
          <w:trHeight w:val="340"/>
        </w:trPr>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B5DB7" w14:textId="77777777" w:rsidR="0084588C" w:rsidRDefault="0084588C">
            <w:pPr>
              <w:spacing w:before="0" w:after="0"/>
            </w:pPr>
            <w:bookmarkStart w:id="98" w:name="_Hlk25052847"/>
            <w:r>
              <w:rPr>
                <w:rFonts w:eastAsia="Calibri"/>
                <w:shd w:val="clear" w:color="auto" w:fill="D3D3D3"/>
                <w:lang w:eastAsia="en-US"/>
              </w:rPr>
              <w:t>(…)</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E70F51" w14:textId="77777777" w:rsidR="0084588C" w:rsidRDefault="0084588C">
            <w:pPr>
              <w:spacing w:before="0" w:after="0"/>
              <w:rPr>
                <w:rFonts w:eastAsia="Calibri"/>
                <w:b/>
                <w:lang w:eastAsia="en-US"/>
              </w:rPr>
            </w:pPr>
          </w:p>
        </w:tc>
        <w:tc>
          <w:tcPr>
            <w:tcW w:w="40" w:type="dxa"/>
          </w:tcPr>
          <w:p w14:paraId="48438E76" w14:textId="77777777" w:rsidR="0084588C" w:rsidRDefault="0084588C">
            <w:pPr>
              <w:spacing w:before="0" w:after="0"/>
              <w:rPr>
                <w:rFonts w:eastAsia="Calibri"/>
                <w:b/>
                <w:lang w:eastAsia="en-US"/>
              </w:rPr>
            </w:pPr>
          </w:p>
        </w:tc>
        <w:bookmarkEnd w:id="98"/>
      </w:tr>
      <w:tr w:rsidR="0084588C" w14:paraId="41D9FC53" w14:textId="77777777" w:rsidTr="0084588C">
        <w:trPr>
          <w:trHeight w:val="567"/>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p w14:paraId="0C4457F2" w14:textId="77777777" w:rsidR="0084588C" w:rsidRDefault="0084588C">
            <w:pPr>
              <w:spacing w:before="0" w:after="0"/>
              <w:jc w:val="center"/>
              <w:rPr>
                <w:rFonts w:eastAsia="Calibri"/>
                <w:b/>
                <w:lang w:eastAsia="en-US"/>
              </w:rPr>
            </w:pPr>
            <w:r>
              <w:rPr>
                <w:rFonts w:eastAsia="Calibri"/>
                <w:b/>
                <w:lang w:eastAsia="en-US"/>
              </w:rPr>
              <w:t xml:space="preserve">LUGAR/ES DESDE DONDE SE PRESTAN LOS SERVICIOS </w:t>
            </w:r>
          </w:p>
          <w:p w14:paraId="34EEA26D" w14:textId="77777777" w:rsidR="0084588C" w:rsidRDefault="0084588C">
            <w:pPr>
              <w:spacing w:before="0" w:after="0"/>
              <w:jc w:val="center"/>
              <w:rPr>
                <w:b/>
              </w:rPr>
            </w:pPr>
            <w:r>
              <w:rPr>
                <w:rFonts w:eastAsia="Calibri"/>
                <w:b/>
                <w:lang w:eastAsia="en-US"/>
              </w:rPr>
              <w:t>ASOCIADOS A LOS SERVIDORES</w:t>
            </w:r>
          </w:p>
        </w:tc>
      </w:tr>
      <w:tr w:rsidR="0084588C" w14:paraId="5E5C1D4E" w14:textId="77777777" w:rsidTr="0084588C">
        <w:trPr>
          <w:trHeight w:val="1433"/>
        </w:trPr>
        <w:tc>
          <w:tcPr>
            <w:tcW w:w="90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1D5FD" w14:textId="77777777" w:rsidR="0084588C" w:rsidRDefault="0084588C">
            <w:pPr>
              <w:spacing w:after="60"/>
              <w:jc w:val="both"/>
              <w:rPr>
                <w:rFonts w:eastAsia="Calibri"/>
                <w:b/>
                <w:u w:val="single"/>
                <w:lang w:eastAsia="en-US"/>
              </w:rPr>
            </w:pPr>
            <w:r>
              <w:rPr>
                <w:rFonts w:eastAsia="Calibri"/>
                <w:b/>
                <w:u w:val="single"/>
                <w:lang w:eastAsia="en-US"/>
              </w:rPr>
              <w:t>Servidor 1</w:t>
            </w:r>
          </w:p>
          <w:p w14:paraId="5B6B42F2" w14:textId="77777777" w:rsidR="0084588C" w:rsidRDefault="0084588C">
            <w:pPr>
              <w:spacing w:before="0" w:after="0"/>
              <w:jc w:val="both"/>
            </w:pPr>
            <w:r>
              <w:rPr>
                <w:rFonts w:eastAsia="Calibri"/>
                <w:b/>
                <w:lang w:eastAsia="en-US"/>
              </w:rPr>
              <w:t>a) En caso de que los servicios asociados a los servidores (recogida, almacenamiento, procesamiento y gestión de los datos) se presten por personal propio de la empresa, indique la localización desde donde se presta el soporte o asistencia</w:t>
            </w:r>
            <w:r>
              <w:rPr>
                <w:rFonts w:eastAsia="Calibri"/>
                <w:lang w:eastAsia="en-US"/>
              </w:rPr>
              <w:t>:</w:t>
            </w:r>
          </w:p>
          <w:p w14:paraId="3CF4174E" w14:textId="77777777" w:rsidR="0084588C" w:rsidRDefault="0084588C">
            <w:pPr>
              <w:spacing w:before="0" w:after="0"/>
              <w:jc w:val="both"/>
              <w:rPr>
                <w:rFonts w:eastAsia="Calibri"/>
                <w:lang w:eastAsia="en-US"/>
              </w:rPr>
            </w:pPr>
            <w:r>
              <w:rPr>
                <w:rFonts w:eastAsia="Calibri"/>
                <w:lang w:eastAsia="en-US"/>
              </w:rPr>
              <w:t>País: ______________________________________</w:t>
            </w:r>
          </w:p>
          <w:p w14:paraId="7B2ED98F" w14:textId="77777777" w:rsidR="0084588C" w:rsidRDefault="0084588C">
            <w:pPr>
              <w:spacing w:before="0"/>
              <w:jc w:val="both"/>
              <w:rPr>
                <w:rFonts w:eastAsia="Calibri"/>
                <w:lang w:eastAsia="en-US"/>
              </w:rPr>
            </w:pPr>
            <w:r>
              <w:rPr>
                <w:rFonts w:eastAsia="Calibri"/>
                <w:lang w:eastAsia="en-US"/>
              </w:rPr>
              <w:t xml:space="preserve">Localidad: _________________________________ </w:t>
            </w:r>
          </w:p>
          <w:p w14:paraId="4F5D3510" w14:textId="77777777" w:rsidR="0084588C" w:rsidRDefault="0084588C">
            <w:pPr>
              <w:spacing w:before="0" w:after="0"/>
              <w:jc w:val="both"/>
              <w:rPr>
                <w:rFonts w:eastAsia="Calibri"/>
                <w:b/>
                <w:lang w:eastAsia="en-US"/>
              </w:rPr>
            </w:pPr>
            <w:r>
              <w:rPr>
                <w:rFonts w:eastAsia="Calibri"/>
                <w:b/>
                <w:lang w:eastAsia="en-US"/>
              </w:rPr>
              <w:lastRenderedPageBreak/>
              <w:t xml:space="preserve">b) En caso de que se contrate los servicios de alojamiento de los servidores a un tercero, indique: </w:t>
            </w:r>
          </w:p>
          <w:p w14:paraId="45C9993A" w14:textId="77777777" w:rsidR="0084588C" w:rsidRDefault="0084588C">
            <w:pPr>
              <w:spacing w:before="0"/>
            </w:pPr>
            <w:r>
              <w:rPr>
                <w:rFonts w:eastAsia="Calibri"/>
                <w:lang w:eastAsia="en-US"/>
              </w:rPr>
              <w:t>Nombre de la empresa proveedora: ____________________________________________</w:t>
            </w:r>
          </w:p>
          <w:p w14:paraId="62082DEB" w14:textId="77777777" w:rsidR="0084588C" w:rsidRDefault="0084588C">
            <w:pPr>
              <w:spacing w:before="0" w:after="60"/>
              <w:jc w:val="both"/>
              <w:rPr>
                <w:rFonts w:eastAsia="Calibri"/>
                <w:lang w:eastAsia="en-US"/>
              </w:rPr>
            </w:pPr>
            <w:r>
              <w:rPr>
                <w:rFonts w:eastAsia="Calibri"/>
                <w:lang w:eastAsia="en-US"/>
              </w:rPr>
              <w:t xml:space="preserve">Tipo de servicio contratado: </w:t>
            </w:r>
          </w:p>
          <w:p w14:paraId="6ED68721" w14:textId="31DE69F8" w:rsidR="0084588C" w:rsidRDefault="003978B1">
            <w:pPr>
              <w:spacing w:before="0" w:after="60"/>
              <w:jc w:val="both"/>
            </w:pPr>
            <w:sdt>
              <w:sdtPr>
                <w:rPr>
                  <w:rFonts w:eastAsia="Calibri"/>
                  <w:lang w:eastAsia="en-US"/>
                </w:rPr>
                <w:id w:val="-1311236680"/>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Housing     </w:t>
            </w:r>
            <w:sdt>
              <w:sdtPr>
                <w:rPr>
                  <w:rFonts w:eastAsia="Calibri"/>
                  <w:lang w:eastAsia="en-US"/>
                </w:rPr>
                <w:id w:val="-1898889078"/>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Hosting dedicado     </w:t>
            </w:r>
            <w:sdt>
              <w:sdtPr>
                <w:rPr>
                  <w:rFonts w:eastAsia="Calibri"/>
                  <w:lang w:eastAsia="en-US"/>
                </w:rPr>
                <w:id w:val="1789621438"/>
                <w14:checkbox>
                  <w14:checked w14:val="0"/>
                  <w14:checkedState w14:val="2612" w14:font="MS Gothic"/>
                  <w14:uncheckedState w14:val="2610" w14:font="MS Gothic"/>
                </w14:checkbox>
              </w:sdtPr>
              <w:sdtContent>
                <w:r w:rsidR="00F877F0">
                  <w:rPr>
                    <w:rFonts w:ascii="MS Gothic" w:eastAsia="MS Gothic" w:hAnsi="MS Gothic" w:hint="eastAsia"/>
                    <w:lang w:eastAsia="en-US"/>
                  </w:rPr>
                  <w:t>☐</w:t>
                </w:r>
              </w:sdtContent>
            </w:sdt>
            <w:r w:rsidR="0084588C">
              <w:rPr>
                <w:rFonts w:eastAsia="Calibri"/>
                <w:lang w:eastAsia="en-US"/>
              </w:rPr>
              <w:t xml:space="preserve">  Hosting compartido</w:t>
            </w:r>
          </w:p>
          <w:p w14:paraId="370AF95F" w14:textId="77777777" w:rsidR="0084588C" w:rsidRDefault="0084588C">
            <w:pPr>
              <w:spacing w:before="0" w:after="0"/>
              <w:jc w:val="both"/>
              <w:rPr>
                <w:rFonts w:eastAsia="Calibri"/>
                <w:lang w:eastAsia="en-US"/>
              </w:rPr>
            </w:pPr>
            <w:r>
              <w:rPr>
                <w:rFonts w:eastAsia="Calibri"/>
                <w:lang w:eastAsia="en-US"/>
              </w:rPr>
              <w:t xml:space="preserve">Marcar en caso de ser un servicio de Cloud Computing  </w:t>
            </w:r>
            <w:sdt>
              <w:sdtPr>
                <w:rPr>
                  <w:rFonts w:eastAsia="Calibri"/>
                  <w:lang w:eastAsia="en-US"/>
                </w:rPr>
                <w:id w:val="725880693"/>
                <w14:checkbox>
                  <w14:checked w14:val="0"/>
                  <w14:checkedState w14:val="2612" w14:font="MS Gothic"/>
                  <w14:uncheckedState w14:val="2610" w14:font="MS Gothic"/>
                </w14:checkbox>
              </w:sdtPr>
              <w:sdtContent>
                <w:r>
                  <w:rPr>
                    <w:rFonts w:ascii="Segoe UI Symbol" w:eastAsia="MS Gothic" w:hAnsi="Segoe UI Symbol" w:cs="Segoe UI Symbol"/>
                    <w:lang w:eastAsia="en-US"/>
                  </w:rPr>
                  <w:t>☐</w:t>
                </w:r>
              </w:sdtContent>
            </w:sdt>
          </w:p>
          <w:p w14:paraId="3B0D7912" w14:textId="77777777" w:rsidR="0084588C" w:rsidRDefault="0084588C">
            <w:pPr>
              <w:spacing w:before="0" w:after="0"/>
              <w:jc w:val="both"/>
            </w:pPr>
          </w:p>
          <w:p w14:paraId="0EEA6CED" w14:textId="77777777" w:rsidR="0084588C" w:rsidRDefault="0084588C">
            <w:pPr>
              <w:spacing w:before="0" w:after="60"/>
              <w:jc w:val="both"/>
              <w:rPr>
                <w:rFonts w:eastAsia="Calibri"/>
                <w:b/>
                <w:u w:val="single"/>
                <w:lang w:eastAsia="en-US"/>
              </w:rPr>
            </w:pPr>
            <w:r>
              <w:rPr>
                <w:rFonts w:eastAsia="Calibri"/>
                <w:b/>
                <w:u w:val="single"/>
                <w:lang w:eastAsia="en-US"/>
              </w:rPr>
              <w:t>Servidor 2</w:t>
            </w:r>
          </w:p>
          <w:p w14:paraId="52617B37" w14:textId="77777777" w:rsidR="0084588C" w:rsidRDefault="0084588C">
            <w:pPr>
              <w:spacing w:before="0" w:after="0"/>
              <w:jc w:val="both"/>
            </w:pPr>
            <w:r>
              <w:rPr>
                <w:rFonts w:eastAsia="Calibri"/>
                <w:b/>
                <w:lang w:eastAsia="en-US"/>
              </w:rPr>
              <w:t>a) En caso de que los servicios asociados a los servidores (recogida, almacenamiento, procesamiento y gestión de los datos) se presten por personal propio de la empresa, indique la localización desde donde se presta el soporte o asistencia</w:t>
            </w:r>
            <w:r>
              <w:rPr>
                <w:rFonts w:eastAsia="Calibri"/>
                <w:lang w:eastAsia="en-US"/>
              </w:rPr>
              <w:t>:</w:t>
            </w:r>
          </w:p>
          <w:p w14:paraId="00C0D2E3" w14:textId="77777777" w:rsidR="0084588C" w:rsidRDefault="0084588C">
            <w:pPr>
              <w:spacing w:before="0" w:after="0"/>
              <w:jc w:val="both"/>
              <w:rPr>
                <w:rFonts w:eastAsia="Calibri"/>
                <w:lang w:eastAsia="en-US"/>
              </w:rPr>
            </w:pPr>
            <w:r>
              <w:rPr>
                <w:rFonts w:eastAsia="Calibri"/>
                <w:lang w:eastAsia="en-US"/>
              </w:rPr>
              <w:t>País: ______________________________________</w:t>
            </w:r>
          </w:p>
          <w:p w14:paraId="00670325" w14:textId="77777777" w:rsidR="0084588C" w:rsidRDefault="0084588C">
            <w:pPr>
              <w:spacing w:before="0"/>
              <w:jc w:val="both"/>
              <w:rPr>
                <w:rFonts w:eastAsia="Calibri"/>
                <w:lang w:eastAsia="en-US"/>
              </w:rPr>
            </w:pPr>
            <w:r>
              <w:rPr>
                <w:rFonts w:eastAsia="Calibri"/>
                <w:lang w:eastAsia="en-US"/>
              </w:rPr>
              <w:t xml:space="preserve">Localidad: _________________________________ </w:t>
            </w:r>
          </w:p>
          <w:p w14:paraId="0AF04A28" w14:textId="77777777" w:rsidR="0084588C" w:rsidRDefault="0084588C">
            <w:pPr>
              <w:spacing w:before="0" w:after="0"/>
              <w:jc w:val="both"/>
              <w:rPr>
                <w:rFonts w:eastAsia="Calibri"/>
                <w:b/>
                <w:lang w:eastAsia="en-US"/>
              </w:rPr>
            </w:pPr>
            <w:r>
              <w:rPr>
                <w:rFonts w:eastAsia="Calibri"/>
                <w:b/>
                <w:lang w:eastAsia="en-US"/>
              </w:rPr>
              <w:t xml:space="preserve">b) En caso de que se contrate los servicios de alojamiento de los servidores a un tercero, indique: </w:t>
            </w:r>
          </w:p>
          <w:p w14:paraId="3F59A9D9" w14:textId="77777777" w:rsidR="0084588C" w:rsidRDefault="0084588C">
            <w:pPr>
              <w:spacing w:before="0"/>
            </w:pPr>
            <w:r>
              <w:rPr>
                <w:rFonts w:eastAsia="Calibri"/>
                <w:lang w:eastAsia="en-US"/>
              </w:rPr>
              <w:t>Nombre de la empresa proveedora: _____________________________________________</w:t>
            </w:r>
            <w:r>
              <w:rPr>
                <w:rFonts w:eastAsia="Calibri"/>
                <w:u w:val="single"/>
                <w:lang w:eastAsia="en-US"/>
              </w:rPr>
              <w:t xml:space="preserve"> </w:t>
            </w:r>
          </w:p>
          <w:p w14:paraId="6DD5B894" w14:textId="77777777" w:rsidR="0084588C" w:rsidRDefault="0084588C">
            <w:pPr>
              <w:spacing w:before="0" w:after="60"/>
              <w:jc w:val="both"/>
              <w:rPr>
                <w:rFonts w:eastAsia="Calibri"/>
                <w:lang w:eastAsia="en-US"/>
              </w:rPr>
            </w:pPr>
            <w:r>
              <w:rPr>
                <w:rFonts w:eastAsia="Calibri"/>
                <w:lang w:eastAsia="en-US"/>
              </w:rPr>
              <w:t xml:space="preserve">Tipo de servicio contratado: </w:t>
            </w:r>
          </w:p>
          <w:p w14:paraId="3B17024C" w14:textId="77777777" w:rsidR="0084588C" w:rsidRDefault="003978B1">
            <w:pPr>
              <w:spacing w:before="0" w:after="60"/>
              <w:jc w:val="both"/>
            </w:pPr>
            <w:sdt>
              <w:sdtPr>
                <w:rPr>
                  <w:rFonts w:eastAsia="Calibri"/>
                  <w:lang w:eastAsia="en-US"/>
                </w:rPr>
                <w:id w:val="-933815235"/>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Housing     </w:t>
            </w:r>
            <w:sdt>
              <w:sdtPr>
                <w:rPr>
                  <w:rFonts w:eastAsia="Calibri"/>
                  <w:lang w:eastAsia="en-US"/>
                </w:rPr>
                <w:id w:val="-1790110363"/>
                <w14:checkbox>
                  <w14:checked w14:val="0"/>
                  <w14:checkedState w14:val="2612" w14:font="MS Gothic"/>
                  <w14:uncheckedState w14:val="2610" w14:font="MS Gothic"/>
                </w14:checkbox>
              </w:sdtPr>
              <w:sdtContent>
                <w:r w:rsidR="0084588C">
                  <w:rPr>
                    <w:rFonts w:ascii="Segoe UI Symbol" w:eastAsia="MS Gothic" w:hAnsi="Segoe UI Symbol" w:cs="Segoe UI Symbol"/>
                    <w:lang w:eastAsia="en-US"/>
                  </w:rPr>
                  <w:t>☐</w:t>
                </w:r>
              </w:sdtContent>
            </w:sdt>
            <w:r w:rsidR="0084588C">
              <w:rPr>
                <w:rFonts w:eastAsia="Calibri"/>
                <w:lang w:eastAsia="en-US"/>
              </w:rPr>
              <w:t xml:space="preserve">  Hosting dedicado     </w:t>
            </w:r>
            <w:sdt>
              <w:sdtPr>
                <w:rPr>
                  <w:rFonts w:eastAsia="Calibri"/>
                  <w:lang w:eastAsia="en-US"/>
                </w:rPr>
                <w:id w:val="565003364"/>
                <w14:checkbox>
                  <w14:checked w14:val="0"/>
                  <w14:checkedState w14:val="2612" w14:font="MS Gothic"/>
                  <w14:uncheckedState w14:val="2610" w14:font="MS Gothic"/>
                </w14:checkbox>
              </w:sdtPr>
              <w:sdtContent>
                <w:r w:rsidR="0084588C">
                  <w:rPr>
                    <w:rFonts w:ascii="MS Gothic" w:eastAsia="MS Gothic" w:hAnsi="MS Gothic" w:hint="eastAsia"/>
                    <w:lang w:val="en-US" w:eastAsia="en-US"/>
                  </w:rPr>
                  <w:t>☐</w:t>
                </w:r>
              </w:sdtContent>
            </w:sdt>
            <w:r w:rsidR="0084588C">
              <w:rPr>
                <w:rFonts w:eastAsia="Calibri"/>
                <w:lang w:eastAsia="en-US"/>
              </w:rPr>
              <w:t xml:space="preserve">  Hosting compartido</w:t>
            </w:r>
          </w:p>
          <w:p w14:paraId="7CBFF340" w14:textId="77777777" w:rsidR="0084588C" w:rsidRDefault="0084588C">
            <w:pPr>
              <w:spacing w:before="0" w:after="0"/>
              <w:jc w:val="both"/>
              <w:rPr>
                <w:rFonts w:eastAsia="Calibri"/>
                <w:lang w:eastAsia="en-US"/>
              </w:rPr>
            </w:pPr>
            <w:r>
              <w:rPr>
                <w:rFonts w:eastAsia="Calibri"/>
                <w:lang w:eastAsia="en-US"/>
              </w:rPr>
              <w:t xml:space="preserve">Marcar en caso de ser un servicio de Cloud Computing  </w:t>
            </w:r>
            <w:sdt>
              <w:sdtPr>
                <w:rPr>
                  <w:rFonts w:eastAsia="Calibri"/>
                  <w:lang w:eastAsia="en-US"/>
                </w:rPr>
                <w:id w:val="1747758059"/>
                <w14:checkbox>
                  <w14:checked w14:val="0"/>
                  <w14:checkedState w14:val="2612" w14:font="MS Gothic"/>
                  <w14:uncheckedState w14:val="2610" w14:font="MS Gothic"/>
                </w14:checkbox>
              </w:sdtPr>
              <w:sdtContent>
                <w:r>
                  <w:rPr>
                    <w:rFonts w:ascii="MS Gothic" w:eastAsia="MS Gothic" w:hAnsi="MS Gothic" w:hint="eastAsia"/>
                    <w:lang w:val="en-US" w:eastAsia="en-US"/>
                  </w:rPr>
                  <w:t>☐</w:t>
                </w:r>
              </w:sdtContent>
            </w:sdt>
          </w:p>
          <w:p w14:paraId="6AE3CFB0" w14:textId="77777777" w:rsidR="0084588C" w:rsidRDefault="0084588C">
            <w:pPr>
              <w:spacing w:before="0" w:after="0"/>
              <w:jc w:val="both"/>
            </w:pPr>
          </w:p>
          <w:p w14:paraId="40A39371" w14:textId="77777777" w:rsidR="0084588C" w:rsidRDefault="0084588C">
            <w:pPr>
              <w:spacing w:before="0"/>
              <w:jc w:val="both"/>
              <w:rPr>
                <w:rFonts w:eastAsia="Calibri"/>
                <w:b/>
                <w:lang w:eastAsia="en-US"/>
              </w:rPr>
            </w:pPr>
            <w:r>
              <w:rPr>
                <w:b/>
                <w:highlight w:val="lightGray"/>
              </w:rPr>
              <w:t>(…)</w:t>
            </w:r>
          </w:p>
        </w:tc>
      </w:tr>
    </w:tbl>
    <w:p w14:paraId="0EDD2F93" w14:textId="77777777" w:rsidR="0084588C" w:rsidRDefault="0084588C" w:rsidP="0084588C">
      <w:pPr>
        <w:spacing w:before="0" w:after="200" w:line="276" w:lineRule="auto"/>
        <w:rPr>
          <w:rFonts w:eastAsia="Calibri"/>
          <w:lang w:eastAsia="en-US"/>
        </w:rPr>
      </w:pPr>
    </w:p>
    <w:p w14:paraId="5676E601" w14:textId="77777777" w:rsidR="0084588C" w:rsidRDefault="0084588C" w:rsidP="0084588C">
      <w:pPr>
        <w:tabs>
          <w:tab w:val="left" w:pos="8887"/>
        </w:tabs>
        <w:spacing w:before="0" w:after="0"/>
        <w:ind w:right="-11"/>
        <w:jc w:val="both"/>
        <w:rPr>
          <w:spacing w:val="-2"/>
        </w:rPr>
      </w:pPr>
      <w:r>
        <w:rPr>
          <w:spacing w:val="-2"/>
        </w:rPr>
        <w:t xml:space="preserve">Y para que conste a los efectos oportunos en la presente licitación pública, firma la correspondiente declaración responsable. </w:t>
      </w:r>
    </w:p>
    <w:p w14:paraId="2A6298C5" w14:textId="77777777" w:rsidR="0084588C" w:rsidRDefault="0084588C" w:rsidP="0084588C">
      <w:pPr>
        <w:tabs>
          <w:tab w:val="left" w:pos="8887"/>
        </w:tabs>
        <w:spacing w:before="0" w:after="0"/>
        <w:ind w:right="-11"/>
        <w:jc w:val="both"/>
        <w:rPr>
          <w:spacing w:val="-2"/>
        </w:rPr>
      </w:pPr>
    </w:p>
    <w:p w14:paraId="238B8054" w14:textId="77777777" w:rsidR="0084588C" w:rsidRDefault="0084588C" w:rsidP="0084588C">
      <w:pPr>
        <w:tabs>
          <w:tab w:val="left" w:pos="8887"/>
        </w:tabs>
        <w:spacing w:before="0" w:after="0"/>
        <w:ind w:right="-11"/>
        <w:jc w:val="both"/>
        <w:rPr>
          <w:spacing w:val="-2"/>
        </w:rPr>
      </w:pPr>
      <w:r>
        <w:rPr>
          <w:spacing w:val="-2"/>
        </w:rPr>
        <w:t>En ……</w:t>
      </w:r>
      <w:proofErr w:type="gramStart"/>
      <w:r>
        <w:rPr>
          <w:spacing w:val="-2"/>
        </w:rPr>
        <w:t>…….</w:t>
      </w:r>
      <w:proofErr w:type="gramEnd"/>
      <w:r>
        <w:rPr>
          <w:spacing w:val="-2"/>
        </w:rPr>
        <w:t>, a………..de……………de 202.....</w:t>
      </w:r>
    </w:p>
    <w:p w14:paraId="39C6EA49" w14:textId="77777777" w:rsidR="0084588C" w:rsidRDefault="0084588C" w:rsidP="0084588C">
      <w:pPr>
        <w:tabs>
          <w:tab w:val="left" w:pos="8887"/>
        </w:tabs>
        <w:spacing w:before="0" w:after="0"/>
        <w:ind w:right="-11"/>
        <w:jc w:val="both"/>
        <w:rPr>
          <w:spacing w:val="-2"/>
        </w:rPr>
      </w:pPr>
    </w:p>
    <w:p w14:paraId="1F16CF35" w14:textId="77777777" w:rsidR="0084588C" w:rsidRDefault="0084588C" w:rsidP="0084588C">
      <w:pPr>
        <w:tabs>
          <w:tab w:val="left" w:pos="8887"/>
        </w:tabs>
        <w:spacing w:before="0" w:after="0"/>
        <w:ind w:right="-11"/>
        <w:jc w:val="both"/>
        <w:rPr>
          <w:spacing w:val="-2"/>
        </w:rPr>
      </w:pPr>
    </w:p>
    <w:p w14:paraId="4917F22E" w14:textId="77777777" w:rsidR="0084588C" w:rsidRDefault="0084588C" w:rsidP="0084588C">
      <w:pPr>
        <w:tabs>
          <w:tab w:val="left" w:pos="8887"/>
        </w:tabs>
        <w:spacing w:before="0" w:after="0"/>
        <w:ind w:right="-11"/>
        <w:jc w:val="both"/>
        <w:rPr>
          <w:spacing w:val="-2"/>
        </w:rPr>
      </w:pPr>
    </w:p>
    <w:p w14:paraId="36B2A4F4" w14:textId="77777777" w:rsidR="0084588C" w:rsidRDefault="0084588C" w:rsidP="0084588C">
      <w:pPr>
        <w:tabs>
          <w:tab w:val="left" w:pos="8887"/>
        </w:tabs>
        <w:spacing w:before="0" w:after="0"/>
        <w:ind w:right="-11"/>
        <w:jc w:val="both"/>
        <w:rPr>
          <w:spacing w:val="-2"/>
        </w:rPr>
      </w:pPr>
    </w:p>
    <w:p w14:paraId="7E6F0119" w14:textId="77777777" w:rsidR="0084588C" w:rsidRDefault="0084588C" w:rsidP="0084588C">
      <w:pPr>
        <w:tabs>
          <w:tab w:val="left" w:pos="8887"/>
        </w:tabs>
        <w:spacing w:before="0" w:after="0"/>
        <w:ind w:right="-11"/>
        <w:jc w:val="both"/>
        <w:rPr>
          <w:spacing w:val="-2"/>
        </w:rPr>
      </w:pPr>
    </w:p>
    <w:p w14:paraId="038A21D5" w14:textId="77777777" w:rsidR="0084588C" w:rsidRDefault="0084588C" w:rsidP="0084588C">
      <w:pPr>
        <w:spacing w:before="0" w:after="0"/>
        <w:jc w:val="center"/>
      </w:pPr>
      <w:r>
        <w:rPr>
          <w:spacing w:val="-2"/>
        </w:rPr>
        <w:t>Fdo.:.................................................</w:t>
      </w:r>
    </w:p>
    <w:p w14:paraId="72DB2762" w14:textId="7DBB813E" w:rsidR="0084588C" w:rsidRDefault="0084588C">
      <w:pPr>
        <w:widowControl/>
        <w:suppressAutoHyphens w:val="0"/>
        <w:spacing w:before="0" w:after="0"/>
        <w:rPr>
          <w:b/>
          <w:sz w:val="26"/>
          <w:szCs w:val="26"/>
          <w:lang w:bidi="ar-SA"/>
        </w:rPr>
      </w:pPr>
      <w:r>
        <w:rPr>
          <w:b/>
          <w:sz w:val="26"/>
          <w:szCs w:val="26"/>
          <w:lang w:bidi="ar-SA"/>
        </w:rPr>
        <w:br w:type="page"/>
      </w:r>
    </w:p>
    <w:p w14:paraId="1D5A1419" w14:textId="322C77BF" w:rsidR="0084588C" w:rsidRDefault="0084588C" w:rsidP="0084588C">
      <w:pPr>
        <w:pStyle w:val="Ttulo1"/>
      </w:pPr>
      <w:bookmarkStart w:id="99" w:name="_Toc127340819"/>
      <w:r>
        <w:lastRenderedPageBreak/>
        <w:t xml:space="preserve">ANEXO </w:t>
      </w:r>
      <w:r w:rsidR="00F15CDC">
        <w:t xml:space="preserve"> </w:t>
      </w:r>
      <w:r>
        <w:t>VII</w:t>
      </w:r>
      <w:bookmarkEnd w:id="99"/>
    </w:p>
    <w:p w14:paraId="0224A980" w14:textId="7661B4BC" w:rsidR="00E86611" w:rsidRPr="00884770" w:rsidRDefault="00E86611" w:rsidP="00E86611">
      <w:pPr>
        <w:spacing w:before="0" w:after="0"/>
        <w:jc w:val="both"/>
        <w:rPr>
          <w:b/>
          <w:sz w:val="26"/>
          <w:szCs w:val="26"/>
          <w:lang w:bidi="ar-SA"/>
        </w:rPr>
      </w:pPr>
      <w:r w:rsidRPr="00884770">
        <w:rPr>
          <w:b/>
          <w:sz w:val="26"/>
          <w:szCs w:val="26"/>
          <w:lang w:bidi="ar-SA"/>
        </w:rPr>
        <w:t>DECLARACIÓN DE CESIÓN Y TRATAMIENTO DE DATOS EN RELACIÓN CON LA EJECUCIÓN DE ACTUACIONES DEL PLAN DE RECUPERACIÓN, TRANSFORMACIÓN Y RESILIENCIA (PRTR)</w:t>
      </w:r>
    </w:p>
    <w:p w14:paraId="53873CEF" w14:textId="77777777" w:rsidR="00E86611" w:rsidRPr="00884770" w:rsidRDefault="00E86611" w:rsidP="00E86611">
      <w:pPr>
        <w:widowControl/>
        <w:tabs>
          <w:tab w:val="left" w:pos="-1440"/>
          <w:tab w:val="left" w:pos="-720"/>
        </w:tabs>
        <w:spacing w:before="0" w:after="240"/>
        <w:jc w:val="both"/>
        <w:rPr>
          <w:rFonts w:eastAsia="Times New Roman"/>
          <w:sz w:val="22"/>
          <w:szCs w:val="22"/>
          <w:lang w:bidi="ar-SA"/>
        </w:rPr>
      </w:pPr>
    </w:p>
    <w:p w14:paraId="063987D4" w14:textId="77777777" w:rsidR="00E86611" w:rsidRPr="00884770" w:rsidRDefault="00E86611" w:rsidP="00E86611">
      <w:pPr>
        <w:widowControl/>
        <w:tabs>
          <w:tab w:val="left" w:pos="-1440"/>
          <w:tab w:val="left" w:pos="-720"/>
        </w:tabs>
        <w:spacing w:before="0" w:after="240"/>
        <w:jc w:val="both"/>
        <w:rPr>
          <w:rFonts w:eastAsia="Times New Roman"/>
          <w:szCs w:val="22"/>
          <w:lang w:bidi="ar-SA"/>
        </w:rPr>
      </w:pPr>
      <w:r w:rsidRPr="00884770">
        <w:rPr>
          <w:rFonts w:eastAsia="Times New Roman"/>
          <w:szCs w:val="22"/>
          <w:lang w:bidi="ar-SA"/>
        </w:rPr>
        <w:t xml:space="preserve">Don/Doña ……………………………………………, DNI ……………, como Consejero Delegado/Gerente/ de la entidad…………………………………………con NIF </w:t>
      </w:r>
      <w:proofErr w:type="gramStart"/>
      <w:r w:rsidRPr="00884770">
        <w:rPr>
          <w:rFonts w:eastAsia="Times New Roman"/>
          <w:szCs w:val="22"/>
          <w:lang w:bidi="ar-SA"/>
        </w:rPr>
        <w:t>…….</w:t>
      </w:r>
      <w:proofErr w:type="gramEnd"/>
      <w:r w:rsidRPr="00884770">
        <w:rPr>
          <w:rFonts w:eastAsia="Times New Roman"/>
          <w:szCs w:val="22"/>
          <w:lang w:bidi="ar-SA"/>
        </w:rPr>
        <w:t>.……., y domicilio fiscal en ……………………………………………….. beneficiaria de ayudas financiadas con recursos provenientes del PRTR/ que participa como contratista/subcontratista en el desarrollo de actuaciones necesarias para la consecución de los objetivos definidos en el Componente XX “………………………”, declara conocer la normativa que es de aplicación, en particular, los siguientes apartados del artículo 22 del Reglamento (UE) 2021/241 del Parlamento Europeo y del Consejo, de 12 de febrero de 2021, por el que se establece el Mecanismo de Recuperación y Resiliencia:</w:t>
      </w:r>
    </w:p>
    <w:p w14:paraId="681C82D1" w14:textId="77777777" w:rsidR="00E86611" w:rsidRPr="00884770" w:rsidRDefault="00E86611" w:rsidP="00E86611">
      <w:pPr>
        <w:widowControl/>
        <w:numPr>
          <w:ilvl w:val="0"/>
          <w:numId w:val="59"/>
        </w:numPr>
        <w:tabs>
          <w:tab w:val="left" w:pos="-1440"/>
          <w:tab w:val="left" w:pos="-720"/>
        </w:tabs>
        <w:spacing w:before="0" w:after="240"/>
        <w:ind w:left="284" w:hanging="284"/>
        <w:jc w:val="both"/>
        <w:rPr>
          <w:rFonts w:eastAsia="Times New Roman"/>
          <w:szCs w:val="22"/>
          <w:lang w:eastAsia="es-ES" w:bidi="ar-SA"/>
        </w:rPr>
      </w:pPr>
      <w:r w:rsidRPr="00884770">
        <w:rPr>
          <w:rFonts w:eastAsia="Times New Roman"/>
          <w:szCs w:val="22"/>
          <w:lang w:eastAsia="es-ES" w:bidi="ar-SA"/>
        </w:rPr>
        <w:t>la letra d) del apartado 2:</w:t>
      </w:r>
    </w:p>
    <w:p w14:paraId="28D36B9C" w14:textId="77777777" w:rsidR="00E86611" w:rsidRPr="00884770" w:rsidRDefault="00E86611" w:rsidP="00E86611">
      <w:pPr>
        <w:widowControl/>
        <w:tabs>
          <w:tab w:val="left" w:pos="-1440"/>
          <w:tab w:val="left" w:pos="-720"/>
        </w:tabs>
        <w:spacing w:before="0" w:after="240"/>
        <w:jc w:val="both"/>
        <w:rPr>
          <w:rFonts w:eastAsia="Times New Roman"/>
          <w:i/>
          <w:szCs w:val="22"/>
          <w:lang w:bidi="ar-SA"/>
        </w:rPr>
      </w:pPr>
      <w:r w:rsidRPr="00884770">
        <w:rPr>
          <w:rFonts w:eastAsia="Times New Roman"/>
          <w:i/>
          <w:szCs w:val="22"/>
          <w:lang w:bidi="ar-SA"/>
        </w:rPr>
        <w:t>“recabar,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51D417C9" w14:textId="77777777" w:rsidR="00E86611" w:rsidRPr="00884770" w:rsidRDefault="00E86611" w:rsidP="00E86611">
      <w:pPr>
        <w:widowControl/>
        <w:tabs>
          <w:tab w:val="left" w:pos="-1440"/>
          <w:tab w:val="left" w:pos="-720"/>
        </w:tabs>
        <w:spacing w:before="0" w:after="240"/>
        <w:jc w:val="both"/>
        <w:rPr>
          <w:i/>
          <w:sz w:val="28"/>
        </w:rPr>
      </w:pPr>
      <w:r w:rsidRPr="00884770">
        <w:rPr>
          <w:rFonts w:eastAsia="Times New Roman"/>
          <w:i/>
          <w:szCs w:val="22"/>
          <w:lang w:bidi="ar-SA"/>
        </w:rPr>
        <w:t>i) el nombre del perceptor final de los fondos;</w:t>
      </w:r>
    </w:p>
    <w:p w14:paraId="50A16B3C" w14:textId="77777777" w:rsidR="00E86611" w:rsidRPr="00884770" w:rsidRDefault="00E86611" w:rsidP="00E86611">
      <w:pPr>
        <w:widowControl/>
        <w:tabs>
          <w:tab w:val="left" w:pos="-1440"/>
          <w:tab w:val="left" w:pos="-720"/>
        </w:tabs>
        <w:spacing w:before="0" w:after="240"/>
        <w:jc w:val="both"/>
        <w:rPr>
          <w:i/>
          <w:sz w:val="28"/>
        </w:rPr>
      </w:pPr>
      <w:proofErr w:type="spellStart"/>
      <w:r w:rsidRPr="00884770">
        <w:rPr>
          <w:rFonts w:eastAsia="Times New Roman"/>
          <w:i/>
          <w:szCs w:val="22"/>
          <w:lang w:bidi="ar-SA"/>
        </w:rPr>
        <w:t>ii</w:t>
      </w:r>
      <w:proofErr w:type="spellEnd"/>
      <w:r w:rsidRPr="00884770">
        <w:rPr>
          <w:rFonts w:eastAsia="Times New Roman"/>
          <w:i/>
          <w:szCs w:val="22"/>
          <w:lang w:bidi="ar-SA"/>
        </w:rPr>
        <w:t>) el nombre del contratista y del subcontratista, cuando el perceptor final de los fondos sea un poder adjudicador de conformidad con el Derecho de la Unión o nacional en materia de contratación pública;</w:t>
      </w:r>
    </w:p>
    <w:p w14:paraId="5B9BC83E" w14:textId="77777777" w:rsidR="00E86611" w:rsidRPr="00884770" w:rsidRDefault="00E86611" w:rsidP="00E86611">
      <w:pPr>
        <w:widowControl/>
        <w:tabs>
          <w:tab w:val="left" w:pos="-1440"/>
          <w:tab w:val="left" w:pos="-720"/>
        </w:tabs>
        <w:spacing w:before="0" w:after="240"/>
        <w:jc w:val="both"/>
        <w:rPr>
          <w:i/>
          <w:sz w:val="28"/>
        </w:rPr>
      </w:pPr>
      <w:proofErr w:type="spellStart"/>
      <w:r w:rsidRPr="00884770">
        <w:rPr>
          <w:rFonts w:eastAsia="Times New Roman"/>
          <w:i/>
          <w:szCs w:val="22"/>
          <w:lang w:bidi="ar-SA"/>
        </w:rPr>
        <w:t>iii</w:t>
      </w:r>
      <w:proofErr w:type="spellEnd"/>
      <w:r w:rsidRPr="00884770">
        <w:rPr>
          <w:rFonts w:eastAsia="Times New Roman"/>
          <w:i/>
          <w:szCs w:val="22"/>
          <w:lang w:bidi="ar-SA"/>
        </w:rPr>
        <w:t xml:space="preserve">) los nombres, apellidos y fechas de nacimiento de los titulares reales del perceptor de los fondos o del contratista, según se define en el artículo 3, punto 6, de la Directiva (UE) 2015/849 del Parlamento Europeo y del Consejo; </w:t>
      </w:r>
    </w:p>
    <w:p w14:paraId="025DDE80" w14:textId="77777777" w:rsidR="00E86611" w:rsidRPr="00884770" w:rsidRDefault="00E86611" w:rsidP="00E86611">
      <w:pPr>
        <w:widowControl/>
        <w:tabs>
          <w:tab w:val="left" w:pos="-1440"/>
          <w:tab w:val="left" w:pos="-720"/>
        </w:tabs>
        <w:spacing w:before="0" w:after="240"/>
        <w:jc w:val="both"/>
        <w:rPr>
          <w:rFonts w:eastAsia="Times New Roman"/>
          <w:i/>
          <w:szCs w:val="22"/>
          <w:lang w:bidi="ar-SA"/>
        </w:rPr>
      </w:pPr>
      <w:proofErr w:type="spellStart"/>
      <w:r w:rsidRPr="00884770">
        <w:rPr>
          <w:rFonts w:eastAsia="Times New Roman"/>
          <w:i/>
          <w:szCs w:val="22"/>
          <w:lang w:bidi="ar-SA"/>
        </w:rPr>
        <w:t>iv</w:t>
      </w:r>
      <w:proofErr w:type="spellEnd"/>
      <w:r w:rsidRPr="00884770">
        <w:rPr>
          <w:rFonts w:eastAsia="Times New Roman"/>
          <w:i/>
          <w:szCs w:val="22"/>
          <w:lang w:bidi="ar-SA"/>
        </w:rPr>
        <w:t>)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662D7E28" w14:textId="77777777" w:rsidR="00E86611" w:rsidRPr="00884770" w:rsidRDefault="00E86611" w:rsidP="00E86611">
      <w:pPr>
        <w:widowControl/>
        <w:numPr>
          <w:ilvl w:val="0"/>
          <w:numId w:val="59"/>
        </w:numPr>
        <w:tabs>
          <w:tab w:val="left" w:pos="-1440"/>
          <w:tab w:val="left" w:pos="-720"/>
        </w:tabs>
        <w:spacing w:before="0" w:after="240"/>
        <w:ind w:left="284" w:hanging="284"/>
        <w:jc w:val="both"/>
        <w:rPr>
          <w:rFonts w:eastAsia="Times New Roman"/>
          <w:szCs w:val="22"/>
          <w:lang w:eastAsia="es-ES" w:bidi="ar-SA"/>
        </w:rPr>
      </w:pPr>
      <w:r w:rsidRPr="00884770">
        <w:rPr>
          <w:rFonts w:eastAsia="Times New Roman"/>
          <w:szCs w:val="22"/>
          <w:lang w:eastAsia="es-ES" w:bidi="ar-SA"/>
        </w:rPr>
        <w:t>apartado 3:</w:t>
      </w:r>
    </w:p>
    <w:p w14:paraId="7A4DC46F" w14:textId="77777777" w:rsidR="00E86611" w:rsidRPr="00884770" w:rsidRDefault="00E86611" w:rsidP="00E86611">
      <w:pPr>
        <w:widowControl/>
        <w:tabs>
          <w:tab w:val="left" w:pos="-1440"/>
          <w:tab w:val="left" w:pos="-720"/>
        </w:tabs>
        <w:spacing w:before="0" w:after="240"/>
        <w:jc w:val="both"/>
        <w:rPr>
          <w:rFonts w:eastAsia="Times New Roman"/>
          <w:i/>
          <w:szCs w:val="22"/>
          <w:lang w:bidi="ar-SA"/>
        </w:rPr>
      </w:pPr>
      <w:r w:rsidRPr="00884770">
        <w:rPr>
          <w:rFonts w:eastAsia="Times New Roman"/>
          <w:i/>
          <w:szCs w:val="22"/>
          <w:lang w:bidi="ar-SA"/>
        </w:rPr>
        <w:t xml:space="preserve">“Los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w:t>
      </w:r>
      <w:r w:rsidRPr="00884770">
        <w:rPr>
          <w:rFonts w:eastAsia="Times New Roman"/>
          <w:i/>
          <w:szCs w:val="22"/>
          <w:lang w:bidi="ar-SA"/>
        </w:rPr>
        <w:lastRenderedPageBreak/>
        <w:t>247 del Reglamento Financiero y, en particular, por separado, en el informe anual de gestión y rendimiento”.</w:t>
      </w:r>
    </w:p>
    <w:p w14:paraId="1475C97E" w14:textId="77777777" w:rsidR="00E86611" w:rsidRPr="00884770" w:rsidRDefault="00E86611" w:rsidP="00E86611">
      <w:pPr>
        <w:widowControl/>
        <w:tabs>
          <w:tab w:val="left" w:pos="-1440"/>
          <w:tab w:val="left" w:pos="-720"/>
        </w:tabs>
        <w:spacing w:before="0" w:after="240"/>
        <w:jc w:val="both"/>
        <w:rPr>
          <w:rFonts w:eastAsia="Times New Roman"/>
          <w:szCs w:val="22"/>
          <w:lang w:bidi="ar-SA"/>
        </w:rPr>
      </w:pPr>
      <w:r w:rsidRPr="00884770">
        <w:rPr>
          <w:rFonts w:eastAsia="Times New Roman"/>
          <w:szCs w:val="22"/>
          <w:lang w:bidi="ar-SA"/>
        </w:rPr>
        <w:t>Conforme al marco jurídico expuesto, manifiesta acceder a la cesión y tratamiento de los datos con los fines expresamente relacionados en los artículos citados.</w:t>
      </w:r>
    </w:p>
    <w:p w14:paraId="05BFA14C" w14:textId="77777777" w:rsidR="00E86611" w:rsidRPr="00884770" w:rsidRDefault="00E86611" w:rsidP="00E86611">
      <w:pPr>
        <w:widowControl/>
        <w:tabs>
          <w:tab w:val="left" w:pos="-1440"/>
          <w:tab w:val="left" w:pos="-720"/>
        </w:tabs>
        <w:spacing w:before="0" w:after="240"/>
        <w:jc w:val="center"/>
        <w:rPr>
          <w:rFonts w:eastAsia="Times New Roman"/>
          <w:szCs w:val="22"/>
          <w:lang w:bidi="ar-SA"/>
        </w:rPr>
      </w:pPr>
    </w:p>
    <w:p w14:paraId="239B8EC4" w14:textId="77777777" w:rsidR="00E86611" w:rsidRPr="00884770" w:rsidRDefault="00E86611" w:rsidP="00E86611">
      <w:pPr>
        <w:widowControl/>
        <w:tabs>
          <w:tab w:val="left" w:pos="-1440"/>
          <w:tab w:val="left" w:pos="-720"/>
        </w:tabs>
        <w:spacing w:before="0" w:after="240"/>
        <w:jc w:val="both"/>
        <w:rPr>
          <w:rFonts w:eastAsia="Times New Roman"/>
          <w:szCs w:val="22"/>
          <w:lang w:bidi="ar-SA"/>
        </w:rPr>
      </w:pPr>
      <w:r w:rsidRPr="00884770">
        <w:rPr>
          <w:rFonts w:eastAsia="Times New Roman"/>
          <w:szCs w:val="22"/>
          <w:lang w:bidi="ar-SA"/>
        </w:rPr>
        <w:t>En ……………………………..., de …………… de 202…</w:t>
      </w:r>
    </w:p>
    <w:p w14:paraId="62CE3E88" w14:textId="21C0CAD9" w:rsidR="00624C91" w:rsidRPr="00884770" w:rsidRDefault="00E86611" w:rsidP="00E86611">
      <w:pPr>
        <w:suppressAutoHyphens w:val="0"/>
        <w:spacing w:before="0" w:after="0"/>
        <w:rPr>
          <w:rFonts w:eastAsia="Times New Roman"/>
          <w:b/>
          <w:bCs/>
          <w:iCs/>
          <w:sz w:val="22"/>
          <w:szCs w:val="22"/>
          <w:lang w:bidi="ar-SA"/>
        </w:rPr>
      </w:pPr>
      <w:r w:rsidRPr="00884770">
        <w:rPr>
          <w:rFonts w:eastAsia="Times New Roman"/>
          <w:szCs w:val="22"/>
          <w:lang w:bidi="ar-SA"/>
        </w:rPr>
        <w:t>Fdo. ………………………………. Cargo: ……………………………</w:t>
      </w:r>
    </w:p>
    <w:p w14:paraId="00098F45" w14:textId="77777777" w:rsidR="00624C91" w:rsidRPr="00884770" w:rsidRDefault="00624C91" w:rsidP="00031048">
      <w:pPr>
        <w:suppressAutoHyphens w:val="0"/>
        <w:spacing w:before="0" w:after="0"/>
        <w:rPr>
          <w:rFonts w:eastAsia="Times New Roman"/>
          <w:b/>
          <w:bCs/>
          <w:iCs/>
          <w:sz w:val="22"/>
          <w:szCs w:val="22"/>
          <w:lang w:bidi="ar-SA"/>
        </w:rPr>
      </w:pPr>
    </w:p>
    <w:p w14:paraId="21EBB362" w14:textId="77777777" w:rsidR="00624C91" w:rsidRPr="00884770" w:rsidRDefault="00624C91" w:rsidP="00031048">
      <w:pPr>
        <w:suppressAutoHyphens w:val="0"/>
        <w:spacing w:before="0" w:after="0"/>
        <w:rPr>
          <w:rFonts w:eastAsia="Times New Roman"/>
          <w:b/>
          <w:bCs/>
          <w:iCs/>
          <w:sz w:val="22"/>
          <w:szCs w:val="22"/>
          <w:lang w:bidi="ar-SA"/>
        </w:rPr>
      </w:pPr>
    </w:p>
    <w:p w14:paraId="3958EEF4" w14:textId="77777777" w:rsidR="00624C91" w:rsidRPr="00884770" w:rsidRDefault="00624C91" w:rsidP="00031048">
      <w:pPr>
        <w:suppressAutoHyphens w:val="0"/>
        <w:spacing w:before="0" w:after="0"/>
        <w:rPr>
          <w:rFonts w:eastAsia="Times New Roman"/>
          <w:b/>
          <w:bCs/>
          <w:iCs/>
          <w:sz w:val="22"/>
          <w:szCs w:val="22"/>
          <w:lang w:bidi="ar-SA"/>
        </w:rPr>
      </w:pPr>
    </w:p>
    <w:p w14:paraId="3C91C99F" w14:textId="6A4D7A47" w:rsidR="00031048" w:rsidRPr="00884770" w:rsidRDefault="00031048" w:rsidP="00031048">
      <w:pPr>
        <w:suppressAutoHyphens w:val="0"/>
        <w:spacing w:before="0" w:after="0"/>
        <w:rPr>
          <w:rFonts w:eastAsia="Times New Roman"/>
          <w:b/>
          <w:bCs/>
          <w:iCs/>
          <w:sz w:val="22"/>
          <w:szCs w:val="22"/>
          <w:lang w:bidi="ar-SA"/>
        </w:rPr>
      </w:pPr>
      <w:r w:rsidRPr="00884770">
        <w:rPr>
          <w:rFonts w:eastAsia="Times New Roman"/>
          <w:b/>
          <w:bCs/>
          <w:iCs/>
          <w:sz w:val="22"/>
          <w:szCs w:val="22"/>
          <w:lang w:bidi="ar-SA"/>
        </w:rPr>
        <w:br w:type="page"/>
      </w:r>
    </w:p>
    <w:p w14:paraId="3FF0AEEE" w14:textId="77238AA5" w:rsidR="00031048" w:rsidRPr="00884770" w:rsidRDefault="00174FE2" w:rsidP="00940254">
      <w:pPr>
        <w:keepNext/>
        <w:pBdr>
          <w:bottom w:val="single" w:sz="12" w:space="1" w:color="2F5496" w:themeColor="accent1" w:themeShade="BF"/>
        </w:pBdr>
        <w:tabs>
          <w:tab w:val="left" w:pos="426"/>
        </w:tabs>
        <w:spacing w:before="240"/>
        <w:outlineLvl w:val="0"/>
        <w:rPr>
          <w:b/>
          <w:bCs/>
          <w:caps/>
          <w:color w:val="000000" w:themeColor="text1"/>
          <w:kern w:val="0"/>
          <w:sz w:val="28"/>
          <w:szCs w:val="32"/>
          <w:lang w:eastAsia="es-ES" w:bidi="ar-SA"/>
        </w:rPr>
      </w:pPr>
      <w:bookmarkStart w:id="100" w:name="_Toc127340820"/>
      <w:r w:rsidRPr="00884770">
        <w:rPr>
          <w:b/>
          <w:bCs/>
          <w:caps/>
          <w:color w:val="000000" w:themeColor="text1"/>
          <w:kern w:val="0"/>
          <w:sz w:val="28"/>
          <w:szCs w:val="32"/>
          <w:lang w:eastAsia="es-ES" w:bidi="ar-SA"/>
        </w:rPr>
        <w:lastRenderedPageBreak/>
        <w:t>ANEXO VIII</w:t>
      </w:r>
      <w:bookmarkEnd w:id="100"/>
    </w:p>
    <w:p w14:paraId="56B44FCC" w14:textId="77777777" w:rsidR="00E86611" w:rsidRPr="00884770" w:rsidRDefault="00E86611" w:rsidP="00E86611">
      <w:pPr>
        <w:spacing w:before="0" w:after="0"/>
        <w:jc w:val="both"/>
        <w:rPr>
          <w:b/>
          <w:sz w:val="26"/>
          <w:szCs w:val="26"/>
          <w:lang w:bidi="ar-SA"/>
        </w:rPr>
      </w:pPr>
      <w:bookmarkStart w:id="101" w:name="_Toc85719255"/>
      <w:r w:rsidRPr="00884770">
        <w:rPr>
          <w:b/>
          <w:sz w:val="26"/>
          <w:szCs w:val="26"/>
          <w:lang w:bidi="ar-SA"/>
        </w:rPr>
        <w:t>DECLARACIÓN DE COMPROMISO EN RELACIÓN CON LA EJECUCIÓN DE ACTUACIONES DEL PLAN DE RECUPERACIÓN, TRANSFORMACIÓN Y RESILIENCIA (PRTR)</w:t>
      </w:r>
    </w:p>
    <w:p w14:paraId="5E662085" w14:textId="77777777" w:rsidR="00E86611" w:rsidRPr="00884770" w:rsidRDefault="00E86611" w:rsidP="00E86611">
      <w:pPr>
        <w:widowControl/>
        <w:autoSpaceDE w:val="0"/>
        <w:spacing w:before="0" w:after="240"/>
        <w:jc w:val="both"/>
      </w:pPr>
    </w:p>
    <w:p w14:paraId="0EFA7F3D" w14:textId="77777777" w:rsidR="00E86611" w:rsidRPr="00884770" w:rsidRDefault="00E86611" w:rsidP="00E86611">
      <w:pPr>
        <w:widowControl/>
        <w:autoSpaceDE w:val="0"/>
        <w:spacing w:before="0" w:after="240"/>
        <w:jc w:val="both"/>
        <w:rPr>
          <w:rFonts w:eastAsia="Times New Roman"/>
          <w:szCs w:val="22"/>
          <w:lang w:bidi="ar-SA"/>
        </w:rPr>
      </w:pPr>
      <w:r w:rsidRPr="00884770">
        <w:rPr>
          <w:rFonts w:eastAsia="Times New Roman"/>
          <w:szCs w:val="22"/>
          <w:lang w:bidi="ar-SA"/>
        </w:rPr>
        <w:t>Don/Doña ……………………………………., DNI ……….., como Consejero Delegado/Gerente de la entidad …………………………………….., con NIF ……..…., y domicilio fiscal en…………………………………………………………………….…, beneficiaria de ayudas financiadas con recursos provenientes del PRTR/ que participa como contratista/subcontratista en el desarrollo de actuaciones necesarias para la consecución de los objetivos definidos en el Componente XX “………………………”,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3AEFF05F" w14:textId="77777777" w:rsidR="00E86611" w:rsidRPr="00884770" w:rsidRDefault="00E86611" w:rsidP="00E86611">
      <w:pPr>
        <w:widowControl/>
        <w:autoSpaceDE w:val="0"/>
        <w:spacing w:before="0" w:after="240"/>
        <w:jc w:val="both"/>
        <w:rPr>
          <w:rFonts w:eastAsia="Times New Roman"/>
          <w:szCs w:val="22"/>
          <w:lang w:bidi="ar-SA"/>
        </w:rPr>
      </w:pPr>
      <w:r w:rsidRPr="00884770">
        <w:rPr>
          <w:rFonts w:eastAsia="Times New Roman"/>
          <w:szCs w:val="22"/>
          <w:lang w:bidi="ar-SA"/>
        </w:rPr>
        <w:t xml:space="preserve">Adicionalmente, atendiendo al contenido del PRTR, se compromete a respetar los principios de economía circular y evitar impactos negativos significativos en el medio ambiente en la ejecución de las actuaciones llevadas a cabo en el marco de dicho Plan, y manifiesta que no incurre en doble financiación y que, en su caso, no le consta riesgo de incompatibilidad con el régimen de ayudas de Estado. </w:t>
      </w:r>
    </w:p>
    <w:p w14:paraId="21E5429B" w14:textId="77777777" w:rsidR="00E86611" w:rsidRPr="00884770" w:rsidRDefault="00E86611" w:rsidP="00E86611">
      <w:pPr>
        <w:widowControl/>
        <w:autoSpaceDE w:val="0"/>
        <w:spacing w:before="0" w:after="240"/>
        <w:jc w:val="both"/>
        <w:rPr>
          <w:rFonts w:eastAsia="Times New Roman"/>
          <w:szCs w:val="22"/>
          <w:lang w:bidi="ar-SA"/>
        </w:rPr>
      </w:pPr>
    </w:p>
    <w:p w14:paraId="733902D5" w14:textId="77777777" w:rsidR="00E86611" w:rsidRPr="00884770" w:rsidRDefault="00E86611" w:rsidP="00E86611">
      <w:pPr>
        <w:widowControl/>
        <w:tabs>
          <w:tab w:val="left" w:pos="-1440"/>
          <w:tab w:val="left" w:pos="-720"/>
        </w:tabs>
        <w:spacing w:before="0" w:after="240"/>
        <w:jc w:val="both"/>
        <w:rPr>
          <w:rFonts w:eastAsia="Times New Roman"/>
          <w:szCs w:val="22"/>
          <w:lang w:bidi="ar-SA"/>
        </w:rPr>
      </w:pPr>
      <w:r w:rsidRPr="00884770">
        <w:rPr>
          <w:rFonts w:eastAsia="Times New Roman"/>
          <w:szCs w:val="22"/>
          <w:lang w:bidi="ar-SA"/>
        </w:rPr>
        <w:t xml:space="preserve">En ……………………………..., … de …………… de </w:t>
      </w:r>
      <w:proofErr w:type="gramStart"/>
      <w:r w:rsidRPr="00884770">
        <w:rPr>
          <w:rFonts w:eastAsia="Times New Roman"/>
          <w:szCs w:val="22"/>
          <w:lang w:bidi="ar-SA"/>
        </w:rPr>
        <w:t>202..</w:t>
      </w:r>
      <w:proofErr w:type="gramEnd"/>
    </w:p>
    <w:p w14:paraId="6D2E8D01" w14:textId="5B0F4BAE" w:rsidR="00E86611" w:rsidRDefault="00E86611" w:rsidP="00E86611">
      <w:pPr>
        <w:widowControl/>
        <w:tabs>
          <w:tab w:val="left" w:pos="-1440"/>
          <w:tab w:val="left" w:pos="-720"/>
        </w:tabs>
        <w:spacing w:before="0" w:after="240"/>
        <w:jc w:val="both"/>
        <w:rPr>
          <w:rFonts w:eastAsia="Times New Roman"/>
          <w:szCs w:val="22"/>
          <w:lang w:bidi="ar-SA"/>
        </w:rPr>
      </w:pPr>
      <w:r w:rsidRPr="00884770">
        <w:rPr>
          <w:rFonts w:eastAsia="Times New Roman"/>
          <w:szCs w:val="22"/>
          <w:lang w:bidi="ar-SA"/>
        </w:rPr>
        <w:t>Fdo. ………………………. Cargo: …………………………</w:t>
      </w:r>
    </w:p>
    <w:p w14:paraId="74D73932" w14:textId="23C52D8B" w:rsidR="00174FE2" w:rsidRDefault="00174FE2">
      <w:pPr>
        <w:widowControl/>
        <w:suppressAutoHyphens w:val="0"/>
        <w:spacing w:before="0" w:after="0"/>
        <w:rPr>
          <w:rFonts w:eastAsia="Times New Roman"/>
          <w:szCs w:val="22"/>
          <w:lang w:bidi="ar-SA"/>
        </w:rPr>
      </w:pPr>
      <w:r>
        <w:rPr>
          <w:rFonts w:eastAsia="Times New Roman"/>
          <w:szCs w:val="22"/>
          <w:lang w:bidi="ar-SA"/>
        </w:rPr>
        <w:br w:type="page"/>
      </w:r>
    </w:p>
    <w:p w14:paraId="5E70FCB2" w14:textId="77777777" w:rsidR="00174FE2" w:rsidRPr="00884770" w:rsidRDefault="00174FE2" w:rsidP="00E86611">
      <w:pPr>
        <w:widowControl/>
        <w:tabs>
          <w:tab w:val="left" w:pos="-1440"/>
          <w:tab w:val="left" w:pos="-720"/>
        </w:tabs>
        <w:spacing w:before="0" w:after="240"/>
        <w:jc w:val="both"/>
        <w:rPr>
          <w:rFonts w:eastAsia="Times New Roman"/>
          <w:szCs w:val="22"/>
          <w:lang w:bidi="ar-SA"/>
        </w:rPr>
      </w:pPr>
    </w:p>
    <w:p w14:paraId="08D43176" w14:textId="200AD80E" w:rsidR="00174FE2" w:rsidRPr="00174FE2" w:rsidRDefault="00174FE2" w:rsidP="00174FE2">
      <w:pPr>
        <w:keepNext/>
        <w:pBdr>
          <w:bottom w:val="single" w:sz="12" w:space="1" w:color="2F5496" w:themeColor="accent1" w:themeShade="BF"/>
        </w:pBdr>
        <w:spacing w:before="240"/>
        <w:outlineLvl w:val="0"/>
        <w:rPr>
          <w:b/>
          <w:bCs/>
          <w:caps/>
          <w:color w:val="000000" w:themeColor="text1"/>
          <w:kern w:val="0"/>
          <w:sz w:val="28"/>
          <w:szCs w:val="32"/>
          <w:lang w:eastAsia="es-ES" w:bidi="ar-SA"/>
        </w:rPr>
      </w:pPr>
      <w:bookmarkStart w:id="102" w:name="_Toc93908400"/>
      <w:bookmarkStart w:id="103" w:name="_Toc94273984"/>
      <w:bookmarkStart w:id="104" w:name="_Toc127340821"/>
      <w:bookmarkStart w:id="105" w:name="_Hlk93580148"/>
      <w:bookmarkEnd w:id="101"/>
      <w:r w:rsidRPr="00174FE2">
        <w:rPr>
          <w:b/>
          <w:bCs/>
          <w:caps/>
          <w:color w:val="000000" w:themeColor="text1"/>
          <w:kern w:val="0"/>
          <w:sz w:val="28"/>
          <w:szCs w:val="32"/>
          <w:lang w:eastAsia="es-ES" w:bidi="ar-SA"/>
        </w:rPr>
        <w:t xml:space="preserve">ANEXO </w:t>
      </w:r>
      <w:bookmarkEnd w:id="102"/>
      <w:bookmarkEnd w:id="103"/>
      <w:r>
        <w:rPr>
          <w:b/>
          <w:bCs/>
          <w:caps/>
          <w:color w:val="000000" w:themeColor="text1"/>
          <w:kern w:val="0"/>
          <w:sz w:val="28"/>
          <w:szCs w:val="32"/>
          <w:lang w:eastAsia="es-ES" w:bidi="ar-SA"/>
        </w:rPr>
        <w:t>IX</w:t>
      </w:r>
      <w:bookmarkEnd w:id="104"/>
    </w:p>
    <w:p w14:paraId="4F7A2082" w14:textId="77777777" w:rsidR="00174FE2" w:rsidRPr="00174FE2" w:rsidRDefault="00174FE2" w:rsidP="00174FE2">
      <w:pPr>
        <w:widowControl/>
        <w:suppressAutoHyphens w:val="0"/>
        <w:spacing w:before="0" w:after="0"/>
        <w:rPr>
          <w:b/>
          <w:sz w:val="26"/>
          <w:szCs w:val="26"/>
          <w:lang w:bidi="ar-SA"/>
        </w:rPr>
      </w:pPr>
      <w:r w:rsidRPr="00174FE2">
        <w:rPr>
          <w:b/>
          <w:sz w:val="26"/>
          <w:szCs w:val="26"/>
          <w:lang w:bidi="ar-SA"/>
        </w:rPr>
        <w:t>A. AUSENCIA DE CONFLICTO DE INTERES (DACI)</w:t>
      </w:r>
    </w:p>
    <w:p w14:paraId="1B3DEE40" w14:textId="66695FD2" w:rsidR="00174FE2" w:rsidRDefault="00174FE2" w:rsidP="00174FE2">
      <w:pPr>
        <w:widowControl/>
        <w:suppressAutoHyphens w:val="0"/>
        <w:spacing w:before="0" w:after="0"/>
        <w:rPr>
          <w:sz w:val="28"/>
        </w:rPr>
      </w:pPr>
    </w:p>
    <w:p w14:paraId="37AB8E1D" w14:textId="77777777" w:rsidR="006A1717" w:rsidRPr="00BE07E9" w:rsidRDefault="006A1717" w:rsidP="006A1717">
      <w:pPr>
        <w:widowControl/>
        <w:suppressAutoHyphens w:val="0"/>
        <w:spacing w:before="0" w:after="0"/>
        <w:rPr>
          <w:rFonts w:eastAsia="Times New Roman"/>
          <w:i/>
          <w:szCs w:val="22"/>
          <w:highlight w:val="yellow"/>
          <w:lang w:bidi="ar-SA"/>
        </w:rPr>
      </w:pPr>
      <w:bookmarkStart w:id="106" w:name="_Hlk126931739"/>
      <w:r w:rsidRPr="00BE07E9">
        <w:rPr>
          <w:rFonts w:eastAsia="Times New Roman"/>
          <w:szCs w:val="22"/>
          <w:highlight w:val="yellow"/>
          <w:lang w:bidi="ar-SA"/>
        </w:rPr>
        <w:t>(</w:t>
      </w:r>
      <w:r w:rsidRPr="00BE07E9">
        <w:rPr>
          <w:rFonts w:eastAsia="Times New Roman"/>
          <w:i/>
          <w:szCs w:val="22"/>
          <w:highlight w:val="yellow"/>
          <w:lang w:bidi="ar-SA"/>
        </w:rPr>
        <w:t>REDACCION ADAPTADA A LA ORDEN HFP/55/2023, de 24 de enero, relativa al análisis sistemático del riesgo de conflicto de interés en los procedimientos que ejecutan el Plan de Recuperación, Transformación y Resiliencia)</w:t>
      </w:r>
    </w:p>
    <w:p w14:paraId="4B77BCFC" w14:textId="77777777" w:rsidR="006A1717" w:rsidRPr="00BE07E9" w:rsidRDefault="006A1717" w:rsidP="006A1717">
      <w:pPr>
        <w:widowControl/>
        <w:tabs>
          <w:tab w:val="left" w:pos="3225"/>
        </w:tabs>
        <w:suppressAutoHyphens w:val="0"/>
        <w:spacing w:before="0" w:after="0"/>
        <w:jc w:val="both"/>
        <w:rPr>
          <w:rFonts w:eastAsia="Times New Roman"/>
          <w:szCs w:val="22"/>
          <w:highlight w:val="yellow"/>
          <w:lang w:bidi="ar-SA"/>
        </w:rPr>
      </w:pPr>
      <w:r w:rsidRPr="00BE07E9">
        <w:rPr>
          <w:rFonts w:eastAsia="Times New Roman"/>
          <w:szCs w:val="22"/>
          <w:highlight w:val="yellow"/>
          <w:lang w:bidi="ar-SA"/>
        </w:rPr>
        <w:t xml:space="preserve"> </w:t>
      </w:r>
    </w:p>
    <w:p w14:paraId="4B99F034" w14:textId="77777777" w:rsidR="006A1717" w:rsidRPr="00BE07E9" w:rsidRDefault="006A1717" w:rsidP="006A1717">
      <w:pPr>
        <w:widowControl/>
        <w:tabs>
          <w:tab w:val="left" w:pos="3225"/>
        </w:tabs>
        <w:suppressAutoHyphens w:val="0"/>
        <w:spacing w:before="0" w:after="0"/>
        <w:jc w:val="both"/>
        <w:rPr>
          <w:rFonts w:eastAsia="Times New Roman"/>
          <w:b/>
          <w:szCs w:val="22"/>
          <w:highlight w:val="yellow"/>
          <w:lang w:bidi="ar-SA"/>
        </w:rPr>
      </w:pPr>
      <w:r w:rsidRPr="00BE07E9">
        <w:rPr>
          <w:rFonts w:eastAsia="Times New Roman"/>
          <w:b/>
          <w:szCs w:val="22"/>
          <w:highlight w:val="yellow"/>
          <w:lang w:bidi="ar-SA"/>
        </w:rPr>
        <w:t xml:space="preserve">Contenido mínimo </w:t>
      </w:r>
    </w:p>
    <w:p w14:paraId="6BA0E0DE" w14:textId="77777777" w:rsidR="006A1717" w:rsidRPr="00BE07E9" w:rsidRDefault="006A1717" w:rsidP="006A1717">
      <w:pPr>
        <w:widowControl/>
        <w:tabs>
          <w:tab w:val="left" w:pos="3225"/>
        </w:tabs>
        <w:suppressAutoHyphens w:val="0"/>
        <w:spacing w:before="0" w:after="0"/>
        <w:jc w:val="both"/>
        <w:rPr>
          <w:rFonts w:eastAsia="Times New Roman"/>
          <w:szCs w:val="22"/>
          <w:highlight w:val="yellow"/>
          <w:lang w:bidi="ar-SA"/>
        </w:rPr>
      </w:pPr>
    </w:p>
    <w:p w14:paraId="15DF86A8" w14:textId="77777777" w:rsidR="006A1717" w:rsidRPr="00BE07E9" w:rsidRDefault="006A1717" w:rsidP="006A1717">
      <w:pPr>
        <w:widowControl/>
        <w:tabs>
          <w:tab w:val="left" w:pos="3225"/>
        </w:tabs>
        <w:suppressAutoHyphens w:val="0"/>
        <w:spacing w:before="0" w:after="0"/>
        <w:jc w:val="both"/>
        <w:rPr>
          <w:rFonts w:eastAsia="Times New Roman"/>
          <w:szCs w:val="22"/>
          <w:highlight w:val="yellow"/>
          <w:lang w:bidi="ar-SA"/>
        </w:rPr>
      </w:pPr>
      <w:r w:rsidRPr="00BE07E9">
        <w:rPr>
          <w:rFonts w:eastAsia="Times New Roman"/>
          <w:szCs w:val="22"/>
          <w:highlight w:val="yellow"/>
          <w:lang w:bidi="ar-SA"/>
        </w:rPr>
        <w:t>Expediente: Contrato………</w:t>
      </w:r>
      <w:r w:rsidRPr="00BE07E9">
        <w:rPr>
          <w:rFonts w:eastAsia="Times New Roman"/>
          <w:szCs w:val="22"/>
          <w:highlight w:val="yellow"/>
          <w:lang w:bidi="ar-SA"/>
        </w:rPr>
        <w:tab/>
      </w:r>
    </w:p>
    <w:p w14:paraId="3B3DA4FC" w14:textId="77777777" w:rsidR="006A1717" w:rsidRPr="00BE07E9" w:rsidRDefault="006A1717" w:rsidP="006A1717">
      <w:pPr>
        <w:widowControl/>
        <w:tabs>
          <w:tab w:val="left" w:pos="3225"/>
        </w:tabs>
        <w:suppressAutoHyphens w:val="0"/>
        <w:spacing w:before="0" w:after="0"/>
        <w:jc w:val="both"/>
        <w:rPr>
          <w:rFonts w:eastAsia="Times New Roman"/>
          <w:szCs w:val="22"/>
          <w:highlight w:val="yellow"/>
          <w:lang w:bidi="ar-SA"/>
        </w:rPr>
      </w:pPr>
    </w:p>
    <w:p w14:paraId="46EF3C1A" w14:textId="77777777" w:rsidR="006A1717" w:rsidRPr="00BE07E9" w:rsidRDefault="006A1717" w:rsidP="006A1717">
      <w:pPr>
        <w:widowControl/>
        <w:suppressAutoHyphens w:val="0"/>
        <w:spacing w:before="0"/>
        <w:jc w:val="both"/>
        <w:rPr>
          <w:rFonts w:eastAsia="Times New Roman"/>
          <w:szCs w:val="22"/>
          <w:highlight w:val="yellow"/>
          <w:lang w:bidi="ar-SA"/>
        </w:rPr>
      </w:pPr>
      <w:r w:rsidRPr="00BE07E9">
        <w:rPr>
          <w:rFonts w:eastAsia="Times New Roman"/>
          <w:szCs w:val="22"/>
          <w:highlight w:val="yellow"/>
          <w:lang w:bidi="ar-SA"/>
        </w:rPr>
        <w:t>Al objeto de garantizar la imparcialidad en el procedimiento de contratación arriba referenciado, el/los abajo firmante/s, como participante/s en el proceso de preparación y tramitación del expediente, declara/declaran:</w:t>
      </w:r>
    </w:p>
    <w:p w14:paraId="62E18224" w14:textId="77777777" w:rsidR="006A1717" w:rsidRPr="00BE07E9" w:rsidRDefault="006A1717" w:rsidP="006A1717">
      <w:pPr>
        <w:widowControl/>
        <w:suppressAutoHyphens w:val="0"/>
        <w:spacing w:before="0"/>
        <w:jc w:val="both"/>
        <w:rPr>
          <w:rFonts w:eastAsia="Times New Roman"/>
          <w:szCs w:val="22"/>
          <w:highlight w:val="yellow"/>
          <w:lang w:bidi="ar-SA"/>
        </w:rPr>
      </w:pPr>
    </w:p>
    <w:p w14:paraId="004A90F9" w14:textId="77777777" w:rsidR="006A1717" w:rsidRPr="00BE07E9" w:rsidRDefault="006A1717" w:rsidP="006A1717">
      <w:pPr>
        <w:widowControl/>
        <w:suppressAutoHyphens w:val="0"/>
        <w:spacing w:before="0"/>
        <w:jc w:val="both"/>
        <w:rPr>
          <w:rFonts w:eastAsia="Times New Roman"/>
          <w:szCs w:val="22"/>
          <w:highlight w:val="yellow"/>
          <w:lang w:bidi="ar-SA"/>
        </w:rPr>
      </w:pPr>
      <w:r w:rsidRPr="00BE07E9">
        <w:rPr>
          <w:rFonts w:eastAsia="Times New Roman"/>
          <w:b/>
          <w:szCs w:val="22"/>
          <w:highlight w:val="yellow"/>
          <w:lang w:bidi="ar-SA"/>
        </w:rPr>
        <w:t>Primero</w:t>
      </w:r>
      <w:r w:rsidRPr="00BE07E9">
        <w:rPr>
          <w:rFonts w:eastAsia="Times New Roman"/>
          <w:szCs w:val="22"/>
          <w:highlight w:val="yellow"/>
          <w:lang w:bidi="ar-SA"/>
        </w:rPr>
        <w:t>. Estar informado/s de lo siguiente:</w:t>
      </w:r>
    </w:p>
    <w:p w14:paraId="47A85787" w14:textId="77777777" w:rsidR="006A1717" w:rsidRPr="00BE07E9" w:rsidRDefault="006A1717" w:rsidP="006A1717">
      <w:pPr>
        <w:widowControl/>
        <w:suppressAutoHyphens w:val="0"/>
        <w:spacing w:before="0"/>
        <w:jc w:val="both"/>
        <w:rPr>
          <w:rFonts w:eastAsia="Times New Roman"/>
          <w:szCs w:val="22"/>
          <w:highlight w:val="yellow"/>
          <w:lang w:bidi="ar-SA"/>
        </w:rPr>
      </w:pPr>
      <w:r w:rsidRPr="00BE07E9">
        <w:rPr>
          <w:rFonts w:eastAsia="Times New Roman"/>
          <w:szCs w:val="22"/>
          <w:highlight w:val="yellow"/>
          <w:lang w:bidi="ar-SA"/>
        </w:rPr>
        <w:t xml:space="preserve">1. Que el artículo 61.3 «Conflicto de intereses», del Reglamento (UE, </w:t>
      </w:r>
      <w:proofErr w:type="spellStart"/>
      <w:r w:rsidRPr="00BE07E9">
        <w:rPr>
          <w:rFonts w:eastAsia="Times New Roman"/>
          <w:szCs w:val="22"/>
          <w:highlight w:val="yellow"/>
          <w:lang w:bidi="ar-SA"/>
        </w:rPr>
        <w:t>Euratom</w:t>
      </w:r>
      <w:proofErr w:type="spellEnd"/>
      <w:r w:rsidRPr="00BE07E9">
        <w:rPr>
          <w:rFonts w:eastAsia="Times New Roman"/>
          <w:szCs w:val="22"/>
          <w:highlight w:val="yellow"/>
          <w:lang w:bidi="ar-SA"/>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2032C34B" w14:textId="77777777" w:rsidR="006A1717" w:rsidRPr="00BE07E9" w:rsidRDefault="006A1717" w:rsidP="006A1717">
      <w:pPr>
        <w:widowControl/>
        <w:suppressAutoHyphens w:val="0"/>
        <w:spacing w:before="0"/>
        <w:jc w:val="both"/>
        <w:rPr>
          <w:rFonts w:eastAsia="Times New Roman"/>
          <w:szCs w:val="22"/>
          <w:highlight w:val="yellow"/>
          <w:lang w:bidi="ar-SA"/>
        </w:rPr>
      </w:pPr>
      <w:r w:rsidRPr="00BE07E9">
        <w:rPr>
          <w:rFonts w:eastAsia="Times New Roman"/>
          <w:szCs w:val="22"/>
          <w:highlight w:val="yellow"/>
          <w:lang w:bidi="ar-SA"/>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14:paraId="567ACFAA" w14:textId="77777777" w:rsidR="006A1717" w:rsidRPr="00BE07E9" w:rsidRDefault="006A1717" w:rsidP="006A1717">
      <w:pPr>
        <w:widowControl/>
        <w:suppressAutoHyphens w:val="0"/>
        <w:spacing w:before="0"/>
        <w:jc w:val="both"/>
        <w:rPr>
          <w:rFonts w:eastAsia="Times New Roman"/>
          <w:szCs w:val="22"/>
          <w:highlight w:val="yellow"/>
          <w:lang w:bidi="ar-SA"/>
        </w:rPr>
      </w:pPr>
      <w:r w:rsidRPr="00BE07E9">
        <w:rPr>
          <w:rFonts w:eastAsia="Times New Roman"/>
          <w:szCs w:val="22"/>
          <w:highlight w:val="yellow"/>
          <w:lang w:bidi="ar-SA"/>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w:t>
      </w:r>
    </w:p>
    <w:p w14:paraId="407D882C" w14:textId="77777777" w:rsidR="006A1717" w:rsidRPr="00BE07E9" w:rsidRDefault="006A1717" w:rsidP="006A1717">
      <w:pPr>
        <w:widowControl/>
        <w:suppressAutoHyphens w:val="0"/>
        <w:spacing w:before="0"/>
        <w:jc w:val="both"/>
        <w:rPr>
          <w:rFonts w:eastAsia="Times New Roman"/>
          <w:szCs w:val="22"/>
          <w:highlight w:val="yellow"/>
          <w:lang w:bidi="ar-SA"/>
        </w:rPr>
      </w:pPr>
      <w:r w:rsidRPr="00BE07E9">
        <w:rPr>
          <w:rFonts w:eastAsia="Times New Roman"/>
          <w:szCs w:val="22"/>
          <w:highlight w:val="yellow"/>
          <w:lang w:bidi="ar-SA"/>
        </w:rPr>
        <w:t>4.</w:t>
      </w:r>
      <w:r w:rsidRPr="00BE07E9">
        <w:rPr>
          <w:highlight w:val="yellow"/>
        </w:rPr>
        <w:t xml:space="preserve"> </w:t>
      </w:r>
      <w:r w:rsidRPr="00BE07E9">
        <w:rPr>
          <w:rFonts w:eastAsia="Times New Roman"/>
          <w:szCs w:val="22"/>
          <w:highlight w:val="yellow"/>
          <w:lang w:bidi="ar-SA"/>
        </w:rPr>
        <w:t>Que el apartado 4 de la citada disposición adicional centésima décima segunda establece que:</w:t>
      </w:r>
    </w:p>
    <w:p w14:paraId="2ADDCA8A" w14:textId="77777777" w:rsidR="006A1717" w:rsidRPr="00BE07E9" w:rsidRDefault="006A1717" w:rsidP="006A1717">
      <w:pPr>
        <w:widowControl/>
        <w:suppressAutoHyphens w:val="0"/>
        <w:spacing w:before="0"/>
        <w:jc w:val="both"/>
        <w:rPr>
          <w:rFonts w:eastAsia="Times New Roman"/>
          <w:szCs w:val="22"/>
          <w:highlight w:val="yellow"/>
          <w:lang w:bidi="ar-SA"/>
        </w:rPr>
      </w:pPr>
      <w:r w:rsidRPr="00BE07E9">
        <w:rPr>
          <w:rFonts w:eastAsia="Times New Roman"/>
          <w:szCs w:val="22"/>
          <w:highlight w:val="yellow"/>
          <w:lang w:bidi="ar-SA"/>
        </w:rPr>
        <w:t>– «A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14:paraId="19AFDFB6" w14:textId="77777777" w:rsidR="006A1717" w:rsidRPr="00BE07E9" w:rsidRDefault="006A1717" w:rsidP="006A1717">
      <w:pPr>
        <w:widowControl/>
        <w:suppressAutoHyphens w:val="0"/>
        <w:spacing w:before="0"/>
        <w:jc w:val="both"/>
        <w:rPr>
          <w:rFonts w:eastAsia="Times New Roman"/>
          <w:szCs w:val="22"/>
          <w:highlight w:val="yellow"/>
          <w:lang w:bidi="ar-SA"/>
        </w:rPr>
      </w:pPr>
      <w:r w:rsidRPr="00BE07E9">
        <w:rPr>
          <w:rFonts w:eastAsia="Times New Roman"/>
          <w:szCs w:val="22"/>
          <w:highlight w:val="yellow"/>
          <w:lang w:bidi="ar-SA"/>
        </w:rPr>
        <w:t>– «Para la identificación de las relaciones o vinculaciones la herramienta contendrá, entre otros, los datos de titularidad real de las personas jurídicas a las que se refiere el artículo 22.2.d).</w:t>
      </w:r>
      <w:proofErr w:type="spellStart"/>
      <w:r w:rsidRPr="00BE07E9">
        <w:rPr>
          <w:rFonts w:eastAsia="Times New Roman"/>
          <w:szCs w:val="22"/>
          <w:highlight w:val="yellow"/>
          <w:lang w:bidi="ar-SA"/>
        </w:rPr>
        <w:t>iii</w:t>
      </w:r>
      <w:proofErr w:type="spellEnd"/>
      <w:r w:rsidRPr="00BE07E9">
        <w:rPr>
          <w:rFonts w:eastAsia="Times New Roman"/>
          <w:szCs w:val="22"/>
          <w:highlight w:val="yellow"/>
          <w:lang w:bidi="ar-SA"/>
        </w:rPr>
        <w:t xml:space="preserve">) </w:t>
      </w:r>
      <w:r w:rsidRPr="00BE07E9">
        <w:rPr>
          <w:rFonts w:eastAsia="Times New Roman"/>
          <w:szCs w:val="22"/>
          <w:highlight w:val="yellow"/>
          <w:lang w:bidi="ar-SA"/>
        </w:rPr>
        <w:lastRenderedPageBreak/>
        <w:t>del Reglamento (UE) 241/2021, de 12 febrero, obrantes en las bases de datos de la Agencia Estatal de Administración Tributaria y los obtenidos a través de los convenios suscritos con los Colegios de Notarios y Registradores»</w:t>
      </w:r>
    </w:p>
    <w:p w14:paraId="0B25F8DA" w14:textId="77777777" w:rsidR="006A1717" w:rsidRPr="00BE07E9" w:rsidRDefault="006A1717" w:rsidP="006A1717">
      <w:pPr>
        <w:widowControl/>
        <w:suppressAutoHyphens w:val="0"/>
        <w:spacing w:before="0"/>
        <w:jc w:val="both"/>
        <w:rPr>
          <w:rFonts w:eastAsia="Times New Roman"/>
          <w:szCs w:val="22"/>
          <w:highlight w:val="yellow"/>
          <w:lang w:bidi="ar-SA"/>
        </w:rPr>
      </w:pPr>
      <w:r w:rsidRPr="00BE07E9">
        <w:rPr>
          <w:rFonts w:eastAsia="Times New Roman"/>
          <w:b/>
          <w:szCs w:val="22"/>
          <w:highlight w:val="yellow"/>
          <w:lang w:bidi="ar-SA"/>
        </w:rPr>
        <w:t>Segundo</w:t>
      </w:r>
      <w:r w:rsidRPr="00BE07E9">
        <w:rPr>
          <w:rFonts w:eastAsia="Times New Roman"/>
          <w:szCs w:val="22"/>
          <w:highlight w:val="yellow"/>
          <w:lang w:bidi="ar-SA"/>
        </w:rPr>
        <w:t>. 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w:t>
      </w:r>
    </w:p>
    <w:p w14:paraId="4AC86B5B" w14:textId="77777777" w:rsidR="006A1717" w:rsidRPr="00BE07E9" w:rsidRDefault="006A1717" w:rsidP="006A1717">
      <w:pPr>
        <w:widowControl/>
        <w:suppressAutoHyphens w:val="0"/>
        <w:spacing w:before="0"/>
        <w:jc w:val="both"/>
        <w:rPr>
          <w:rFonts w:eastAsia="Times New Roman"/>
          <w:szCs w:val="22"/>
          <w:highlight w:val="yellow"/>
          <w:lang w:bidi="ar-SA"/>
        </w:rPr>
      </w:pPr>
      <w:r w:rsidRPr="00BE07E9">
        <w:rPr>
          <w:rFonts w:eastAsia="Times New Roman"/>
          <w:b/>
          <w:szCs w:val="22"/>
          <w:highlight w:val="yellow"/>
          <w:lang w:bidi="ar-SA"/>
        </w:rPr>
        <w:t>Tercero</w:t>
      </w:r>
      <w:r w:rsidRPr="00BE07E9">
        <w:rPr>
          <w:rFonts w:eastAsia="Times New Roman"/>
          <w:szCs w:val="22"/>
          <w:highlight w:val="yellow"/>
          <w:lang w:bidi="ar-SA"/>
        </w:rPr>
        <w:t>. Que se compromete/n a poner en conocimiento del órgano de contratación/comisión de evaluación, sin dilación, cualquier situación de conflicto de intereses o causa de abstención que dé o pudiera dar lugar a dicho escenario.</w:t>
      </w:r>
    </w:p>
    <w:p w14:paraId="05CB69B0" w14:textId="77777777" w:rsidR="006A1717" w:rsidRPr="00BE07E9" w:rsidRDefault="006A1717" w:rsidP="006A1717">
      <w:pPr>
        <w:widowControl/>
        <w:suppressAutoHyphens w:val="0"/>
        <w:spacing w:before="0"/>
        <w:jc w:val="both"/>
        <w:rPr>
          <w:rFonts w:eastAsia="Times New Roman"/>
          <w:szCs w:val="22"/>
          <w:highlight w:val="yellow"/>
          <w:lang w:bidi="ar-SA"/>
        </w:rPr>
      </w:pPr>
      <w:r w:rsidRPr="00BE07E9">
        <w:rPr>
          <w:rFonts w:eastAsia="Times New Roman"/>
          <w:b/>
          <w:szCs w:val="22"/>
          <w:highlight w:val="yellow"/>
          <w:lang w:bidi="ar-SA"/>
        </w:rPr>
        <w:t>Cuarto</w:t>
      </w:r>
      <w:r w:rsidRPr="00BE07E9">
        <w:rPr>
          <w:rFonts w:eastAsia="Times New Roman"/>
          <w:szCs w:val="22"/>
          <w:highlight w:val="yellow"/>
          <w:lang w:bidi="ar-SA"/>
        </w:rPr>
        <w:t>. Que conoce que una declaración de ausencia de conflicto de interés que se demuestre que sea falsa, acarreará las consecuencias disciplinarias/administrativas/judiciales que establezca la normativa de aplicación</w:t>
      </w:r>
    </w:p>
    <w:p w14:paraId="67A2406E" w14:textId="77777777" w:rsidR="006A1717" w:rsidRPr="00BE07E9" w:rsidRDefault="006A1717" w:rsidP="006A1717">
      <w:pPr>
        <w:widowControl/>
        <w:suppressAutoHyphens w:val="0"/>
        <w:spacing w:before="0"/>
        <w:jc w:val="both"/>
        <w:rPr>
          <w:rFonts w:eastAsia="Times New Roman"/>
          <w:szCs w:val="22"/>
          <w:highlight w:val="yellow"/>
          <w:lang w:bidi="ar-SA"/>
        </w:rPr>
      </w:pPr>
    </w:p>
    <w:p w14:paraId="568E9E57" w14:textId="77777777" w:rsidR="006A1717" w:rsidRPr="00BE07E9" w:rsidRDefault="006A1717" w:rsidP="006A1717">
      <w:pPr>
        <w:widowControl/>
        <w:suppressAutoHyphens w:val="0"/>
        <w:spacing w:before="0" w:after="0"/>
        <w:jc w:val="both"/>
        <w:rPr>
          <w:rFonts w:eastAsia="Times New Roman"/>
          <w:szCs w:val="22"/>
          <w:highlight w:val="yellow"/>
          <w:lang w:bidi="ar-SA"/>
        </w:rPr>
      </w:pPr>
      <w:r w:rsidRPr="00BE07E9">
        <w:rPr>
          <w:rFonts w:eastAsia="Times New Roman"/>
          <w:szCs w:val="22"/>
          <w:highlight w:val="yellow"/>
          <w:lang w:bidi="ar-SA"/>
        </w:rPr>
        <w:t>(Fecha y firma, nombre completo y DNI)</w:t>
      </w:r>
    </w:p>
    <w:p w14:paraId="385D5C67" w14:textId="77777777" w:rsidR="006A1717" w:rsidRPr="00BE07E9" w:rsidRDefault="006A1717" w:rsidP="006A1717">
      <w:pPr>
        <w:widowControl/>
        <w:suppressAutoHyphens w:val="0"/>
        <w:spacing w:before="0" w:after="0"/>
        <w:jc w:val="both"/>
        <w:rPr>
          <w:sz w:val="28"/>
          <w:highlight w:val="yellow"/>
        </w:rPr>
      </w:pPr>
    </w:p>
    <w:p w14:paraId="70AEAB5D" w14:textId="77777777" w:rsidR="006A1717" w:rsidRPr="00BE07E9" w:rsidRDefault="006A1717" w:rsidP="006A1717">
      <w:pPr>
        <w:widowControl/>
        <w:autoSpaceDE w:val="0"/>
        <w:spacing w:before="0" w:after="240"/>
        <w:jc w:val="both"/>
        <w:rPr>
          <w:rFonts w:eastAsia="Times New Roman"/>
          <w:szCs w:val="22"/>
          <w:highlight w:val="yellow"/>
          <w:lang w:bidi="ar-SA"/>
        </w:rPr>
      </w:pPr>
    </w:p>
    <w:p w14:paraId="77F107B7" w14:textId="77777777" w:rsidR="006A1717" w:rsidRPr="00BE07E9" w:rsidRDefault="006A1717" w:rsidP="006A1717">
      <w:pPr>
        <w:widowControl/>
        <w:tabs>
          <w:tab w:val="left" w:pos="-1440"/>
          <w:tab w:val="left" w:pos="-720"/>
        </w:tabs>
        <w:spacing w:before="0" w:after="240"/>
        <w:jc w:val="both"/>
        <w:rPr>
          <w:rFonts w:eastAsia="Times New Roman"/>
          <w:szCs w:val="22"/>
          <w:highlight w:val="yellow"/>
          <w:lang w:bidi="ar-SA"/>
        </w:rPr>
      </w:pPr>
      <w:r w:rsidRPr="00BE07E9">
        <w:rPr>
          <w:rFonts w:eastAsia="Times New Roman"/>
          <w:szCs w:val="22"/>
          <w:highlight w:val="yellow"/>
          <w:lang w:bidi="ar-SA"/>
        </w:rPr>
        <w:t xml:space="preserve">En ……………………………..., … de …………… de </w:t>
      </w:r>
      <w:proofErr w:type="gramStart"/>
      <w:r w:rsidRPr="00BE07E9">
        <w:rPr>
          <w:rFonts w:eastAsia="Times New Roman"/>
          <w:szCs w:val="22"/>
          <w:highlight w:val="yellow"/>
          <w:lang w:bidi="ar-SA"/>
        </w:rPr>
        <w:t>202..</w:t>
      </w:r>
      <w:proofErr w:type="gramEnd"/>
    </w:p>
    <w:p w14:paraId="74C1FE46" w14:textId="77777777" w:rsidR="006A1717" w:rsidRPr="00BE07E9" w:rsidRDefault="006A1717" w:rsidP="006A1717">
      <w:pPr>
        <w:widowControl/>
        <w:tabs>
          <w:tab w:val="left" w:pos="-1440"/>
          <w:tab w:val="left" w:pos="-720"/>
        </w:tabs>
        <w:spacing w:before="0" w:after="240"/>
        <w:jc w:val="both"/>
        <w:rPr>
          <w:rFonts w:eastAsia="Times New Roman"/>
          <w:szCs w:val="22"/>
          <w:highlight w:val="yellow"/>
          <w:lang w:bidi="ar-SA"/>
        </w:rPr>
      </w:pPr>
      <w:r w:rsidRPr="00BE07E9">
        <w:rPr>
          <w:rFonts w:eastAsia="Times New Roman"/>
          <w:szCs w:val="22"/>
          <w:highlight w:val="yellow"/>
          <w:lang w:bidi="ar-SA"/>
        </w:rPr>
        <w:t>Fdo. ……………………………………………………</w:t>
      </w:r>
      <w:proofErr w:type="gramStart"/>
      <w:r w:rsidRPr="00BE07E9">
        <w:rPr>
          <w:rFonts w:eastAsia="Times New Roman"/>
          <w:szCs w:val="22"/>
          <w:highlight w:val="yellow"/>
          <w:lang w:bidi="ar-SA"/>
        </w:rPr>
        <w:t>…….</w:t>
      </w:r>
      <w:proofErr w:type="gramEnd"/>
      <w:r w:rsidRPr="00BE07E9">
        <w:rPr>
          <w:rFonts w:eastAsia="Times New Roman"/>
          <w:szCs w:val="22"/>
          <w:highlight w:val="yellow"/>
          <w:lang w:bidi="ar-SA"/>
        </w:rPr>
        <w:t>.</w:t>
      </w:r>
    </w:p>
    <w:p w14:paraId="5144BAF1" w14:textId="77777777" w:rsidR="006A1717" w:rsidRPr="00BE07E9" w:rsidRDefault="006A1717" w:rsidP="006A1717">
      <w:pPr>
        <w:widowControl/>
        <w:tabs>
          <w:tab w:val="left" w:pos="-1440"/>
          <w:tab w:val="left" w:pos="-720"/>
        </w:tabs>
        <w:spacing w:before="0" w:after="240"/>
        <w:jc w:val="both"/>
        <w:rPr>
          <w:rFonts w:eastAsia="Times New Roman"/>
          <w:szCs w:val="22"/>
          <w:highlight w:val="yellow"/>
          <w:lang w:bidi="ar-SA"/>
        </w:rPr>
      </w:pPr>
      <w:r w:rsidRPr="00BE07E9">
        <w:rPr>
          <w:rFonts w:eastAsia="Times New Roman"/>
          <w:szCs w:val="22"/>
          <w:highlight w:val="yellow"/>
          <w:lang w:bidi="ar-SA"/>
        </w:rPr>
        <w:t>DNI: …………………… Cargo: …</w:t>
      </w:r>
      <w:proofErr w:type="gramStart"/>
      <w:r w:rsidRPr="00BE07E9">
        <w:rPr>
          <w:rFonts w:eastAsia="Times New Roman"/>
          <w:szCs w:val="22"/>
          <w:highlight w:val="yellow"/>
          <w:lang w:bidi="ar-SA"/>
        </w:rPr>
        <w:t>…….</w:t>
      </w:r>
      <w:proofErr w:type="gramEnd"/>
      <w:r w:rsidRPr="00BE07E9">
        <w:rPr>
          <w:rFonts w:eastAsia="Times New Roman"/>
          <w:szCs w:val="22"/>
          <w:highlight w:val="yellow"/>
          <w:lang w:bidi="ar-SA"/>
        </w:rPr>
        <w:t>.…………………</w:t>
      </w:r>
    </w:p>
    <w:p w14:paraId="54C47E99" w14:textId="1F8DFFE3" w:rsidR="008C6AB2" w:rsidRDefault="008C6AB2">
      <w:pPr>
        <w:widowControl/>
        <w:suppressAutoHyphens w:val="0"/>
        <w:spacing w:before="0" w:after="0"/>
        <w:rPr>
          <w:rFonts w:ascii="Arial" w:eastAsia="Times New Roman" w:hAnsi="Arial" w:cs="Arial"/>
          <w:szCs w:val="22"/>
          <w:highlight w:val="yellow"/>
          <w:lang w:bidi="ar-SA"/>
        </w:rPr>
      </w:pPr>
      <w:r>
        <w:rPr>
          <w:rFonts w:ascii="Arial" w:eastAsia="Times New Roman" w:hAnsi="Arial" w:cs="Arial"/>
          <w:szCs w:val="22"/>
          <w:highlight w:val="yellow"/>
          <w:lang w:bidi="ar-SA"/>
        </w:rPr>
        <w:br w:type="page"/>
      </w:r>
    </w:p>
    <w:p w14:paraId="6B93B022" w14:textId="42B7C85A" w:rsidR="006A1717" w:rsidRPr="00BE07E9" w:rsidRDefault="006A1717" w:rsidP="006A1717">
      <w:pPr>
        <w:keepNext/>
        <w:pBdr>
          <w:bottom w:val="single" w:sz="12" w:space="1" w:color="2F5496"/>
        </w:pBdr>
        <w:spacing w:before="240"/>
        <w:jc w:val="both"/>
        <w:outlineLvl w:val="0"/>
        <w:rPr>
          <w:b/>
          <w:bCs/>
          <w:caps/>
          <w:color w:val="000000"/>
          <w:kern w:val="0"/>
          <w:sz w:val="28"/>
          <w:szCs w:val="32"/>
          <w:highlight w:val="yellow"/>
          <w:lang w:eastAsia="es-ES" w:bidi="ar-SA"/>
        </w:rPr>
      </w:pPr>
      <w:bookmarkStart w:id="107" w:name="_Toc127340822"/>
      <w:bookmarkStart w:id="108" w:name="_Hlk126931774"/>
      <w:bookmarkEnd w:id="106"/>
      <w:r w:rsidRPr="00BE07E9">
        <w:rPr>
          <w:b/>
          <w:bCs/>
          <w:caps/>
          <w:color w:val="000000"/>
          <w:kern w:val="0"/>
          <w:sz w:val="28"/>
          <w:szCs w:val="32"/>
          <w:highlight w:val="yellow"/>
          <w:lang w:eastAsia="es-ES" w:bidi="ar-SA"/>
        </w:rPr>
        <w:lastRenderedPageBreak/>
        <w:t xml:space="preserve">ANEXO </w:t>
      </w:r>
      <w:r w:rsidR="008C6AB2">
        <w:rPr>
          <w:b/>
          <w:bCs/>
          <w:caps/>
          <w:color w:val="000000"/>
          <w:kern w:val="0"/>
          <w:sz w:val="28"/>
          <w:szCs w:val="32"/>
          <w:highlight w:val="yellow"/>
          <w:lang w:eastAsia="es-ES" w:bidi="ar-SA"/>
        </w:rPr>
        <w:t>ix</w:t>
      </w:r>
      <w:r w:rsidRPr="00BE07E9">
        <w:rPr>
          <w:b/>
          <w:bCs/>
          <w:caps/>
          <w:color w:val="000000"/>
          <w:kern w:val="0"/>
          <w:sz w:val="28"/>
          <w:szCs w:val="32"/>
          <w:highlight w:val="yellow"/>
          <w:lang w:eastAsia="es-ES" w:bidi="ar-SA"/>
        </w:rPr>
        <w:t xml:space="preserve"> BIS</w:t>
      </w:r>
      <w:bookmarkEnd w:id="107"/>
    </w:p>
    <w:p w14:paraId="1BD8ED5C" w14:textId="77777777" w:rsidR="006A1717" w:rsidRPr="00BE07E9" w:rsidRDefault="006A1717" w:rsidP="006A1717">
      <w:pPr>
        <w:widowControl/>
        <w:autoSpaceDE w:val="0"/>
        <w:spacing w:before="0" w:after="240"/>
        <w:jc w:val="both"/>
        <w:rPr>
          <w:b/>
          <w:sz w:val="26"/>
          <w:szCs w:val="26"/>
          <w:highlight w:val="yellow"/>
          <w:lang w:bidi="ar-SA"/>
        </w:rPr>
      </w:pPr>
      <w:r w:rsidRPr="00BE07E9">
        <w:rPr>
          <w:b/>
          <w:sz w:val="26"/>
          <w:szCs w:val="26"/>
          <w:highlight w:val="yellow"/>
          <w:lang w:bidi="ar-SA"/>
        </w:rPr>
        <w:t xml:space="preserve">MODELO DE CONFIRMACION DE LA AUSENCIA DE CONFLICTO DE INTERÉS </w:t>
      </w:r>
    </w:p>
    <w:p w14:paraId="6C169033" w14:textId="77777777" w:rsidR="006A1717" w:rsidRPr="00BE07E9" w:rsidRDefault="006A1717" w:rsidP="006A1717">
      <w:pPr>
        <w:widowControl/>
        <w:suppressAutoHyphens w:val="0"/>
        <w:autoSpaceDE w:val="0"/>
        <w:adjustRightInd w:val="0"/>
        <w:spacing w:before="0" w:after="0"/>
        <w:textAlignment w:val="auto"/>
        <w:rPr>
          <w:rFonts w:eastAsia="Times New Roman"/>
          <w:szCs w:val="22"/>
          <w:highlight w:val="yellow"/>
          <w:lang w:bidi="ar-SA"/>
        </w:rPr>
      </w:pPr>
      <w:r w:rsidRPr="00BE07E9">
        <w:rPr>
          <w:rFonts w:eastAsia="Times New Roman"/>
          <w:szCs w:val="22"/>
          <w:highlight w:val="yellow"/>
          <w:lang w:bidi="ar-SA"/>
        </w:rPr>
        <w:t>Expediente: Contrato…</w:t>
      </w:r>
    </w:p>
    <w:p w14:paraId="38A6F40E" w14:textId="77777777" w:rsidR="006A1717" w:rsidRPr="00BE07E9" w:rsidRDefault="006A1717" w:rsidP="006A1717">
      <w:pPr>
        <w:widowControl/>
        <w:autoSpaceDE w:val="0"/>
        <w:spacing w:before="0" w:after="240"/>
        <w:jc w:val="both"/>
        <w:rPr>
          <w:rFonts w:eastAsia="Times New Roman"/>
          <w:szCs w:val="22"/>
          <w:highlight w:val="yellow"/>
          <w:lang w:bidi="ar-SA"/>
        </w:rPr>
      </w:pPr>
    </w:p>
    <w:p w14:paraId="77ED9CEB"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Una vez realizado el análisis de riesgo de existencia de conflicto de interés a través de la herramienta informática MINERVA, en los términos establecido en la Orden HFP/55/2023, de 24 de enero, relativa al análisis sistemático del riesgo de conflicto de interés en los procedimientos que ejecutan el Plan de Recuperación,</w:t>
      </w:r>
      <w:r w:rsidRPr="00BE07E9">
        <w:rPr>
          <w:highlight w:val="yellow"/>
        </w:rPr>
        <w:t xml:space="preserve"> </w:t>
      </w:r>
      <w:r w:rsidRPr="00BE07E9">
        <w:rPr>
          <w:rFonts w:eastAsia="Times New Roman"/>
          <w:szCs w:val="22"/>
          <w:highlight w:val="yellow"/>
          <w:lang w:bidi="ar-SA"/>
        </w:rPr>
        <w:t>Transformación y Resiliencia, dictada en aplicación de la disposición adicional centésima décima segunda de la Ley 31/2022, de 23 de diciembre, de Presupuestos Generales del Estado para el año 2023, y habiendo sido detectada una bandera roja consistente en (descripción de la bandera roja, con la relación de solicitantes respecto de los cuales se ha detectado la misma) me reitero en que no existe ninguna situación que pueda suponer un conflicto de interés que comprometa mi actuación objetiva en el procedimiento.</w:t>
      </w:r>
    </w:p>
    <w:bookmarkEnd w:id="108"/>
    <w:p w14:paraId="71A9C96C" w14:textId="18B04D9E" w:rsidR="0073393A" w:rsidRDefault="0073393A">
      <w:pPr>
        <w:widowControl/>
        <w:suppressAutoHyphens w:val="0"/>
        <w:spacing w:before="0" w:after="0"/>
        <w:rPr>
          <w:rFonts w:eastAsia="Times New Roman"/>
          <w:szCs w:val="22"/>
          <w:highlight w:val="yellow"/>
          <w:lang w:bidi="ar-SA"/>
        </w:rPr>
      </w:pPr>
      <w:r>
        <w:rPr>
          <w:rFonts w:eastAsia="Times New Roman"/>
          <w:szCs w:val="22"/>
          <w:highlight w:val="yellow"/>
          <w:lang w:bidi="ar-SA"/>
        </w:rPr>
        <w:br w:type="page"/>
      </w:r>
    </w:p>
    <w:p w14:paraId="1BF8E25C" w14:textId="3610AD3A" w:rsidR="006A1717" w:rsidRPr="00FC756C" w:rsidRDefault="006A1717" w:rsidP="006A1717">
      <w:pPr>
        <w:pStyle w:val="Ttulo1"/>
      </w:pPr>
      <w:bookmarkStart w:id="109" w:name="_Toc127340823"/>
      <w:r w:rsidRPr="006A1717">
        <w:rPr>
          <w:highlight w:val="yellow"/>
        </w:rPr>
        <w:lastRenderedPageBreak/>
        <w:t>ANEXO X</w:t>
      </w:r>
      <w:bookmarkEnd w:id="109"/>
    </w:p>
    <w:p w14:paraId="738DDABF" w14:textId="14058C53" w:rsidR="006A1717" w:rsidRDefault="006A1717" w:rsidP="00174FE2">
      <w:pPr>
        <w:widowControl/>
        <w:suppressAutoHyphens w:val="0"/>
        <w:spacing w:before="0" w:after="0"/>
        <w:rPr>
          <w:sz w:val="28"/>
        </w:rPr>
      </w:pPr>
    </w:p>
    <w:p w14:paraId="13D6264C" w14:textId="77777777" w:rsidR="006A1717" w:rsidRPr="00BE07E9" w:rsidRDefault="006A1717" w:rsidP="006A1717">
      <w:pPr>
        <w:widowControl/>
        <w:autoSpaceDE w:val="0"/>
        <w:spacing w:before="0" w:after="240"/>
        <w:jc w:val="both"/>
        <w:rPr>
          <w:b/>
          <w:sz w:val="26"/>
          <w:szCs w:val="26"/>
          <w:highlight w:val="yellow"/>
          <w:lang w:bidi="ar-SA"/>
        </w:rPr>
      </w:pPr>
      <w:r w:rsidRPr="00BE07E9">
        <w:rPr>
          <w:b/>
          <w:sz w:val="26"/>
          <w:szCs w:val="26"/>
          <w:highlight w:val="yellow"/>
          <w:lang w:bidi="ar-SA"/>
        </w:rPr>
        <w:t xml:space="preserve">MODELO DE </w:t>
      </w:r>
      <w:bookmarkStart w:id="110" w:name="_Hlk126759278"/>
      <w:r w:rsidRPr="00BE07E9">
        <w:rPr>
          <w:b/>
          <w:sz w:val="26"/>
          <w:szCs w:val="26"/>
          <w:highlight w:val="yellow"/>
          <w:lang w:bidi="ar-SA"/>
        </w:rPr>
        <w:t>DECLARACIÓN RESPONSABLE SOBRE EL CUMPLIMIENTO DEL PRINCIPIO DE NO PERJUICIO SIGNIFICATIVO A LOS SEIS OBJETIVOS MEDIOAMBIENTALES (DNSH) EN EL SENTIDO DEL ARTÍCULO 17 DEL REGLAMENTO (UE) 2020/852</w:t>
      </w:r>
    </w:p>
    <w:bookmarkEnd w:id="110"/>
    <w:p w14:paraId="1987DE45"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EL DECLARANTE:</w:t>
      </w:r>
    </w:p>
    <w:p w14:paraId="0C66BA70"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Don/Doña</w:t>
      </w:r>
    </w:p>
    <w:p w14:paraId="5C0B0518"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en calidad de</w:t>
      </w:r>
    </w:p>
    <w:p w14:paraId="2DCF6294"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con NIF</w:t>
      </w:r>
    </w:p>
    <w:p w14:paraId="0805A115"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en representación de</w:t>
      </w:r>
    </w:p>
    <w:p w14:paraId="5B0169E2"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con NIF</w:t>
      </w:r>
    </w:p>
    <w:p w14:paraId="6047F956"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DECLARA BAJO SU RESPONSABILIDAD:</w:t>
      </w:r>
    </w:p>
    <w:p w14:paraId="44354A35"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Que la entidad solicitante a la cual representa, teniendo en cuenta todas las fases del ciclo de vida del proyecto o actividad a desarrollar, tanto durante su implantación como al final de su vida útil, cumplirá con el principio DNSH de «no causar un perjuicio significativo» exigido por el REGLAMENTO (UE) 2021/241, por el que se establece el Mecanismo de Recuperación y Resiliencia, de forma que:</w:t>
      </w:r>
    </w:p>
    <w:p w14:paraId="4B6CB7A8"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1. NO CAUSA UN PERJUICIO SIGNIFICATIVO A LOS SEIS OBJETIVOS MEDIOAMBIENTALES del artículo 17 del Reglamento (UE) 2020/852, que se enumeran a continuación:</w:t>
      </w:r>
    </w:p>
    <w:p w14:paraId="24CE9128"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a) Mitigación del cambio climático - se considera que una actividad causa un perjuicio significativo a la mitigación del cambio climático si da lugar a considerables emisiones de gases de efecto invernadero (GEI).</w:t>
      </w:r>
    </w:p>
    <w:p w14:paraId="23A37F4E"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b) Adaptación al cambio climático -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activos.</w:t>
      </w:r>
    </w:p>
    <w:p w14:paraId="525789A8"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c) Uso sostenible y protección de los recursos hídricos y marinos - se considera que una actividad causa un perjuicio significativo a la utilización y protección sostenibles de los recursos hídricos y marinos si va en detrimento del buen estado o del buen potencial ecológico de las masas de agua, incluidas las superficiales y subterráneas, y del buen estado ecológico de las aguas marinas.</w:t>
      </w:r>
    </w:p>
    <w:p w14:paraId="0348E653"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 xml:space="preserve">d) Economía circular, incluidos la prevención y el reciclado de residuos - se considera que una actividad causa un perjuicio significativo a la economía circular, incluidos la prevención y el reciclado de residuos, si genera importantes ineficiencias en el uso de materiales o en el uso directo o indirecto de recursos naturales; si da lugar a un aumento significativo de la generación </w:t>
      </w:r>
      <w:r w:rsidRPr="00BE07E9">
        <w:rPr>
          <w:rFonts w:eastAsia="Times New Roman"/>
          <w:szCs w:val="22"/>
          <w:highlight w:val="yellow"/>
          <w:lang w:bidi="ar-SA"/>
        </w:rPr>
        <w:lastRenderedPageBreak/>
        <w:t>de residuos, el tratamiento mecánico-biológico, incineración o depósito en vertedero de residuos; o si la eliminación de residuos a largo plazo puede causar un perjuicio significativo y a largo plazo para el medio ambiente.</w:t>
      </w:r>
    </w:p>
    <w:p w14:paraId="1EB8AE09"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e) Prevención y control de la contaminación a la atmósfera, el agua o el suelo - se considera que una actividad causa un perjuicio significativo a la prevención y el control de la contaminación cuando da lugar a un aumento significativo de las emisiones de contaminantes a la atmósfera, el agua o el suelo.</w:t>
      </w:r>
    </w:p>
    <w:p w14:paraId="2DF9455F"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f) Protección y restauración de la biodiversidad y los ecosistemas - se considera que una actividad causa un perjuicio significativo a la protección y restauración de la biodiversidad y los ecosistemas cuando va en gran medida en detrimento de las buenas condiciones y la resiliencia de los ecosistemas, o va en detrimento del estado de conservación de los hábitats y las especies, en particular de aquellos de interés para la Unión.</w:t>
      </w:r>
    </w:p>
    <w:p w14:paraId="4EE71D89"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2. LA ENTIDAD SOLICITANTE NO DESARROLLA ACTIVIDADES EXCLUIDAS según lo indicado por la Guía técnica sobre la aplicación del principio de «no causar un perjuicio significativo» en virtud del Reglamento relativo al Mecanismo de Recuperación y Resiliencia.</w:t>
      </w:r>
    </w:p>
    <w:p w14:paraId="1364EA50"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Las actividades excluidas son:</w:t>
      </w:r>
    </w:p>
    <w:p w14:paraId="217DB4DD"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 Refinerías de petróleo</w:t>
      </w:r>
    </w:p>
    <w:p w14:paraId="6E9045CB"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 Centrales térmicas de carbón y extracción de combustibles fósiles</w:t>
      </w:r>
    </w:p>
    <w:p w14:paraId="2FD26FD6"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 Generación de electricidad y/o calor utilizando combustibles fósiles y relacionados con su infraestructura de transporte y distribución</w:t>
      </w:r>
    </w:p>
    <w:p w14:paraId="37193E95"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 Eliminación de desechos (por ejemplo, nucleares, que puedan causar daños a largo plazo al medioambiente)</w:t>
      </w:r>
    </w:p>
    <w:p w14:paraId="5E82ABCD"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 Inversiones en instalaciones para la deposición de residuos en vertedero o inversiones en plantas de tratamiento biológico mecánico (MBT) que impliquen un aumento de su capacidad o de su vida útil (salvo plantas de tratamiento de residuos peligrosos no reciclables)</w:t>
      </w:r>
    </w:p>
    <w:p w14:paraId="5605B0DC"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 actividades cubiertas por el régimen de comercio de derechos de emisión de la UE (según el Anexo I de la Ley 1/2005 de 9 de marzo, por la que se regula el régimen del comercio de derechos de emisión de gases de efecto invernadero.</w:t>
      </w:r>
    </w:p>
    <w:p w14:paraId="335EDC83"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3. LA ENTIDAD SOLICITANTE NO PREVÉ EFECTOS DIRECTOS DEL PROYECTO O ACTIVIDAD SOBRE EL MEDIOAMBIENTE, NI EFECTOS INDIRECTOS PRIMARIOS, entendiendo como tales aquéllos que pudieran materializarse tras su finalización, una vez realizado el proyecto o actividad.</w:t>
      </w:r>
    </w:p>
    <w:p w14:paraId="593E5957" w14:textId="77777777" w:rsidR="006A1717" w:rsidRPr="00BE07E9" w:rsidRDefault="006A1717" w:rsidP="006A1717">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El incumplimiento de alguno de los requisitos establecido en la presente declaración dará, previo el oportuno procedimiento de reintegro, a la obligación de devolver las ayudas percibidas y los intereses de demora correspondientes</w:t>
      </w:r>
    </w:p>
    <w:p w14:paraId="47F650F2" w14:textId="3EF21A9A" w:rsidR="00A2490E" w:rsidRDefault="00A2490E">
      <w:pPr>
        <w:widowControl/>
        <w:suppressAutoHyphens w:val="0"/>
        <w:spacing w:before="0" w:after="0"/>
        <w:rPr>
          <w:sz w:val="28"/>
        </w:rPr>
      </w:pPr>
      <w:r>
        <w:rPr>
          <w:sz w:val="28"/>
        </w:rPr>
        <w:br w:type="page"/>
      </w:r>
    </w:p>
    <w:p w14:paraId="61ED4368" w14:textId="19A11D5D" w:rsidR="00884770" w:rsidRPr="00FC756C" w:rsidRDefault="00174FE2" w:rsidP="00AE328E">
      <w:pPr>
        <w:pStyle w:val="Ttulo1"/>
      </w:pPr>
      <w:bookmarkStart w:id="111" w:name="_Toc127340824"/>
      <w:bookmarkEnd w:id="105"/>
      <w:r w:rsidRPr="00FC756C">
        <w:lastRenderedPageBreak/>
        <w:t>ANEXO X</w:t>
      </w:r>
      <w:r w:rsidR="006A1717">
        <w:t>I</w:t>
      </w:r>
      <w:bookmarkEnd w:id="111"/>
    </w:p>
    <w:p w14:paraId="469245ED" w14:textId="77777777" w:rsidR="00BF0FDA" w:rsidRPr="00BF0FDA" w:rsidRDefault="00BF0FDA" w:rsidP="00BF0FDA">
      <w:pPr>
        <w:autoSpaceDN/>
        <w:jc w:val="both"/>
        <w:rPr>
          <w:b/>
          <w:sz w:val="26"/>
          <w:szCs w:val="26"/>
          <w:lang w:bidi="ar-SA"/>
        </w:rPr>
      </w:pPr>
      <w:bookmarkStart w:id="112" w:name="_Hlk88041369"/>
      <w:bookmarkStart w:id="113" w:name="_Hlk97718855"/>
      <w:r w:rsidRPr="00BF0FDA">
        <w:rPr>
          <w:b/>
          <w:sz w:val="26"/>
          <w:szCs w:val="26"/>
          <w:lang w:bidi="ar-SA"/>
        </w:rPr>
        <w:t xml:space="preserve">LOGOS PARA PROCEDIMIENTOS DE CONTRATACIÓN QUE SE FINANCIEN CON </w:t>
      </w:r>
      <w:bookmarkEnd w:id="112"/>
      <w:r w:rsidRPr="00BF0FDA">
        <w:rPr>
          <w:b/>
          <w:sz w:val="26"/>
          <w:szCs w:val="26"/>
          <w:lang w:bidi="ar-SA"/>
        </w:rPr>
        <w:t>FONDOS PROCEDENTES DEL INSTRUMENTO EUROPEO DE RECUPERACIÓN («NEXT GENERATION EU»)</w:t>
      </w:r>
    </w:p>
    <w:bookmarkEnd w:id="113"/>
    <w:p w14:paraId="74917E4B" w14:textId="77777777" w:rsidR="00BF0FDA" w:rsidRPr="00BF0FDA" w:rsidRDefault="00BF0FDA" w:rsidP="00BF0FDA">
      <w:pPr>
        <w:autoSpaceDN/>
        <w:jc w:val="both"/>
        <w:rPr>
          <w:b/>
          <w:sz w:val="26"/>
          <w:szCs w:val="26"/>
          <w:lang w:bidi="ar-SA"/>
        </w:rPr>
      </w:pPr>
    </w:p>
    <w:p w14:paraId="7E5EA2F8" w14:textId="77777777" w:rsidR="00BF0FDA" w:rsidRPr="00BF0FDA" w:rsidRDefault="00BF0FDA" w:rsidP="00BF0FDA">
      <w:pPr>
        <w:autoSpaceDN/>
        <w:jc w:val="both"/>
        <w:rPr>
          <w:b/>
          <w:sz w:val="26"/>
          <w:szCs w:val="26"/>
          <w:lang w:bidi="ar-SA"/>
        </w:rPr>
      </w:pP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453"/>
        <w:gridCol w:w="3118"/>
        <w:gridCol w:w="2977"/>
        <w:gridCol w:w="283"/>
      </w:tblGrid>
      <w:tr w:rsidR="00BF0FDA" w:rsidRPr="00BF0FDA" w14:paraId="1F467CD0" w14:textId="77777777" w:rsidTr="0064109A">
        <w:trPr>
          <w:trHeight w:val="113"/>
        </w:trPr>
        <w:tc>
          <w:tcPr>
            <w:tcW w:w="236" w:type="dxa"/>
            <w:tcBorders>
              <w:top w:val="single" w:sz="4" w:space="0" w:color="auto"/>
              <w:left w:val="single" w:sz="4" w:space="0" w:color="auto"/>
            </w:tcBorders>
          </w:tcPr>
          <w:p w14:paraId="0F9EFFBB" w14:textId="77777777" w:rsidR="00BF0FDA" w:rsidRPr="00BF0FDA" w:rsidRDefault="00BF0FDA" w:rsidP="00BF0FDA">
            <w:pPr>
              <w:jc w:val="both"/>
              <w:rPr>
                <w:b/>
                <w:sz w:val="26"/>
                <w:szCs w:val="26"/>
                <w:lang w:bidi="ar-SA"/>
              </w:rPr>
            </w:pPr>
          </w:p>
        </w:tc>
        <w:tc>
          <w:tcPr>
            <w:tcW w:w="2453" w:type="dxa"/>
          </w:tcPr>
          <w:p w14:paraId="61C55151" w14:textId="77777777" w:rsidR="00BF0FDA" w:rsidRPr="00BF0FDA" w:rsidRDefault="00BF0FDA" w:rsidP="00BF0FDA">
            <w:pPr>
              <w:jc w:val="both"/>
              <w:rPr>
                <w:b/>
                <w:sz w:val="26"/>
                <w:szCs w:val="26"/>
                <w:lang w:bidi="ar-SA"/>
              </w:rPr>
            </w:pPr>
          </w:p>
        </w:tc>
        <w:tc>
          <w:tcPr>
            <w:tcW w:w="3118" w:type="dxa"/>
          </w:tcPr>
          <w:p w14:paraId="69CD8CF4" w14:textId="77777777" w:rsidR="00BF0FDA" w:rsidRPr="00BF0FDA" w:rsidRDefault="00BF0FDA" w:rsidP="00BF0FDA">
            <w:pPr>
              <w:jc w:val="both"/>
              <w:rPr>
                <w:b/>
                <w:sz w:val="26"/>
                <w:szCs w:val="26"/>
                <w:lang w:bidi="ar-SA"/>
              </w:rPr>
            </w:pPr>
          </w:p>
        </w:tc>
        <w:tc>
          <w:tcPr>
            <w:tcW w:w="2977" w:type="dxa"/>
          </w:tcPr>
          <w:p w14:paraId="0DA56880" w14:textId="77777777" w:rsidR="00BF0FDA" w:rsidRPr="00BF0FDA" w:rsidRDefault="00BF0FDA" w:rsidP="00BF0FDA">
            <w:pPr>
              <w:jc w:val="both"/>
              <w:rPr>
                <w:b/>
                <w:sz w:val="26"/>
                <w:szCs w:val="26"/>
                <w:lang w:bidi="ar-SA"/>
              </w:rPr>
            </w:pPr>
          </w:p>
        </w:tc>
        <w:tc>
          <w:tcPr>
            <w:tcW w:w="283" w:type="dxa"/>
            <w:tcBorders>
              <w:top w:val="single" w:sz="4" w:space="0" w:color="auto"/>
              <w:right w:val="single" w:sz="4" w:space="0" w:color="auto"/>
            </w:tcBorders>
          </w:tcPr>
          <w:p w14:paraId="1DA6B3A5" w14:textId="77777777" w:rsidR="00BF0FDA" w:rsidRPr="00BF0FDA" w:rsidRDefault="00BF0FDA" w:rsidP="00BF0FDA">
            <w:pPr>
              <w:jc w:val="both"/>
              <w:rPr>
                <w:b/>
                <w:sz w:val="26"/>
                <w:szCs w:val="26"/>
                <w:lang w:bidi="ar-SA"/>
              </w:rPr>
            </w:pPr>
          </w:p>
        </w:tc>
      </w:tr>
      <w:tr w:rsidR="00BF0FDA" w:rsidRPr="00BF0FDA" w14:paraId="32F18041" w14:textId="77777777" w:rsidTr="0064109A">
        <w:tc>
          <w:tcPr>
            <w:tcW w:w="2689" w:type="dxa"/>
            <w:gridSpan w:val="2"/>
            <w:vAlign w:val="center"/>
          </w:tcPr>
          <w:p w14:paraId="6E2EF00E" w14:textId="77777777" w:rsidR="00BF0FDA" w:rsidRPr="00BF0FDA" w:rsidRDefault="00BF0FDA" w:rsidP="00BF0FDA">
            <w:pPr>
              <w:jc w:val="both"/>
              <w:rPr>
                <w:b/>
                <w:sz w:val="26"/>
                <w:szCs w:val="26"/>
                <w:lang w:bidi="ar-SA"/>
              </w:rPr>
            </w:pPr>
            <w:r w:rsidRPr="00BF0FDA">
              <w:rPr>
                <w:b/>
                <w:noProof/>
                <w:sz w:val="26"/>
                <w:szCs w:val="26"/>
                <w:lang w:bidi="ar-SA"/>
              </w:rPr>
              <w:drawing>
                <wp:inline distT="0" distB="0" distL="0" distR="0" wp14:anchorId="7A094957" wp14:editId="514F8C69">
                  <wp:extent cx="1733550" cy="95390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9161" cy="956995"/>
                          </a:xfrm>
                          <a:prstGeom prst="rect">
                            <a:avLst/>
                          </a:prstGeom>
                          <a:noFill/>
                        </pic:spPr>
                      </pic:pic>
                    </a:graphicData>
                  </a:graphic>
                </wp:inline>
              </w:drawing>
            </w:r>
          </w:p>
        </w:tc>
        <w:tc>
          <w:tcPr>
            <w:tcW w:w="3118" w:type="dxa"/>
            <w:vAlign w:val="center"/>
          </w:tcPr>
          <w:p w14:paraId="19BC47A4" w14:textId="77777777" w:rsidR="00BF0FDA" w:rsidRPr="00BF0FDA" w:rsidRDefault="00BF0FDA" w:rsidP="00BF0FDA">
            <w:pPr>
              <w:jc w:val="both"/>
              <w:rPr>
                <w:b/>
                <w:sz w:val="26"/>
                <w:szCs w:val="26"/>
                <w:lang w:bidi="ar-SA"/>
              </w:rPr>
            </w:pPr>
            <w:r w:rsidRPr="00BF0FDA">
              <w:rPr>
                <w:b/>
                <w:noProof/>
                <w:sz w:val="26"/>
                <w:szCs w:val="26"/>
                <w:lang w:bidi="ar-SA"/>
              </w:rPr>
              <w:drawing>
                <wp:inline distT="0" distB="0" distL="0" distR="0" wp14:anchorId="73CA7115" wp14:editId="386123C5">
                  <wp:extent cx="2075809" cy="117178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0077" cy="1191133"/>
                          </a:xfrm>
                          <a:prstGeom prst="rect">
                            <a:avLst/>
                          </a:prstGeom>
                          <a:noFill/>
                        </pic:spPr>
                      </pic:pic>
                    </a:graphicData>
                  </a:graphic>
                </wp:inline>
              </w:drawing>
            </w:r>
          </w:p>
        </w:tc>
        <w:tc>
          <w:tcPr>
            <w:tcW w:w="3260" w:type="dxa"/>
            <w:gridSpan w:val="2"/>
            <w:vAlign w:val="center"/>
          </w:tcPr>
          <w:p w14:paraId="67153079" w14:textId="77777777" w:rsidR="00BF0FDA" w:rsidRPr="00BF0FDA" w:rsidRDefault="00BF0FDA" w:rsidP="00BF0FDA">
            <w:pPr>
              <w:jc w:val="both"/>
              <w:rPr>
                <w:b/>
                <w:sz w:val="26"/>
                <w:szCs w:val="26"/>
                <w:lang w:bidi="ar-SA"/>
              </w:rPr>
            </w:pPr>
            <w:r w:rsidRPr="00BF0FDA">
              <w:rPr>
                <w:b/>
                <w:noProof/>
                <w:sz w:val="26"/>
                <w:szCs w:val="26"/>
                <w:lang w:bidi="ar-SA"/>
              </w:rPr>
              <w:drawing>
                <wp:inline distT="0" distB="0" distL="0" distR="0" wp14:anchorId="01A62133" wp14:editId="5D5452D4">
                  <wp:extent cx="1955787" cy="575945"/>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9251" cy="582855"/>
                          </a:xfrm>
                          <a:prstGeom prst="rect">
                            <a:avLst/>
                          </a:prstGeom>
                          <a:noFill/>
                        </pic:spPr>
                      </pic:pic>
                    </a:graphicData>
                  </a:graphic>
                </wp:inline>
              </w:drawing>
            </w:r>
          </w:p>
        </w:tc>
      </w:tr>
      <w:tr w:rsidR="00BF0FDA" w:rsidRPr="00BF0FDA" w14:paraId="25B1D9D1" w14:textId="77777777" w:rsidTr="0064109A">
        <w:tc>
          <w:tcPr>
            <w:tcW w:w="236" w:type="dxa"/>
            <w:tcBorders>
              <w:left w:val="single" w:sz="4" w:space="0" w:color="auto"/>
              <w:bottom w:val="single" w:sz="4" w:space="0" w:color="auto"/>
            </w:tcBorders>
          </w:tcPr>
          <w:p w14:paraId="75D1FF79" w14:textId="77777777" w:rsidR="00BF0FDA" w:rsidRPr="00BF0FDA" w:rsidRDefault="00BF0FDA" w:rsidP="00BF0FDA">
            <w:pPr>
              <w:jc w:val="both"/>
              <w:rPr>
                <w:b/>
                <w:sz w:val="26"/>
                <w:szCs w:val="26"/>
                <w:lang w:bidi="ar-SA"/>
              </w:rPr>
            </w:pPr>
          </w:p>
        </w:tc>
        <w:tc>
          <w:tcPr>
            <w:tcW w:w="2453" w:type="dxa"/>
          </w:tcPr>
          <w:p w14:paraId="1442B833" w14:textId="77777777" w:rsidR="00BF0FDA" w:rsidRPr="00BF0FDA" w:rsidRDefault="00BF0FDA" w:rsidP="00BF0FDA">
            <w:pPr>
              <w:jc w:val="both"/>
              <w:rPr>
                <w:b/>
                <w:sz w:val="26"/>
                <w:szCs w:val="26"/>
                <w:lang w:bidi="ar-SA"/>
              </w:rPr>
            </w:pPr>
          </w:p>
        </w:tc>
        <w:tc>
          <w:tcPr>
            <w:tcW w:w="3118" w:type="dxa"/>
          </w:tcPr>
          <w:p w14:paraId="5EA13E17" w14:textId="77777777" w:rsidR="00BF0FDA" w:rsidRPr="00BF0FDA" w:rsidRDefault="00BF0FDA" w:rsidP="00BF0FDA">
            <w:pPr>
              <w:jc w:val="both"/>
              <w:rPr>
                <w:b/>
                <w:sz w:val="26"/>
                <w:szCs w:val="26"/>
                <w:lang w:bidi="ar-SA"/>
              </w:rPr>
            </w:pPr>
          </w:p>
        </w:tc>
        <w:tc>
          <w:tcPr>
            <w:tcW w:w="2977" w:type="dxa"/>
          </w:tcPr>
          <w:p w14:paraId="6AD7CFB8" w14:textId="77777777" w:rsidR="00BF0FDA" w:rsidRPr="00BF0FDA" w:rsidRDefault="00BF0FDA" w:rsidP="00BF0FDA">
            <w:pPr>
              <w:jc w:val="both"/>
              <w:rPr>
                <w:b/>
                <w:sz w:val="26"/>
                <w:szCs w:val="26"/>
                <w:lang w:bidi="ar-SA"/>
              </w:rPr>
            </w:pPr>
          </w:p>
        </w:tc>
        <w:tc>
          <w:tcPr>
            <w:tcW w:w="283" w:type="dxa"/>
            <w:tcBorders>
              <w:left w:val="nil"/>
              <w:bottom w:val="single" w:sz="4" w:space="0" w:color="auto"/>
              <w:right w:val="single" w:sz="4" w:space="0" w:color="auto"/>
            </w:tcBorders>
          </w:tcPr>
          <w:p w14:paraId="7448BE1A" w14:textId="77777777" w:rsidR="00BF0FDA" w:rsidRPr="00BF0FDA" w:rsidRDefault="00BF0FDA" w:rsidP="00BF0FDA">
            <w:pPr>
              <w:jc w:val="both"/>
              <w:rPr>
                <w:b/>
                <w:sz w:val="26"/>
                <w:szCs w:val="26"/>
                <w:lang w:bidi="ar-SA"/>
              </w:rPr>
            </w:pPr>
          </w:p>
        </w:tc>
      </w:tr>
    </w:tbl>
    <w:p w14:paraId="52E68E1A" w14:textId="77777777" w:rsidR="00BF0FDA" w:rsidRPr="00BF0FDA" w:rsidRDefault="00BF0FDA" w:rsidP="00BF0FDA">
      <w:pPr>
        <w:autoSpaceDN/>
        <w:jc w:val="both"/>
        <w:rPr>
          <w:b/>
          <w:sz w:val="26"/>
          <w:szCs w:val="26"/>
          <w:lang w:bidi="ar-SA"/>
        </w:rPr>
      </w:pPr>
    </w:p>
    <w:p w14:paraId="2DE9919B" w14:textId="77777777" w:rsidR="00BF0FDA" w:rsidRPr="00BF0FDA" w:rsidRDefault="00BF0FDA" w:rsidP="00BF0FDA">
      <w:pPr>
        <w:autoSpaceDN/>
        <w:jc w:val="both"/>
        <w:rPr>
          <w:b/>
          <w:sz w:val="26"/>
          <w:szCs w:val="26"/>
          <w:lang w:bidi="ar-SA"/>
        </w:rPr>
      </w:pPr>
    </w:p>
    <w:p w14:paraId="7483A978" w14:textId="77777777" w:rsidR="00BF0FDA" w:rsidRPr="00BF0FDA" w:rsidRDefault="00BF0FDA" w:rsidP="00BF0FDA">
      <w:pPr>
        <w:autoSpaceDN/>
        <w:jc w:val="both"/>
        <w:rPr>
          <w:sz w:val="26"/>
          <w:szCs w:val="26"/>
          <w:lang w:bidi="ar-SA"/>
        </w:rPr>
      </w:pPr>
      <w:r w:rsidRPr="00BF0FDA">
        <w:rPr>
          <w:sz w:val="26"/>
          <w:szCs w:val="26"/>
          <w:lang w:bidi="ar-SA"/>
        </w:rPr>
        <w:t xml:space="preserve">Extraído de la web: </w:t>
      </w:r>
      <w:hyperlink r:id="rId13" w:history="1">
        <w:r w:rsidRPr="00BF0FDA">
          <w:rPr>
            <w:rStyle w:val="Hipervnculo"/>
            <w:sz w:val="26"/>
            <w:szCs w:val="26"/>
            <w:lang w:bidi="ar-SA"/>
          </w:rPr>
          <w:t>Identidad visual | Plan de Recuperación, Transformación y Resiliencia Gobierno de España. (planderecuperacion.gob.es)</w:t>
        </w:r>
      </w:hyperlink>
    </w:p>
    <w:p w14:paraId="272E194C" w14:textId="77777777" w:rsidR="00F932B1" w:rsidRPr="00BF0FDA" w:rsidRDefault="00F932B1" w:rsidP="001407A4">
      <w:pPr>
        <w:autoSpaceDN/>
        <w:jc w:val="both"/>
        <w:rPr>
          <w:kern w:val="2"/>
        </w:rPr>
      </w:pPr>
    </w:p>
    <w:sectPr w:rsidR="00F932B1" w:rsidRPr="00BF0FDA" w:rsidSect="00CC741D">
      <w:headerReference w:type="even" r:id="rId14"/>
      <w:headerReference w:type="default" r:id="rId15"/>
      <w:footerReference w:type="default" r:id="rId16"/>
      <w:headerReference w:type="first" r:id="rId17"/>
      <w:footerReference w:type="first" r:id="rId18"/>
      <w:pgSz w:w="11906" w:h="16838"/>
      <w:pgMar w:top="1843" w:right="1133" w:bottom="1276" w:left="1701"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9C6DE" w14:textId="77777777" w:rsidR="00877D45" w:rsidRDefault="00877D45">
      <w:pPr>
        <w:spacing w:before="0" w:after="0"/>
      </w:pPr>
      <w:r>
        <w:separator/>
      </w:r>
    </w:p>
    <w:p w14:paraId="37BF043F" w14:textId="77777777" w:rsidR="00877D45" w:rsidRDefault="00877D45"/>
  </w:endnote>
  <w:endnote w:type="continuationSeparator" w:id="0">
    <w:p w14:paraId="070F240D" w14:textId="77777777" w:rsidR="00877D45" w:rsidRDefault="00877D45">
      <w:pPr>
        <w:spacing w:before="0" w:after="0"/>
      </w:pPr>
      <w:r>
        <w:continuationSeparator/>
      </w:r>
    </w:p>
    <w:p w14:paraId="6AE6ABBC" w14:textId="77777777" w:rsidR="00877D45" w:rsidRDefault="00877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NewsGot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altName w:val="Segoe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DD35" w14:textId="137B0FFF" w:rsidR="003978B1" w:rsidRPr="004A24F8" w:rsidRDefault="003978B1" w:rsidP="008F1558">
    <w:pPr>
      <w:pStyle w:val="Piedepgina"/>
      <w:jc w:val="right"/>
    </w:pPr>
    <w:r w:rsidRPr="004A24F8">
      <w:rPr>
        <w:rFonts w:ascii="Times New Roman" w:hAnsi="Times New Roman" w:cs="Times New Roman"/>
        <w:sz w:val="22"/>
        <w:szCs w:val="22"/>
      </w:rPr>
      <w:t xml:space="preserve">Página </w:t>
    </w:r>
    <w:r w:rsidRPr="004A24F8">
      <w:rPr>
        <w:rFonts w:ascii="Times New Roman" w:hAnsi="Times New Roman" w:cs="Times New Roman"/>
        <w:b/>
        <w:bCs/>
        <w:sz w:val="22"/>
        <w:szCs w:val="22"/>
      </w:rPr>
      <w:fldChar w:fldCharType="begin"/>
    </w:r>
    <w:r w:rsidRPr="004A24F8">
      <w:rPr>
        <w:rFonts w:ascii="Times New Roman" w:hAnsi="Times New Roman" w:cs="Times New Roman"/>
        <w:b/>
        <w:bCs/>
        <w:sz w:val="22"/>
        <w:szCs w:val="22"/>
      </w:rPr>
      <w:instrText>PAGE  \* Arabic  \* MERGEFORMAT</w:instrText>
    </w:r>
    <w:r w:rsidRPr="004A24F8">
      <w:rPr>
        <w:rFonts w:ascii="Times New Roman" w:hAnsi="Times New Roman" w:cs="Times New Roman"/>
        <w:b/>
        <w:bCs/>
        <w:sz w:val="22"/>
        <w:szCs w:val="22"/>
      </w:rPr>
      <w:fldChar w:fldCharType="separate"/>
    </w:r>
    <w:r w:rsidRPr="004A24F8">
      <w:rPr>
        <w:rFonts w:ascii="Times New Roman" w:hAnsi="Times New Roman" w:cs="Times New Roman"/>
        <w:b/>
        <w:bCs/>
        <w:sz w:val="22"/>
        <w:szCs w:val="22"/>
      </w:rPr>
      <w:t>1</w:t>
    </w:r>
    <w:r w:rsidRPr="004A24F8">
      <w:rPr>
        <w:rFonts w:ascii="Times New Roman" w:hAnsi="Times New Roman" w:cs="Times New Roman"/>
        <w:b/>
        <w:bCs/>
        <w:sz w:val="22"/>
        <w:szCs w:val="22"/>
      </w:rPr>
      <w:fldChar w:fldCharType="end"/>
    </w:r>
    <w:r w:rsidRPr="004A24F8">
      <w:rPr>
        <w:rFonts w:ascii="Times New Roman" w:hAnsi="Times New Roman" w:cs="Times New Roman"/>
        <w:sz w:val="22"/>
        <w:szCs w:val="22"/>
      </w:rPr>
      <w:t xml:space="preserve"> de </w:t>
    </w:r>
    <w:r w:rsidRPr="004A24F8">
      <w:rPr>
        <w:rFonts w:ascii="Times New Roman" w:hAnsi="Times New Roman" w:cs="Times New Roman"/>
        <w:b/>
        <w:bCs/>
        <w:sz w:val="22"/>
        <w:szCs w:val="22"/>
      </w:rPr>
      <w:fldChar w:fldCharType="begin"/>
    </w:r>
    <w:r w:rsidRPr="004A24F8">
      <w:rPr>
        <w:rFonts w:ascii="Times New Roman" w:hAnsi="Times New Roman" w:cs="Times New Roman"/>
        <w:b/>
        <w:bCs/>
        <w:sz w:val="22"/>
        <w:szCs w:val="22"/>
      </w:rPr>
      <w:instrText>NUMPAGES  \* Arabic  \* MERGEFORMAT</w:instrText>
    </w:r>
    <w:r w:rsidRPr="004A24F8">
      <w:rPr>
        <w:rFonts w:ascii="Times New Roman" w:hAnsi="Times New Roman" w:cs="Times New Roman"/>
        <w:b/>
        <w:bCs/>
        <w:sz w:val="22"/>
        <w:szCs w:val="22"/>
      </w:rPr>
      <w:fldChar w:fldCharType="separate"/>
    </w:r>
    <w:r w:rsidRPr="004A24F8">
      <w:rPr>
        <w:rFonts w:ascii="Times New Roman" w:hAnsi="Times New Roman" w:cs="Times New Roman"/>
        <w:b/>
        <w:bCs/>
        <w:sz w:val="22"/>
        <w:szCs w:val="22"/>
      </w:rPr>
      <w:t>2</w:t>
    </w:r>
    <w:r w:rsidRPr="004A24F8">
      <w:rPr>
        <w:rFonts w:ascii="Times New Roman" w:hAnsi="Times New Roman" w:cs="Times New Roman"/>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3D1C" w14:textId="435BA54A" w:rsidR="003978B1" w:rsidRDefault="003978B1" w:rsidP="005B006C">
    <w:pPr>
      <w:pStyle w:val="NormalWeb"/>
      <w:spacing w:before="0" w:after="0"/>
      <w:ind w:left="-851"/>
      <w:jc w:val="right"/>
    </w:pPr>
    <w:r w:rsidRPr="00925967">
      <w:rPr>
        <w:rFonts w:cs="Open Sans Light"/>
        <w:color w:val="1F4E79" w:themeColor="accent5" w:themeShade="80"/>
        <w:sz w:val="22"/>
        <w:szCs w:val="22"/>
      </w:rPr>
      <w:t xml:space="preserve">Página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PAGE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1</w:t>
    </w:r>
    <w:r w:rsidRPr="00925967">
      <w:rPr>
        <w:rFonts w:cs="Open Sans Light"/>
        <w:b/>
        <w:bCs/>
        <w:color w:val="1F4E79" w:themeColor="accent5" w:themeShade="80"/>
        <w:sz w:val="22"/>
        <w:szCs w:val="22"/>
      </w:rPr>
      <w:fldChar w:fldCharType="end"/>
    </w:r>
    <w:r w:rsidRPr="00925967">
      <w:rPr>
        <w:rFonts w:cs="Open Sans Light"/>
        <w:color w:val="1F4E79" w:themeColor="accent5" w:themeShade="80"/>
        <w:sz w:val="22"/>
        <w:szCs w:val="22"/>
      </w:rPr>
      <w:t xml:space="preserve"> de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NUMPAGES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2</w:t>
    </w:r>
    <w:r w:rsidRPr="00925967">
      <w:rPr>
        <w:rFonts w:cs="Open Sans Light"/>
        <w:b/>
        <w:bCs/>
        <w:color w:val="1F4E79" w:themeColor="accent5"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C2091" w14:textId="77777777" w:rsidR="00877D45" w:rsidRDefault="00877D45">
      <w:pPr>
        <w:spacing w:before="0" w:after="0"/>
      </w:pPr>
      <w:r>
        <w:rPr>
          <w:color w:val="000000"/>
        </w:rPr>
        <w:separator/>
      </w:r>
    </w:p>
    <w:p w14:paraId="103A168C" w14:textId="77777777" w:rsidR="00877D45" w:rsidRDefault="00877D45"/>
  </w:footnote>
  <w:footnote w:type="continuationSeparator" w:id="0">
    <w:p w14:paraId="00C3C841" w14:textId="77777777" w:rsidR="00877D45" w:rsidRDefault="00877D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AA26" w14:textId="06E19B47" w:rsidR="003978B1" w:rsidRDefault="003978B1">
    <w:pPr>
      <w:pStyle w:val="Encabezado"/>
    </w:pPr>
  </w:p>
  <w:p w14:paraId="0B4C3988" w14:textId="77777777" w:rsidR="003978B1" w:rsidRDefault="003978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F792" w14:textId="7EF1592D" w:rsidR="003978B1" w:rsidRPr="00022175" w:rsidRDefault="003978B1" w:rsidP="004A574F">
    <w:pPr>
      <w:pStyle w:val="Encabezado"/>
      <w:ind w:right="850"/>
      <w:jc w:val="both"/>
    </w:pPr>
    <w:r w:rsidRPr="002B7671">
      <w:rPr>
        <w:rFonts w:ascii="Times New Roman" w:hAnsi="Times New Roman" w:cs="Times New Roman"/>
        <w:noProof/>
      </w:rPr>
      <w:drawing>
        <wp:anchor distT="0" distB="0" distL="114300" distR="114300" simplePos="0" relativeHeight="251660288" behindDoc="1" locked="0" layoutInCell="1" allowOverlap="1" wp14:anchorId="3C8C78EE" wp14:editId="70F7C406">
          <wp:simplePos x="0" y="0"/>
          <wp:positionH relativeFrom="margin">
            <wp:posOffset>5448300</wp:posOffset>
          </wp:positionH>
          <wp:positionV relativeFrom="paragraph">
            <wp:posOffset>-145415</wp:posOffset>
          </wp:positionV>
          <wp:extent cx="289560" cy="555625"/>
          <wp:effectExtent l="0" t="0" r="0" b="0"/>
          <wp:wrapTight wrapText="bothSides">
            <wp:wrapPolygon edited="0">
              <wp:start x="0" y="0"/>
              <wp:lineTo x="0" y="20736"/>
              <wp:lineTo x="19895" y="20736"/>
              <wp:lineTo x="19895" y="0"/>
              <wp:lineTo x="0" y="0"/>
            </wp:wrapPolygon>
          </wp:wrapTight>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89560" cy="555625"/>
                  </a:xfrm>
                  <a:prstGeom prst="rect">
                    <a:avLst/>
                  </a:prstGeom>
                  <a:noFill/>
                  <a:ln>
                    <a:noFill/>
                    <a:prstDash/>
                  </a:ln>
                </pic:spPr>
              </pic:pic>
            </a:graphicData>
          </a:graphic>
        </wp:anchor>
      </w:drawing>
    </w:r>
    <w:r w:rsidRPr="002B7671">
      <w:rPr>
        <w:rFonts w:ascii="Times New Roman" w:hAnsi="Times New Roman" w:cs="Times New Roman"/>
        <w:b/>
        <w:bCs/>
        <w:noProof/>
        <w:color w:val="AEAAAA" w:themeColor="background2" w:themeShade="BF"/>
        <w:sz w:val="18"/>
        <w:szCs w:val="18"/>
      </w:rPr>
      <w:t>Modelo de Pliego de Cláusulas Administrativas Particulares para la contratación de u</w:t>
    </w:r>
    <w:r>
      <w:rPr>
        <w:rFonts w:ascii="Times New Roman" w:hAnsi="Times New Roman" w:cs="Times New Roman"/>
        <w:b/>
        <w:bCs/>
        <w:noProof/>
        <w:color w:val="AEAAAA" w:themeColor="background2" w:themeShade="BF"/>
        <w:sz w:val="18"/>
        <w:szCs w:val="18"/>
      </w:rPr>
      <w:t>n servicio</w:t>
    </w:r>
    <w:r w:rsidRPr="002B7671">
      <w:rPr>
        <w:rFonts w:ascii="Times New Roman" w:hAnsi="Times New Roman" w:cs="Times New Roman"/>
        <w:b/>
        <w:bCs/>
        <w:noProof/>
        <w:color w:val="AEAAAA" w:themeColor="background2" w:themeShade="BF"/>
        <w:sz w:val="18"/>
        <w:szCs w:val="18"/>
      </w:rPr>
      <w:t xml:space="preserve">, mediante Procedimiento Abierto </w:t>
    </w:r>
    <w:r>
      <w:rPr>
        <w:rFonts w:ascii="Times New Roman" w:hAnsi="Times New Roman" w:cs="Times New Roman"/>
        <w:b/>
        <w:bCs/>
        <w:noProof/>
        <w:color w:val="AEAAAA" w:themeColor="background2" w:themeShade="BF"/>
        <w:sz w:val="18"/>
        <w:szCs w:val="18"/>
      </w:rPr>
      <w:t xml:space="preserve">Simplificado </w:t>
    </w:r>
    <w:r w:rsidRPr="002B7671">
      <w:rPr>
        <w:rFonts w:ascii="Times New Roman" w:hAnsi="Times New Roman" w:cs="Times New Roman"/>
        <w:b/>
        <w:bCs/>
        <w:noProof/>
        <w:color w:val="AEAAAA" w:themeColor="background2" w:themeShade="BF"/>
        <w:sz w:val="18"/>
        <w:szCs w:val="18"/>
      </w:rPr>
      <w:t>S</w:t>
    </w:r>
    <w:r>
      <w:rPr>
        <w:rFonts w:ascii="Times New Roman" w:hAnsi="Times New Roman" w:cs="Times New Roman"/>
        <w:b/>
        <w:bCs/>
        <w:noProof/>
        <w:color w:val="AEAAAA" w:themeColor="background2" w:themeShade="BF"/>
        <w:sz w:val="18"/>
        <w:szCs w:val="18"/>
      </w:rPr>
      <w:t>umario</w:t>
    </w:r>
    <w:r w:rsidRPr="002B7671">
      <w:rPr>
        <w:rFonts w:ascii="Times New Roman" w:hAnsi="Times New Roman" w:cs="Times New Roman"/>
        <w:b/>
        <w:bCs/>
        <w:noProof/>
        <w:color w:val="AEAAAA" w:themeColor="background2" w:themeShade="BF"/>
        <w:sz w:val="18"/>
        <w:szCs w:val="18"/>
      </w:rPr>
      <w:t xml:space="preserve"> </w:t>
    </w:r>
    <w:r w:rsidRPr="004A574F">
      <w:rPr>
        <w:rFonts w:ascii="Times New Roman" w:hAnsi="Times New Roman" w:cs="Times New Roman"/>
        <w:b/>
        <w:bCs/>
        <w:noProof/>
        <w:color w:val="AEAAAA" w:themeColor="background2" w:themeShade="BF"/>
        <w:sz w:val="18"/>
        <w:szCs w:val="18"/>
      </w:rPr>
      <w:t>“NEXT GENERATION” con cargo al MRR.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B3FF" w14:textId="73C27A7A" w:rsidR="003978B1" w:rsidRDefault="003978B1" w:rsidP="0033374B">
    <w:pPr>
      <w:spacing w:before="0" w:after="0"/>
      <w:ind w:left="5954"/>
      <w:jc w:val="both"/>
    </w:pPr>
    <w:r>
      <w:rPr>
        <w:noProof/>
        <w:lang w:eastAsia="es-ES" w:bidi="ar-SA"/>
      </w:rPr>
      <w:drawing>
        <wp:anchor distT="0" distB="0" distL="114935" distR="114935" simplePos="0" relativeHeight="251658240" behindDoc="0" locked="0" layoutInCell="1" allowOverlap="1" wp14:anchorId="05B47014" wp14:editId="1BA639FD">
          <wp:simplePos x="0" y="0"/>
          <wp:positionH relativeFrom="column">
            <wp:posOffset>-556260</wp:posOffset>
          </wp:positionH>
          <wp:positionV relativeFrom="paragraph">
            <wp:posOffset>-235586</wp:posOffset>
          </wp:positionV>
          <wp:extent cx="2995078" cy="7334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45" t="3932" r="19791" b="28290"/>
                  <a:stretch>
                    <a:fillRect/>
                  </a:stretch>
                </pic:blipFill>
                <pic:spPr bwMode="auto">
                  <a:xfrm>
                    <a:off x="0" y="0"/>
                    <a:ext cx="3000553" cy="734766"/>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ab/>
    </w:r>
    <w:r>
      <w:tab/>
    </w:r>
  </w:p>
  <w:p w14:paraId="6C08D915" w14:textId="77777777" w:rsidR="003978B1" w:rsidRDefault="003978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D22C2D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BE2548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C2510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210BAC"/>
    <w:multiLevelType w:val="multilevel"/>
    <w:tmpl w:val="E6E46A9C"/>
    <w:styleLink w:val="WWNum2"/>
    <w:lvl w:ilvl="0">
      <w:numFmt w:val="bullet"/>
      <w:lvlText w:val="-"/>
      <w:lvlJc w:val="left"/>
      <w:pPr>
        <w:ind w:left="855" w:hanging="360"/>
      </w:pPr>
      <w:rPr>
        <w:rFonts w:ascii="Times New Roman" w:eastAsia="Times New Roman" w:hAnsi="Times New Roman" w:cs="Times New Roman"/>
      </w:rPr>
    </w:lvl>
    <w:lvl w:ilvl="1">
      <w:numFmt w:val="bullet"/>
      <w:lvlText w:val="o"/>
      <w:lvlJc w:val="left"/>
      <w:pPr>
        <w:ind w:left="1575" w:hanging="360"/>
      </w:pPr>
      <w:rPr>
        <w:rFonts w:ascii="Times New Roman" w:hAnsi="Times New Roman" w:cs="Courier New"/>
      </w:rPr>
    </w:lvl>
    <w:lvl w:ilvl="2">
      <w:numFmt w:val="bullet"/>
      <w:lvlText w:val=""/>
      <w:lvlJc w:val="left"/>
      <w:pPr>
        <w:ind w:left="2295" w:hanging="360"/>
      </w:pPr>
      <w:rPr>
        <w:rFonts w:ascii="Times New Roman" w:hAnsi="Times New Roman" w:cs="Wingdings"/>
      </w:rPr>
    </w:lvl>
    <w:lvl w:ilvl="3">
      <w:numFmt w:val="bullet"/>
      <w:lvlText w:val=""/>
      <w:lvlJc w:val="left"/>
      <w:pPr>
        <w:ind w:left="3015" w:hanging="360"/>
      </w:pPr>
      <w:rPr>
        <w:rFonts w:ascii="Times New Roman" w:hAnsi="Times New Roman" w:cs="Symbol"/>
      </w:rPr>
    </w:lvl>
    <w:lvl w:ilvl="4">
      <w:numFmt w:val="bullet"/>
      <w:lvlText w:val="o"/>
      <w:lvlJc w:val="left"/>
      <w:pPr>
        <w:ind w:left="3735" w:hanging="360"/>
      </w:pPr>
      <w:rPr>
        <w:rFonts w:ascii="Times New Roman" w:hAnsi="Times New Roman" w:cs="Courier New"/>
      </w:rPr>
    </w:lvl>
    <w:lvl w:ilvl="5">
      <w:numFmt w:val="bullet"/>
      <w:lvlText w:val=""/>
      <w:lvlJc w:val="left"/>
      <w:pPr>
        <w:ind w:left="4455" w:hanging="360"/>
      </w:pPr>
      <w:rPr>
        <w:rFonts w:ascii="Times New Roman" w:hAnsi="Times New Roman" w:cs="Wingdings"/>
      </w:rPr>
    </w:lvl>
    <w:lvl w:ilvl="6">
      <w:numFmt w:val="bullet"/>
      <w:lvlText w:val=""/>
      <w:lvlJc w:val="left"/>
      <w:pPr>
        <w:ind w:left="5175" w:hanging="360"/>
      </w:pPr>
      <w:rPr>
        <w:rFonts w:ascii="Times New Roman" w:hAnsi="Times New Roman" w:cs="Symbol"/>
      </w:rPr>
    </w:lvl>
    <w:lvl w:ilvl="7">
      <w:numFmt w:val="bullet"/>
      <w:lvlText w:val="o"/>
      <w:lvlJc w:val="left"/>
      <w:pPr>
        <w:ind w:left="5895" w:hanging="360"/>
      </w:pPr>
      <w:rPr>
        <w:rFonts w:ascii="Times New Roman" w:hAnsi="Times New Roman" w:cs="Courier New"/>
      </w:rPr>
    </w:lvl>
    <w:lvl w:ilvl="8">
      <w:numFmt w:val="bullet"/>
      <w:lvlText w:val=""/>
      <w:lvlJc w:val="left"/>
      <w:pPr>
        <w:ind w:left="6615" w:hanging="360"/>
      </w:pPr>
      <w:rPr>
        <w:rFonts w:ascii="Times New Roman" w:hAnsi="Times New Roman" w:cs="Wingdings"/>
      </w:rPr>
    </w:lvl>
  </w:abstractNum>
  <w:abstractNum w:abstractNumId="4" w15:restartNumberingAfterBreak="0">
    <w:nsid w:val="01802B6A"/>
    <w:multiLevelType w:val="multilevel"/>
    <w:tmpl w:val="7B2A57B4"/>
    <w:styleLink w:val="WWNum19"/>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5" w15:restartNumberingAfterBreak="0">
    <w:nsid w:val="03C71A77"/>
    <w:multiLevelType w:val="multilevel"/>
    <w:tmpl w:val="E8860EDC"/>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EA5B21"/>
    <w:multiLevelType w:val="multilevel"/>
    <w:tmpl w:val="A8903240"/>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4304FDE"/>
    <w:multiLevelType w:val="hybridMultilevel"/>
    <w:tmpl w:val="72885882"/>
    <w:lvl w:ilvl="0" w:tplc="E034EABE">
      <w:start w:val="1"/>
      <w:numFmt w:val="upperRoman"/>
      <w:lvlText w:val="%1."/>
      <w:lvlJc w:val="left"/>
      <w:pPr>
        <w:ind w:left="786"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BF7B15"/>
    <w:multiLevelType w:val="multilevel"/>
    <w:tmpl w:val="29C844B4"/>
    <w:styleLink w:val="WWNum13"/>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 w15:restartNumberingAfterBreak="0">
    <w:nsid w:val="07A62628"/>
    <w:multiLevelType w:val="multilevel"/>
    <w:tmpl w:val="0B8E8A38"/>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8321C9F"/>
    <w:multiLevelType w:val="multilevel"/>
    <w:tmpl w:val="8302694C"/>
    <w:styleLink w:val="WWOutlineListStyle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9EC5C34"/>
    <w:multiLevelType w:val="multilevel"/>
    <w:tmpl w:val="0FFC74B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A31371D"/>
    <w:multiLevelType w:val="multilevel"/>
    <w:tmpl w:val="49B4D8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AD1E40"/>
    <w:multiLevelType w:val="hybridMultilevel"/>
    <w:tmpl w:val="A2425E86"/>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BDB01C3"/>
    <w:multiLevelType w:val="multilevel"/>
    <w:tmpl w:val="703C50B2"/>
    <w:styleLink w:val="WWNum1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C430989"/>
    <w:multiLevelType w:val="hybridMultilevel"/>
    <w:tmpl w:val="C7B4D5A0"/>
    <w:lvl w:ilvl="0" w:tplc="12BE8312">
      <w:start w:val="1"/>
      <w:numFmt w:val="lowerLetter"/>
      <w:lvlText w:val="%1)"/>
      <w:lvlJc w:val="left"/>
      <w:pPr>
        <w:ind w:left="1854" w:hanging="360"/>
      </w:pPr>
      <w:rPr>
        <w:rFonts w:ascii="Times New Roman" w:hAnsi="Times New Roman" w:cs="Times New Roman" w:hint="default"/>
        <w:sz w:val="24"/>
        <w:szCs w:val="24"/>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6" w15:restartNumberingAfterBreak="0">
    <w:nsid w:val="0CD7452A"/>
    <w:multiLevelType w:val="multilevel"/>
    <w:tmpl w:val="4BBA7BD8"/>
    <w:styleLink w:val="NoList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0D1107AE"/>
    <w:multiLevelType w:val="multilevel"/>
    <w:tmpl w:val="AE86D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0D8E2323"/>
    <w:multiLevelType w:val="multilevel"/>
    <w:tmpl w:val="40601586"/>
    <w:styleLink w:val="WWNum1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9" w15:restartNumberingAfterBreak="0">
    <w:nsid w:val="0DC501E2"/>
    <w:multiLevelType w:val="multilevel"/>
    <w:tmpl w:val="DB307CAA"/>
    <w:styleLink w:val="WWOutlineListStyle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0EC07B59"/>
    <w:multiLevelType w:val="multilevel"/>
    <w:tmpl w:val="C0C83F44"/>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03E3BEE"/>
    <w:multiLevelType w:val="multilevel"/>
    <w:tmpl w:val="BB2E78B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193727E"/>
    <w:multiLevelType w:val="multilevel"/>
    <w:tmpl w:val="3386E658"/>
    <w:styleLink w:val="WWOutlineListStyl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1D964EB"/>
    <w:multiLevelType w:val="hybridMultilevel"/>
    <w:tmpl w:val="8E0CCFD6"/>
    <w:lvl w:ilvl="0" w:tplc="A67E989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1DF55B2"/>
    <w:multiLevelType w:val="hybridMultilevel"/>
    <w:tmpl w:val="AC7C9504"/>
    <w:lvl w:ilvl="0" w:tplc="A67E9890">
      <w:start w:val="1"/>
      <w:numFmt w:val="bullet"/>
      <w:lvlText w:val=""/>
      <w:lvlJc w:val="left"/>
      <w:pPr>
        <w:ind w:left="1146" w:hanging="360"/>
      </w:pPr>
      <w:rPr>
        <w:rFonts w:ascii="Wingdings" w:hAnsi="Wingdings"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13013D90"/>
    <w:multiLevelType w:val="multilevel"/>
    <w:tmpl w:val="0D12EE1C"/>
    <w:styleLink w:val="WWNum1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5B27D19"/>
    <w:multiLevelType w:val="multilevel"/>
    <w:tmpl w:val="EF449A4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5C854CA"/>
    <w:multiLevelType w:val="multilevel"/>
    <w:tmpl w:val="3EACB1A0"/>
    <w:styleLink w:val="WWNum16"/>
    <w:lvl w:ilvl="0">
      <w:numFmt w:val="bullet"/>
      <w:lvlText w:val=""/>
      <w:lvlJc w:val="left"/>
      <w:pPr>
        <w:ind w:left="1485" w:hanging="360"/>
      </w:pPr>
      <w:rPr>
        <w:rFonts w:ascii="Times New Roman" w:hAnsi="Times New Roman" w:cs="Symbol"/>
      </w:rPr>
    </w:lvl>
    <w:lvl w:ilvl="1">
      <w:numFmt w:val="bullet"/>
      <w:lvlText w:val="o"/>
      <w:lvlJc w:val="left"/>
      <w:pPr>
        <w:ind w:left="2205" w:hanging="360"/>
      </w:pPr>
      <w:rPr>
        <w:rFonts w:ascii="Times New Roman" w:hAnsi="Times New Roman" w:cs="Courier New"/>
      </w:rPr>
    </w:lvl>
    <w:lvl w:ilvl="2">
      <w:numFmt w:val="bullet"/>
      <w:lvlText w:val=""/>
      <w:lvlJc w:val="left"/>
      <w:pPr>
        <w:ind w:left="2925" w:hanging="360"/>
      </w:pPr>
      <w:rPr>
        <w:rFonts w:ascii="Times New Roman" w:hAnsi="Times New Roman" w:cs="Wingdings"/>
      </w:rPr>
    </w:lvl>
    <w:lvl w:ilvl="3">
      <w:numFmt w:val="bullet"/>
      <w:lvlText w:val=""/>
      <w:lvlJc w:val="left"/>
      <w:pPr>
        <w:ind w:left="3645" w:hanging="360"/>
      </w:pPr>
      <w:rPr>
        <w:rFonts w:ascii="Times New Roman" w:hAnsi="Times New Roman" w:cs="Symbol"/>
      </w:rPr>
    </w:lvl>
    <w:lvl w:ilvl="4">
      <w:numFmt w:val="bullet"/>
      <w:lvlText w:val="o"/>
      <w:lvlJc w:val="left"/>
      <w:pPr>
        <w:ind w:left="4365" w:hanging="360"/>
      </w:pPr>
      <w:rPr>
        <w:rFonts w:ascii="Times New Roman" w:hAnsi="Times New Roman" w:cs="Courier New"/>
      </w:rPr>
    </w:lvl>
    <w:lvl w:ilvl="5">
      <w:numFmt w:val="bullet"/>
      <w:lvlText w:val=""/>
      <w:lvlJc w:val="left"/>
      <w:pPr>
        <w:ind w:left="5085" w:hanging="360"/>
      </w:pPr>
      <w:rPr>
        <w:rFonts w:ascii="Times New Roman" w:hAnsi="Times New Roman" w:cs="Wingdings"/>
      </w:rPr>
    </w:lvl>
    <w:lvl w:ilvl="6">
      <w:numFmt w:val="bullet"/>
      <w:lvlText w:val=""/>
      <w:lvlJc w:val="left"/>
      <w:pPr>
        <w:ind w:left="5805" w:hanging="360"/>
      </w:pPr>
      <w:rPr>
        <w:rFonts w:ascii="Times New Roman" w:hAnsi="Times New Roman" w:cs="Symbol"/>
      </w:rPr>
    </w:lvl>
    <w:lvl w:ilvl="7">
      <w:numFmt w:val="bullet"/>
      <w:lvlText w:val="o"/>
      <w:lvlJc w:val="left"/>
      <w:pPr>
        <w:ind w:left="6525" w:hanging="360"/>
      </w:pPr>
      <w:rPr>
        <w:rFonts w:ascii="Times New Roman" w:hAnsi="Times New Roman" w:cs="Courier New"/>
      </w:rPr>
    </w:lvl>
    <w:lvl w:ilvl="8">
      <w:numFmt w:val="bullet"/>
      <w:lvlText w:val=""/>
      <w:lvlJc w:val="left"/>
      <w:pPr>
        <w:ind w:left="7245" w:hanging="360"/>
      </w:pPr>
      <w:rPr>
        <w:rFonts w:ascii="Times New Roman" w:hAnsi="Times New Roman" w:cs="Wingdings"/>
      </w:rPr>
    </w:lvl>
  </w:abstractNum>
  <w:abstractNum w:abstractNumId="28" w15:restartNumberingAfterBreak="0">
    <w:nsid w:val="172222E3"/>
    <w:multiLevelType w:val="multilevel"/>
    <w:tmpl w:val="4072BB9A"/>
    <w:styleLink w:val="WWNum42"/>
    <w:lvl w:ilvl="0">
      <w:numFmt w:val="bullet"/>
      <w:lvlText w:val="•"/>
      <w:lvlJc w:val="left"/>
      <w:pPr>
        <w:ind w:left="1068" w:hanging="360"/>
      </w:pPr>
      <w:rPr>
        <w:rFonts w:ascii="Times New Roman" w:eastAsia="SimSun, 宋体" w:hAnsi="Times New Roman" w:cs="Times New Roman"/>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29" w15:restartNumberingAfterBreak="0">
    <w:nsid w:val="1B2E7942"/>
    <w:multiLevelType w:val="multilevel"/>
    <w:tmpl w:val="3E0CC7C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1B3162BB"/>
    <w:multiLevelType w:val="multilevel"/>
    <w:tmpl w:val="E86AAA4E"/>
    <w:styleLink w:val="WWOutlineListStyle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1CF22865"/>
    <w:multiLevelType w:val="hybridMultilevel"/>
    <w:tmpl w:val="E33AD07E"/>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1DC963D5"/>
    <w:multiLevelType w:val="multilevel"/>
    <w:tmpl w:val="3B2EDF96"/>
    <w:styleLink w:val="WWNum15"/>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33" w15:restartNumberingAfterBreak="0">
    <w:nsid w:val="1E1C4055"/>
    <w:multiLevelType w:val="multilevel"/>
    <w:tmpl w:val="97F62E32"/>
    <w:styleLink w:val="WWNum31"/>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4" w15:restartNumberingAfterBreak="0">
    <w:nsid w:val="1F3208A7"/>
    <w:multiLevelType w:val="multilevel"/>
    <w:tmpl w:val="18AABA22"/>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02B4700"/>
    <w:multiLevelType w:val="multilevel"/>
    <w:tmpl w:val="3038294E"/>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1771D8B"/>
    <w:multiLevelType w:val="multilevel"/>
    <w:tmpl w:val="0AA23B0C"/>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23B6401C"/>
    <w:multiLevelType w:val="multilevel"/>
    <w:tmpl w:val="A3DCAB44"/>
    <w:lvl w:ilvl="0">
      <w:start w:val="1"/>
      <w:numFmt w:val="bullet"/>
      <w:lvlText w:val=""/>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25B13C8D"/>
    <w:multiLevelType w:val="multilevel"/>
    <w:tmpl w:val="4094E572"/>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7162406"/>
    <w:multiLevelType w:val="multilevel"/>
    <w:tmpl w:val="8A6AA9AE"/>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27E376D7"/>
    <w:multiLevelType w:val="multilevel"/>
    <w:tmpl w:val="4B963448"/>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28F15B1F"/>
    <w:multiLevelType w:val="multilevel"/>
    <w:tmpl w:val="139E09B4"/>
    <w:styleLink w:val="WWNum1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A721187"/>
    <w:multiLevelType w:val="multilevel"/>
    <w:tmpl w:val="22CEC3A6"/>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2B09441C"/>
    <w:multiLevelType w:val="multilevel"/>
    <w:tmpl w:val="3A3676E0"/>
    <w:styleLink w:val="WWNum5"/>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44" w15:restartNumberingAfterBreak="0">
    <w:nsid w:val="2BF63FA9"/>
    <w:multiLevelType w:val="hybridMultilevel"/>
    <w:tmpl w:val="D0108396"/>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2C306D4E"/>
    <w:multiLevelType w:val="multilevel"/>
    <w:tmpl w:val="3EBE74A8"/>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C351F8D"/>
    <w:multiLevelType w:val="multilevel"/>
    <w:tmpl w:val="1A800D22"/>
    <w:styleLink w:val="WWNum4"/>
    <w:lvl w:ilvl="0">
      <w:numFmt w:val="bullet"/>
      <w:lvlText w:val=""/>
      <w:lvlJc w:val="left"/>
      <w:pPr>
        <w:ind w:left="2136" w:hanging="360"/>
      </w:pPr>
      <w:rPr>
        <w:rFonts w:ascii="Times New Roman" w:hAnsi="Times New Roman" w:cs="Symbol"/>
      </w:rPr>
    </w:lvl>
    <w:lvl w:ilvl="1">
      <w:numFmt w:val="bullet"/>
      <w:lvlText w:val="o"/>
      <w:lvlJc w:val="left"/>
      <w:pPr>
        <w:ind w:left="2856" w:hanging="360"/>
      </w:pPr>
      <w:rPr>
        <w:rFonts w:ascii="Times New Roman" w:hAnsi="Times New Roman" w:cs="Courier New"/>
      </w:rPr>
    </w:lvl>
    <w:lvl w:ilvl="2">
      <w:numFmt w:val="bullet"/>
      <w:lvlText w:val=""/>
      <w:lvlJc w:val="left"/>
      <w:pPr>
        <w:ind w:left="3576" w:hanging="360"/>
      </w:pPr>
      <w:rPr>
        <w:rFonts w:ascii="Times New Roman" w:hAnsi="Times New Roman" w:cs="Wingdings"/>
      </w:rPr>
    </w:lvl>
    <w:lvl w:ilvl="3">
      <w:numFmt w:val="bullet"/>
      <w:lvlText w:val=""/>
      <w:lvlJc w:val="left"/>
      <w:pPr>
        <w:ind w:left="4296" w:hanging="360"/>
      </w:pPr>
      <w:rPr>
        <w:rFonts w:ascii="Times New Roman" w:hAnsi="Times New Roman" w:cs="Symbol"/>
      </w:rPr>
    </w:lvl>
    <w:lvl w:ilvl="4">
      <w:numFmt w:val="bullet"/>
      <w:lvlText w:val="o"/>
      <w:lvlJc w:val="left"/>
      <w:pPr>
        <w:ind w:left="5016" w:hanging="360"/>
      </w:pPr>
      <w:rPr>
        <w:rFonts w:ascii="Times New Roman" w:hAnsi="Times New Roman" w:cs="Courier New"/>
      </w:rPr>
    </w:lvl>
    <w:lvl w:ilvl="5">
      <w:numFmt w:val="bullet"/>
      <w:lvlText w:val=""/>
      <w:lvlJc w:val="left"/>
      <w:pPr>
        <w:ind w:left="5736" w:hanging="360"/>
      </w:pPr>
      <w:rPr>
        <w:rFonts w:ascii="Times New Roman" w:hAnsi="Times New Roman" w:cs="Wingdings"/>
      </w:rPr>
    </w:lvl>
    <w:lvl w:ilvl="6">
      <w:numFmt w:val="bullet"/>
      <w:lvlText w:val=""/>
      <w:lvlJc w:val="left"/>
      <w:pPr>
        <w:ind w:left="6456" w:hanging="360"/>
      </w:pPr>
      <w:rPr>
        <w:rFonts w:ascii="Times New Roman" w:hAnsi="Times New Roman" w:cs="Symbol"/>
      </w:rPr>
    </w:lvl>
    <w:lvl w:ilvl="7">
      <w:numFmt w:val="bullet"/>
      <w:lvlText w:val="o"/>
      <w:lvlJc w:val="left"/>
      <w:pPr>
        <w:ind w:left="7176" w:hanging="360"/>
      </w:pPr>
      <w:rPr>
        <w:rFonts w:ascii="Times New Roman" w:hAnsi="Times New Roman" w:cs="Courier New"/>
      </w:rPr>
    </w:lvl>
    <w:lvl w:ilvl="8">
      <w:numFmt w:val="bullet"/>
      <w:lvlText w:val=""/>
      <w:lvlJc w:val="left"/>
      <w:pPr>
        <w:ind w:left="7896" w:hanging="360"/>
      </w:pPr>
      <w:rPr>
        <w:rFonts w:ascii="Times New Roman" w:hAnsi="Times New Roman" w:cs="Wingdings"/>
      </w:rPr>
    </w:lvl>
  </w:abstractNum>
  <w:abstractNum w:abstractNumId="47" w15:restartNumberingAfterBreak="0">
    <w:nsid w:val="2E1A50D1"/>
    <w:multiLevelType w:val="multilevel"/>
    <w:tmpl w:val="6AF6DD84"/>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F726FB0"/>
    <w:multiLevelType w:val="hybridMultilevel"/>
    <w:tmpl w:val="19DECC30"/>
    <w:lvl w:ilvl="0" w:tplc="F31636C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15:restartNumberingAfterBreak="0">
    <w:nsid w:val="2F9528D0"/>
    <w:multiLevelType w:val="multilevel"/>
    <w:tmpl w:val="E1562210"/>
    <w:styleLink w:val="WWNum12"/>
    <w:lvl w:ilvl="0">
      <w:numFmt w:val="bullet"/>
      <w:lvlText w:val=""/>
      <w:lvlJc w:val="left"/>
      <w:pPr>
        <w:ind w:left="1068" w:hanging="360"/>
      </w:pPr>
      <w:rPr>
        <w:rFonts w:ascii="Times New Roman" w:hAnsi="Times New Roman" w:cs="Symbol"/>
      </w:rPr>
    </w:lvl>
    <w:lvl w:ilvl="1">
      <w:numFmt w:val="bullet"/>
      <w:lvlText w:val="o"/>
      <w:lvlJc w:val="left"/>
      <w:pPr>
        <w:ind w:left="1788" w:hanging="360"/>
      </w:pPr>
      <w:rPr>
        <w:rFonts w:ascii="Times New Roman" w:hAnsi="Times New Roman" w:cs="Trebuchet MS"/>
      </w:rPr>
    </w:lvl>
    <w:lvl w:ilvl="2">
      <w:numFmt w:val="bullet"/>
      <w:lvlText w:val=""/>
      <w:lvlJc w:val="left"/>
      <w:pPr>
        <w:ind w:left="2508" w:hanging="360"/>
      </w:pPr>
      <w:rPr>
        <w:rFonts w:ascii="Times New Roman" w:hAnsi="Times New Roman" w:cs="Wingdings"/>
      </w:rPr>
    </w:lvl>
    <w:lvl w:ilvl="3">
      <w:numFmt w:val="bullet"/>
      <w:lvlText w:val=""/>
      <w:lvlJc w:val="left"/>
      <w:pPr>
        <w:ind w:left="3228" w:hanging="360"/>
      </w:pPr>
      <w:rPr>
        <w:rFonts w:ascii="Times New Roman" w:hAnsi="Times New Roman" w:cs="Symbol"/>
      </w:rPr>
    </w:lvl>
    <w:lvl w:ilvl="4">
      <w:numFmt w:val="bullet"/>
      <w:lvlText w:val="o"/>
      <w:lvlJc w:val="left"/>
      <w:pPr>
        <w:ind w:left="3948" w:hanging="360"/>
      </w:pPr>
      <w:rPr>
        <w:rFonts w:ascii="Times New Roman" w:hAnsi="Times New Roman" w:cs="Trebuchet MS"/>
      </w:rPr>
    </w:lvl>
    <w:lvl w:ilvl="5">
      <w:numFmt w:val="bullet"/>
      <w:lvlText w:val=""/>
      <w:lvlJc w:val="left"/>
      <w:pPr>
        <w:ind w:left="4668" w:hanging="360"/>
      </w:pPr>
      <w:rPr>
        <w:rFonts w:ascii="Times New Roman" w:hAnsi="Times New Roman" w:cs="Wingdings"/>
      </w:rPr>
    </w:lvl>
    <w:lvl w:ilvl="6">
      <w:numFmt w:val="bullet"/>
      <w:lvlText w:val=""/>
      <w:lvlJc w:val="left"/>
      <w:pPr>
        <w:ind w:left="5388" w:hanging="360"/>
      </w:pPr>
      <w:rPr>
        <w:rFonts w:ascii="Times New Roman" w:hAnsi="Times New Roman" w:cs="Symbol"/>
      </w:rPr>
    </w:lvl>
    <w:lvl w:ilvl="7">
      <w:numFmt w:val="bullet"/>
      <w:lvlText w:val="o"/>
      <w:lvlJc w:val="left"/>
      <w:pPr>
        <w:ind w:left="6108" w:hanging="360"/>
      </w:pPr>
      <w:rPr>
        <w:rFonts w:ascii="Times New Roman" w:hAnsi="Times New Roman" w:cs="Trebuchet MS"/>
      </w:rPr>
    </w:lvl>
    <w:lvl w:ilvl="8">
      <w:numFmt w:val="bullet"/>
      <w:lvlText w:val=""/>
      <w:lvlJc w:val="left"/>
      <w:pPr>
        <w:ind w:left="6828" w:hanging="360"/>
      </w:pPr>
      <w:rPr>
        <w:rFonts w:ascii="Times New Roman" w:hAnsi="Times New Roman" w:cs="Wingdings"/>
      </w:rPr>
    </w:lvl>
  </w:abstractNum>
  <w:abstractNum w:abstractNumId="50" w15:restartNumberingAfterBreak="0">
    <w:nsid w:val="30393680"/>
    <w:multiLevelType w:val="multilevel"/>
    <w:tmpl w:val="1360CF50"/>
    <w:styleLink w:val="WWNum9"/>
    <w:lvl w:ilvl="0">
      <w:numFmt w:val="bullet"/>
      <w:lvlText w:val=""/>
      <w:lvlJc w:val="left"/>
      <w:pPr>
        <w:ind w:left="720" w:hanging="360"/>
      </w:pPr>
      <w:rPr>
        <w:rFonts w:ascii="Times New Roman" w:hAnsi="Times New Roman" w:cs="Symbol"/>
        <w:sz w:val="20"/>
      </w:rPr>
    </w:lvl>
    <w:lvl w:ilvl="1">
      <w:start w:val="1"/>
      <w:numFmt w:val="lowerRoman"/>
      <w:lvlText w:val="%2."/>
      <w:lvlJc w:val="left"/>
      <w:pPr>
        <w:ind w:left="1800" w:hanging="720"/>
      </w:pPr>
    </w:lvl>
    <w:lvl w:ilvl="2">
      <w:numFmt w:val="bullet"/>
      <w:lvlText w:val=""/>
      <w:lvlJc w:val="left"/>
      <w:pPr>
        <w:ind w:left="2160" w:hanging="360"/>
      </w:pPr>
      <w:rPr>
        <w:rFonts w:ascii="Times New Roman" w:hAnsi="Times New Roman" w:cs="Wingdings"/>
        <w:sz w:val="20"/>
      </w:rPr>
    </w:lvl>
    <w:lvl w:ilvl="3">
      <w:numFmt w:val="bullet"/>
      <w:lvlText w:val=""/>
      <w:lvlJc w:val="left"/>
      <w:pPr>
        <w:ind w:left="2880" w:hanging="360"/>
      </w:pPr>
      <w:rPr>
        <w:rFonts w:ascii="Times New Roman" w:hAnsi="Times New Roman" w:cs="Wingdings"/>
        <w:sz w:val="20"/>
      </w:rPr>
    </w:lvl>
    <w:lvl w:ilvl="4">
      <w:numFmt w:val="bullet"/>
      <w:lvlText w:val=""/>
      <w:lvlJc w:val="left"/>
      <w:pPr>
        <w:ind w:left="3600" w:hanging="360"/>
      </w:pPr>
      <w:rPr>
        <w:rFonts w:ascii="Times New Roman" w:hAnsi="Times New Roman" w:cs="Wingdings"/>
        <w:sz w:val="20"/>
      </w:rPr>
    </w:lvl>
    <w:lvl w:ilvl="5">
      <w:numFmt w:val="bullet"/>
      <w:lvlText w:val=""/>
      <w:lvlJc w:val="left"/>
      <w:pPr>
        <w:ind w:left="4320" w:hanging="360"/>
      </w:pPr>
      <w:rPr>
        <w:rFonts w:ascii="Times New Roman" w:hAnsi="Times New Roman" w:cs="Wingdings"/>
        <w:sz w:val="20"/>
      </w:rPr>
    </w:lvl>
    <w:lvl w:ilvl="6">
      <w:numFmt w:val="bullet"/>
      <w:lvlText w:val=""/>
      <w:lvlJc w:val="left"/>
      <w:pPr>
        <w:ind w:left="5040" w:hanging="360"/>
      </w:pPr>
      <w:rPr>
        <w:rFonts w:ascii="Times New Roman" w:hAnsi="Times New Roman" w:cs="Wingdings"/>
        <w:sz w:val="20"/>
      </w:rPr>
    </w:lvl>
    <w:lvl w:ilvl="7">
      <w:numFmt w:val="bullet"/>
      <w:lvlText w:val=""/>
      <w:lvlJc w:val="left"/>
      <w:pPr>
        <w:ind w:left="5760" w:hanging="360"/>
      </w:pPr>
      <w:rPr>
        <w:rFonts w:ascii="Times New Roman" w:hAnsi="Times New Roman" w:cs="Wingdings"/>
        <w:sz w:val="20"/>
      </w:rPr>
    </w:lvl>
    <w:lvl w:ilvl="8">
      <w:numFmt w:val="bullet"/>
      <w:lvlText w:val=""/>
      <w:lvlJc w:val="left"/>
      <w:pPr>
        <w:ind w:left="6480" w:hanging="360"/>
      </w:pPr>
      <w:rPr>
        <w:rFonts w:ascii="Times New Roman" w:hAnsi="Times New Roman" w:cs="Wingdings"/>
        <w:sz w:val="20"/>
      </w:rPr>
    </w:lvl>
  </w:abstractNum>
  <w:abstractNum w:abstractNumId="51" w15:restartNumberingAfterBreak="0">
    <w:nsid w:val="3090492B"/>
    <w:multiLevelType w:val="multilevel"/>
    <w:tmpl w:val="6B54F002"/>
    <w:styleLink w:val="Outlin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32407995"/>
    <w:multiLevelType w:val="hybridMultilevel"/>
    <w:tmpl w:val="FAA88464"/>
    <w:lvl w:ilvl="0" w:tplc="0C0A0003">
      <w:start w:val="1"/>
      <w:numFmt w:val="bullet"/>
      <w:lvlText w:val="o"/>
      <w:lvlJc w:val="left"/>
      <w:pPr>
        <w:ind w:left="720" w:hanging="360"/>
      </w:pPr>
      <w:rPr>
        <w:rFonts w:ascii="Courier New" w:hAnsi="Courier New" w:cs="Courier New" w:hint="default"/>
      </w:rPr>
    </w:lvl>
    <w:lvl w:ilvl="1" w:tplc="F31636C0">
      <w:start w:val="1"/>
      <w:numFmt w:val="bullet"/>
      <w:lvlText w:val=""/>
      <w:lvlJc w:val="left"/>
      <w:pPr>
        <w:ind w:left="1440" w:hanging="360"/>
      </w:pPr>
      <w:rPr>
        <w:rFonts w:ascii="Symbol" w:hAnsi="Symbol" w:hint="default"/>
      </w:rPr>
    </w:lvl>
    <w:lvl w:ilvl="2" w:tplc="F31636C0">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3" w15:restartNumberingAfterBreak="0">
    <w:nsid w:val="32716748"/>
    <w:multiLevelType w:val="multilevel"/>
    <w:tmpl w:val="EA600144"/>
    <w:styleLink w:val="WWNum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330453F7"/>
    <w:multiLevelType w:val="multilevel"/>
    <w:tmpl w:val="DAD4B50E"/>
    <w:styleLink w:val="Sinlista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 w15:restartNumberingAfterBreak="0">
    <w:nsid w:val="34A02CA5"/>
    <w:multiLevelType w:val="multilevel"/>
    <w:tmpl w:val="9D704738"/>
    <w:lvl w:ilvl="0">
      <w:start w:val="1"/>
      <w:numFmt w:val="upperLetter"/>
      <w:lvlText w:val="%1)"/>
      <w:lvlJc w:val="left"/>
      <w:pPr>
        <w:ind w:left="2055" w:hanging="360"/>
      </w:pPr>
      <w:rPr>
        <w:rFonts w:ascii="Times New Roman" w:eastAsia="Times New Roman" w:hAnsi="Times New Roman" w:cs="Times New Roman" w:hint="default"/>
        <w:b/>
        <w:sz w:val="24"/>
        <w:szCs w:val="24"/>
      </w:rPr>
    </w:lvl>
    <w:lvl w:ilvl="1">
      <w:start w:val="1"/>
      <w:numFmt w:val="decimal"/>
      <w:lvlText w:val="%2."/>
      <w:lvlJc w:val="left"/>
      <w:pPr>
        <w:ind w:left="2775" w:hanging="360"/>
      </w:pPr>
      <w:rPr>
        <w:rFonts w:ascii="Times New Roman" w:hAnsi="Times New Roman" w:cs="Times New Roman" w:hint="default"/>
        <w:sz w:val="24"/>
      </w:rPr>
    </w:lvl>
    <w:lvl w:ilvl="2">
      <w:start w:val="1"/>
      <w:numFmt w:val="lowerRoman"/>
      <w:lvlText w:val="%3."/>
      <w:lvlJc w:val="right"/>
      <w:pPr>
        <w:ind w:left="3495" w:hanging="180"/>
      </w:pPr>
    </w:lvl>
    <w:lvl w:ilvl="3">
      <w:start w:val="1"/>
      <w:numFmt w:val="decimal"/>
      <w:lvlText w:val="%4."/>
      <w:lvlJc w:val="left"/>
      <w:pPr>
        <w:ind w:left="4215" w:hanging="360"/>
      </w:pPr>
    </w:lvl>
    <w:lvl w:ilvl="4">
      <w:start w:val="1"/>
      <w:numFmt w:val="lowerLetter"/>
      <w:lvlText w:val="%5."/>
      <w:lvlJc w:val="left"/>
      <w:pPr>
        <w:ind w:left="4935" w:hanging="360"/>
      </w:pPr>
    </w:lvl>
    <w:lvl w:ilvl="5">
      <w:start w:val="1"/>
      <w:numFmt w:val="lowerRoman"/>
      <w:lvlText w:val="%6."/>
      <w:lvlJc w:val="right"/>
      <w:pPr>
        <w:ind w:left="5655" w:hanging="180"/>
      </w:pPr>
    </w:lvl>
    <w:lvl w:ilvl="6">
      <w:start w:val="1"/>
      <w:numFmt w:val="decimal"/>
      <w:lvlText w:val="%7."/>
      <w:lvlJc w:val="left"/>
      <w:pPr>
        <w:ind w:left="6375" w:hanging="360"/>
      </w:pPr>
    </w:lvl>
    <w:lvl w:ilvl="7">
      <w:start w:val="1"/>
      <w:numFmt w:val="lowerLetter"/>
      <w:lvlText w:val="%8."/>
      <w:lvlJc w:val="left"/>
      <w:pPr>
        <w:ind w:left="7095" w:hanging="360"/>
      </w:pPr>
    </w:lvl>
    <w:lvl w:ilvl="8">
      <w:start w:val="1"/>
      <w:numFmt w:val="lowerRoman"/>
      <w:lvlText w:val="%9."/>
      <w:lvlJc w:val="right"/>
      <w:pPr>
        <w:ind w:left="7815" w:hanging="180"/>
      </w:pPr>
    </w:lvl>
  </w:abstractNum>
  <w:abstractNum w:abstractNumId="56" w15:restartNumberingAfterBreak="0">
    <w:nsid w:val="36342164"/>
    <w:multiLevelType w:val="multilevel"/>
    <w:tmpl w:val="7C9E4B6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36A7517A"/>
    <w:multiLevelType w:val="multilevel"/>
    <w:tmpl w:val="9D04414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371F4E8F"/>
    <w:multiLevelType w:val="hybridMultilevel"/>
    <w:tmpl w:val="706A0D22"/>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3B777C00"/>
    <w:multiLevelType w:val="multilevel"/>
    <w:tmpl w:val="AB824C8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CB66212"/>
    <w:multiLevelType w:val="multilevel"/>
    <w:tmpl w:val="17A69428"/>
    <w:styleLink w:val="WWNum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3CE9771F"/>
    <w:multiLevelType w:val="multilevel"/>
    <w:tmpl w:val="4736553C"/>
    <w:styleLink w:val="WWNum8"/>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62" w15:restartNumberingAfterBreak="0">
    <w:nsid w:val="406D66A4"/>
    <w:multiLevelType w:val="multilevel"/>
    <w:tmpl w:val="D22C6722"/>
    <w:styleLink w:val="WW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1CA27FE"/>
    <w:multiLevelType w:val="multilevel"/>
    <w:tmpl w:val="E3F265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41D554C6"/>
    <w:multiLevelType w:val="multilevel"/>
    <w:tmpl w:val="DAE625CA"/>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42767C7F"/>
    <w:multiLevelType w:val="multilevel"/>
    <w:tmpl w:val="BE7C44F6"/>
    <w:lvl w:ilvl="0">
      <w:start w:val="1"/>
      <w:numFmt w:val="lowerLetter"/>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45477AC5"/>
    <w:multiLevelType w:val="multilevel"/>
    <w:tmpl w:val="3E3045B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7460FC0"/>
    <w:multiLevelType w:val="multilevel"/>
    <w:tmpl w:val="C94611FA"/>
    <w:styleLink w:val="LFO31"/>
    <w:lvl w:ilvl="0">
      <w:start w:val="1"/>
      <w:numFmt w:val="decimal"/>
      <w:pStyle w:val="TtuloTDC"/>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4750021D"/>
    <w:multiLevelType w:val="multilevel"/>
    <w:tmpl w:val="71789D9E"/>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47C1772F"/>
    <w:multiLevelType w:val="multilevel"/>
    <w:tmpl w:val="04C44FF2"/>
    <w:lvl w:ilvl="0">
      <w:start w:val="1"/>
      <w:numFmt w:val="lowerLetter"/>
      <w:lvlText w:val="%1)"/>
      <w:lvlJc w:val="left"/>
      <w:pPr>
        <w:ind w:left="1080" w:hanging="360"/>
      </w:pPr>
      <w:rPr>
        <w:rFonts w:ascii="Times New Roman" w:hAnsi="Times New Roman" w:cs="Times New Roman" w:hint="default"/>
        <w:sz w:val="24"/>
        <w:szCs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0" w15:restartNumberingAfterBreak="0">
    <w:nsid w:val="4AD222DE"/>
    <w:multiLevelType w:val="multilevel"/>
    <w:tmpl w:val="A392C55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F220154"/>
    <w:multiLevelType w:val="hybridMultilevel"/>
    <w:tmpl w:val="3BEE6374"/>
    <w:lvl w:ilvl="0" w:tplc="F31636C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2" w15:restartNumberingAfterBreak="0">
    <w:nsid w:val="4F9971C2"/>
    <w:multiLevelType w:val="multilevel"/>
    <w:tmpl w:val="DB0C1224"/>
    <w:styleLink w:val="WWOutlineListStyle2"/>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15:restartNumberingAfterBreak="0">
    <w:nsid w:val="50BC07A4"/>
    <w:multiLevelType w:val="multilevel"/>
    <w:tmpl w:val="A6C8B446"/>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15:restartNumberingAfterBreak="0">
    <w:nsid w:val="52512565"/>
    <w:multiLevelType w:val="multilevel"/>
    <w:tmpl w:val="9DF065D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6FC5AFB"/>
    <w:multiLevelType w:val="multilevel"/>
    <w:tmpl w:val="39862AC8"/>
    <w:lvl w:ilvl="0">
      <w:start w:val="1"/>
      <w:numFmt w:val="decimal"/>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6" w15:restartNumberingAfterBreak="0">
    <w:nsid w:val="576B7632"/>
    <w:multiLevelType w:val="hybridMultilevel"/>
    <w:tmpl w:val="68F4BAB8"/>
    <w:lvl w:ilvl="0" w:tplc="A67E989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584B7067"/>
    <w:multiLevelType w:val="multilevel"/>
    <w:tmpl w:val="0396105A"/>
    <w:styleLink w:val="WWNum41"/>
    <w:lvl w:ilvl="0">
      <w:numFmt w:val="bullet"/>
      <w:lvlText w:val="•"/>
      <w:lvlJc w:val="left"/>
      <w:pPr>
        <w:ind w:left="1068" w:hanging="360"/>
      </w:pPr>
      <w:rPr>
        <w:rFonts w:ascii="Times New Roman" w:eastAsia="SimSun, 宋体" w:hAnsi="Times New Roman" w:cs="Times New Roman"/>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78" w15:restartNumberingAfterBreak="0">
    <w:nsid w:val="59764C49"/>
    <w:multiLevelType w:val="hybridMultilevel"/>
    <w:tmpl w:val="15327E24"/>
    <w:lvl w:ilvl="0" w:tplc="F31636C0">
      <w:start w:val="1"/>
      <w:numFmt w:val="bullet"/>
      <w:lvlText w:val=""/>
      <w:lvlJc w:val="left"/>
      <w:pPr>
        <w:ind w:left="720" w:hanging="360"/>
      </w:pPr>
      <w:rPr>
        <w:rFonts w:ascii="Symbol" w:hAnsi="Symbol" w:hint="default"/>
      </w:rPr>
    </w:lvl>
    <w:lvl w:ilvl="1" w:tplc="A9B2C084">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59A56225"/>
    <w:multiLevelType w:val="hybridMultilevel"/>
    <w:tmpl w:val="F63058B8"/>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5A2928C2"/>
    <w:multiLevelType w:val="multilevel"/>
    <w:tmpl w:val="83DACFA6"/>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5B9078A0"/>
    <w:multiLevelType w:val="hybridMultilevel"/>
    <w:tmpl w:val="B13E1132"/>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5DA133AE"/>
    <w:multiLevelType w:val="hybridMultilevel"/>
    <w:tmpl w:val="9A4CD6A2"/>
    <w:lvl w:ilvl="0" w:tplc="A9B2C0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6243660B"/>
    <w:multiLevelType w:val="multilevel"/>
    <w:tmpl w:val="E53CB496"/>
    <w:styleLink w:val="WWNum10"/>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84" w15:restartNumberingAfterBreak="0">
    <w:nsid w:val="62EF32DF"/>
    <w:multiLevelType w:val="hybridMultilevel"/>
    <w:tmpl w:val="C8AE5C62"/>
    <w:lvl w:ilvl="0" w:tplc="F31636C0">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85" w15:restartNumberingAfterBreak="0">
    <w:nsid w:val="63BF745D"/>
    <w:multiLevelType w:val="multilevel"/>
    <w:tmpl w:val="BD98213C"/>
    <w:styleLink w:val="WWOutlineListStyle100"/>
    <w:lvl w:ilvl="0">
      <w:start w:val="1"/>
      <w:numFmt w:val="decimal"/>
      <w:lvlText w:val="%1"/>
      <w:lvlJc w:val="left"/>
      <w:pPr>
        <w:ind w:left="432" w:hanging="432"/>
      </w:pPr>
      <w:rPr>
        <w:rFonts w:ascii="Trebuchet MS" w:eastAsia="Times New Roman" w:hAnsi="Trebuchet MS" w:cs="Times New Roman"/>
      </w:rPr>
    </w:lvl>
    <w:lvl w:ilvl="1">
      <w:start w:val="1"/>
      <w:numFmt w:val="decimal"/>
      <w:lvlText w:val="%1.%2"/>
      <w:lvlJc w:val="left"/>
      <w:pPr>
        <w:ind w:left="10073" w:hanging="576"/>
      </w:pPr>
      <w:rPr>
        <w:rFonts w:ascii="Trebuchet MS" w:eastAsia="Times New Roman" w:hAnsi="Trebuchet MS" w:cs="Times New Roman"/>
      </w:rPr>
    </w:lvl>
    <w:lvl w:ilvl="2">
      <w:start w:val="1"/>
      <w:numFmt w:val="decimal"/>
      <w:lvlText w:val="%1.%2.%3"/>
      <w:lvlJc w:val="left"/>
      <w:pPr>
        <w:ind w:left="3130" w:hanging="720"/>
      </w:pPr>
      <w:rPr>
        <w:rFonts w:ascii="Trebuchet MS" w:eastAsia="Times New Roman" w:hAnsi="Trebuchet MS" w:cs="Times New Roman"/>
      </w:rPr>
    </w:lvl>
    <w:lvl w:ilvl="3">
      <w:start w:val="1"/>
      <w:numFmt w:val="decimal"/>
      <w:lvlText w:val="%1.%2.%3.%4"/>
      <w:lvlJc w:val="left"/>
      <w:pPr>
        <w:ind w:left="2764" w:hanging="864"/>
      </w:pPr>
      <w:rPr>
        <w:rFonts w:ascii="Trebuchet MS" w:eastAsia="Times New Roman" w:hAnsi="Trebuchet MS" w:cs="Times New Roman"/>
      </w:rPr>
    </w:lvl>
    <w:lvl w:ilvl="4">
      <w:start w:val="1"/>
      <w:numFmt w:val="decimal"/>
      <w:lvlText w:val="%1.%2.%3.%4.%5"/>
      <w:lvlJc w:val="left"/>
      <w:pPr>
        <w:ind w:left="1008" w:hanging="1008"/>
      </w:pPr>
      <w:rPr>
        <w:rFonts w:ascii="Trebuchet MS" w:eastAsia="Times New Roman" w:hAnsi="Trebuchet MS" w:cs="Times New Roman"/>
      </w:rPr>
    </w:lvl>
    <w:lvl w:ilvl="5">
      <w:start w:val="1"/>
      <w:numFmt w:val="decimal"/>
      <w:lvlText w:val="%1.%2.%3.%4.%5.%6"/>
      <w:lvlJc w:val="left"/>
      <w:pPr>
        <w:ind w:left="1152" w:hanging="1152"/>
      </w:pPr>
      <w:rPr>
        <w:rFonts w:ascii="Trebuchet MS" w:eastAsia="Times New Roman" w:hAnsi="Trebuchet MS" w:cs="Times New Roman"/>
      </w:rPr>
    </w:lvl>
    <w:lvl w:ilvl="6">
      <w:start w:val="1"/>
      <w:numFmt w:val="decimal"/>
      <w:lvlText w:val="%1.%2.%3.%4.%5.%6.%7"/>
      <w:lvlJc w:val="left"/>
      <w:pPr>
        <w:ind w:left="1296" w:hanging="1296"/>
      </w:pPr>
      <w:rPr>
        <w:rFonts w:ascii="Trebuchet MS" w:eastAsia="Times New Roman" w:hAnsi="Trebuchet MS" w:cs="Times New Roman"/>
      </w:rPr>
    </w:lvl>
    <w:lvl w:ilvl="7">
      <w:start w:val="1"/>
      <w:numFmt w:val="decimal"/>
      <w:lvlText w:val="%1.%2.%3.%4.%5.%6.%7.%8"/>
      <w:lvlJc w:val="left"/>
      <w:pPr>
        <w:ind w:left="1440" w:hanging="1440"/>
      </w:pPr>
      <w:rPr>
        <w:rFonts w:ascii="Trebuchet MS" w:eastAsia="Times New Roman" w:hAnsi="Trebuchet MS" w:cs="Times New Roman"/>
      </w:rPr>
    </w:lvl>
    <w:lvl w:ilvl="8">
      <w:start w:val="1"/>
      <w:numFmt w:val="decimal"/>
      <w:lvlText w:val="%1.%2.%3.%4.%5.%6.%7.%8.%9"/>
      <w:lvlJc w:val="left"/>
      <w:pPr>
        <w:ind w:left="1584" w:hanging="1584"/>
      </w:pPr>
      <w:rPr>
        <w:rFonts w:ascii="Trebuchet MS" w:eastAsia="Times New Roman" w:hAnsi="Trebuchet MS" w:cs="Times New Roman"/>
      </w:rPr>
    </w:lvl>
  </w:abstractNum>
  <w:abstractNum w:abstractNumId="86" w15:restartNumberingAfterBreak="0">
    <w:nsid w:val="6A94012B"/>
    <w:multiLevelType w:val="multilevel"/>
    <w:tmpl w:val="0A362008"/>
    <w:styleLink w:val="WWNum17"/>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87" w15:restartNumberingAfterBreak="0">
    <w:nsid w:val="6B027B51"/>
    <w:multiLevelType w:val="multilevel"/>
    <w:tmpl w:val="65D2A0C4"/>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BFE4993"/>
    <w:multiLevelType w:val="multilevel"/>
    <w:tmpl w:val="BDA636C0"/>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6D1A3DFF"/>
    <w:multiLevelType w:val="multilevel"/>
    <w:tmpl w:val="2D3E1592"/>
    <w:styleLink w:val="WWNum6"/>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0" w15:restartNumberingAfterBreak="0">
    <w:nsid w:val="6E7C549F"/>
    <w:multiLevelType w:val="hybridMultilevel"/>
    <w:tmpl w:val="75AE0F32"/>
    <w:lvl w:ilvl="0" w:tplc="48DEBFFE">
      <w:start w:val="1"/>
      <w:numFmt w:val="lowerLetter"/>
      <w:lvlText w:val="%1)"/>
      <w:lvlJc w:val="left"/>
      <w:pPr>
        <w:ind w:left="720" w:hanging="360"/>
      </w:pPr>
      <w:rPr>
        <w:rFonts w:ascii="Times New Roman" w:hAnsi="Times New Roman" w:cs="Times New Roman" w:hint="default"/>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1" w15:restartNumberingAfterBreak="0">
    <w:nsid w:val="6FDA5F4D"/>
    <w:multiLevelType w:val="multilevel"/>
    <w:tmpl w:val="C15C5AFA"/>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1213E73"/>
    <w:multiLevelType w:val="multilevel"/>
    <w:tmpl w:val="0E227E34"/>
    <w:styleLink w:val="WWNum32"/>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3" w15:restartNumberingAfterBreak="0">
    <w:nsid w:val="756866FA"/>
    <w:multiLevelType w:val="hybridMultilevel"/>
    <w:tmpl w:val="9790EFEC"/>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15:restartNumberingAfterBreak="0">
    <w:nsid w:val="75D667F6"/>
    <w:multiLevelType w:val="multilevel"/>
    <w:tmpl w:val="19BEDD2C"/>
    <w:styleLink w:val="WWNum7"/>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5" w15:restartNumberingAfterBreak="0">
    <w:nsid w:val="76683E11"/>
    <w:multiLevelType w:val="multilevel"/>
    <w:tmpl w:val="8C54F5C4"/>
    <w:styleLink w:val="Sinlista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6" w15:restartNumberingAfterBreak="0">
    <w:nsid w:val="790C2096"/>
    <w:multiLevelType w:val="hybridMultilevel"/>
    <w:tmpl w:val="740EDE94"/>
    <w:lvl w:ilvl="0" w:tplc="546C41DE">
      <w:start w:val="1"/>
      <w:numFmt w:val="lowerLetter"/>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7ABE111D"/>
    <w:multiLevelType w:val="multilevel"/>
    <w:tmpl w:val="65CC97C0"/>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AE730E2"/>
    <w:multiLevelType w:val="hybridMultilevel"/>
    <w:tmpl w:val="F3A2487A"/>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15:restartNumberingAfterBreak="0">
    <w:nsid w:val="7B5F4DDA"/>
    <w:multiLevelType w:val="multilevel"/>
    <w:tmpl w:val="BE7E7E7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DD0767F"/>
    <w:multiLevelType w:val="multilevel"/>
    <w:tmpl w:val="75245E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F885419"/>
    <w:multiLevelType w:val="hybridMultilevel"/>
    <w:tmpl w:val="2AEAC19A"/>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72"/>
  </w:num>
  <w:num w:numId="3">
    <w:abstractNumId w:val="30"/>
  </w:num>
  <w:num w:numId="4">
    <w:abstractNumId w:val="22"/>
  </w:num>
  <w:num w:numId="5">
    <w:abstractNumId w:val="51"/>
  </w:num>
  <w:num w:numId="6">
    <w:abstractNumId w:val="36"/>
  </w:num>
  <w:num w:numId="7">
    <w:abstractNumId w:val="66"/>
  </w:num>
  <w:num w:numId="8">
    <w:abstractNumId w:val="56"/>
  </w:num>
  <w:num w:numId="9">
    <w:abstractNumId w:val="26"/>
  </w:num>
  <w:num w:numId="10">
    <w:abstractNumId w:val="5"/>
  </w:num>
  <w:num w:numId="11">
    <w:abstractNumId w:val="47"/>
  </w:num>
  <w:num w:numId="12">
    <w:abstractNumId w:val="74"/>
  </w:num>
  <w:num w:numId="13">
    <w:abstractNumId w:val="70"/>
  </w:num>
  <w:num w:numId="14">
    <w:abstractNumId w:val="87"/>
  </w:num>
  <w:num w:numId="15">
    <w:abstractNumId w:val="6"/>
  </w:num>
  <w:num w:numId="16">
    <w:abstractNumId w:val="35"/>
  </w:num>
  <w:num w:numId="17">
    <w:abstractNumId w:val="88"/>
  </w:num>
  <w:num w:numId="18">
    <w:abstractNumId w:val="97"/>
  </w:num>
  <w:num w:numId="19">
    <w:abstractNumId w:val="21"/>
  </w:num>
  <w:num w:numId="20">
    <w:abstractNumId w:val="45"/>
  </w:num>
  <w:num w:numId="21">
    <w:abstractNumId w:val="91"/>
  </w:num>
  <w:num w:numId="22">
    <w:abstractNumId w:val="68"/>
  </w:num>
  <w:num w:numId="23">
    <w:abstractNumId w:val="38"/>
  </w:num>
  <w:num w:numId="24">
    <w:abstractNumId w:val="99"/>
  </w:num>
  <w:num w:numId="25">
    <w:abstractNumId w:val="53"/>
  </w:num>
  <w:num w:numId="26">
    <w:abstractNumId w:val="3"/>
  </w:num>
  <w:num w:numId="27">
    <w:abstractNumId w:val="60"/>
  </w:num>
  <w:num w:numId="28">
    <w:abstractNumId w:val="46"/>
  </w:num>
  <w:num w:numId="29">
    <w:abstractNumId w:val="43"/>
  </w:num>
  <w:num w:numId="30">
    <w:abstractNumId w:val="89"/>
  </w:num>
  <w:num w:numId="31">
    <w:abstractNumId w:val="94"/>
  </w:num>
  <w:num w:numId="32">
    <w:abstractNumId w:val="61"/>
  </w:num>
  <w:num w:numId="33">
    <w:abstractNumId w:val="50"/>
  </w:num>
  <w:num w:numId="34">
    <w:abstractNumId w:val="83"/>
  </w:num>
  <w:num w:numId="35">
    <w:abstractNumId w:val="59"/>
  </w:num>
  <w:num w:numId="36">
    <w:abstractNumId w:val="49"/>
  </w:num>
  <w:num w:numId="37">
    <w:abstractNumId w:val="8"/>
  </w:num>
  <w:num w:numId="38">
    <w:abstractNumId w:val="14"/>
  </w:num>
  <w:num w:numId="39">
    <w:abstractNumId w:val="32"/>
  </w:num>
  <w:num w:numId="40">
    <w:abstractNumId w:val="27"/>
  </w:num>
  <w:num w:numId="41">
    <w:abstractNumId w:val="86"/>
  </w:num>
  <w:num w:numId="42">
    <w:abstractNumId w:val="18"/>
  </w:num>
  <w:num w:numId="43">
    <w:abstractNumId w:val="4"/>
  </w:num>
  <w:num w:numId="44">
    <w:abstractNumId w:val="85"/>
  </w:num>
  <w:num w:numId="45">
    <w:abstractNumId w:val="10"/>
  </w:num>
  <w:num w:numId="46">
    <w:abstractNumId w:val="75"/>
  </w:num>
  <w:num w:numId="47">
    <w:abstractNumId w:val="9"/>
  </w:num>
  <w:num w:numId="48">
    <w:abstractNumId w:val="19"/>
  </w:num>
  <w:num w:numId="49">
    <w:abstractNumId w:val="20"/>
  </w:num>
  <w:num w:numId="50">
    <w:abstractNumId w:val="73"/>
  </w:num>
  <w:num w:numId="51">
    <w:abstractNumId w:val="42"/>
  </w:num>
  <w:num w:numId="52">
    <w:abstractNumId w:val="39"/>
  </w:num>
  <w:num w:numId="53">
    <w:abstractNumId w:val="95"/>
  </w:num>
  <w:num w:numId="54">
    <w:abstractNumId w:val="25"/>
  </w:num>
  <w:num w:numId="55">
    <w:abstractNumId w:val="34"/>
  </w:num>
  <w:num w:numId="56">
    <w:abstractNumId w:val="33"/>
  </w:num>
  <w:num w:numId="57">
    <w:abstractNumId w:val="77"/>
  </w:num>
  <w:num w:numId="58">
    <w:abstractNumId w:val="67"/>
  </w:num>
  <w:num w:numId="59">
    <w:abstractNumId w:val="29"/>
  </w:num>
  <w:num w:numId="60">
    <w:abstractNumId w:val="2"/>
  </w:num>
  <w:num w:numId="61">
    <w:abstractNumId w:val="1"/>
  </w:num>
  <w:num w:numId="62">
    <w:abstractNumId w:val="0"/>
  </w:num>
  <w:num w:numId="63">
    <w:abstractNumId w:val="54"/>
  </w:num>
  <w:num w:numId="64">
    <w:abstractNumId w:val="57"/>
  </w:num>
  <w:num w:numId="65">
    <w:abstractNumId w:val="40"/>
  </w:num>
  <w:num w:numId="66">
    <w:abstractNumId w:val="100"/>
  </w:num>
  <w:num w:numId="67">
    <w:abstractNumId w:val="63"/>
  </w:num>
  <w:num w:numId="68">
    <w:abstractNumId w:val="11"/>
  </w:num>
  <w:num w:numId="69">
    <w:abstractNumId w:val="65"/>
  </w:num>
  <w:num w:numId="70">
    <w:abstractNumId w:val="37"/>
  </w:num>
  <w:num w:numId="71">
    <w:abstractNumId w:val="41"/>
  </w:num>
  <w:num w:numId="72">
    <w:abstractNumId w:val="62"/>
  </w:num>
  <w:num w:numId="73">
    <w:abstractNumId w:val="92"/>
  </w:num>
  <w:num w:numId="74">
    <w:abstractNumId w:val="28"/>
  </w:num>
  <w:num w:numId="75">
    <w:abstractNumId w:val="101"/>
  </w:num>
  <w:num w:numId="76">
    <w:abstractNumId w:val="98"/>
  </w:num>
  <w:num w:numId="77">
    <w:abstractNumId w:val="93"/>
  </w:num>
  <w:num w:numId="78">
    <w:abstractNumId w:val="58"/>
  </w:num>
  <w:num w:numId="79">
    <w:abstractNumId w:val="81"/>
  </w:num>
  <w:num w:numId="80">
    <w:abstractNumId w:val="48"/>
  </w:num>
  <w:num w:numId="81">
    <w:abstractNumId w:val="44"/>
  </w:num>
  <w:num w:numId="82">
    <w:abstractNumId w:val="96"/>
  </w:num>
  <w:num w:numId="83">
    <w:abstractNumId w:val="31"/>
  </w:num>
  <w:num w:numId="84">
    <w:abstractNumId w:val="13"/>
  </w:num>
  <w:num w:numId="85">
    <w:abstractNumId w:val="15"/>
  </w:num>
  <w:num w:numId="86">
    <w:abstractNumId w:val="79"/>
  </w:num>
  <w:num w:numId="87">
    <w:abstractNumId w:val="17"/>
  </w:num>
  <w:num w:numId="8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lvlOverride w:ilvl="0">
      <w:startOverride w:val="1"/>
    </w:lvlOverride>
    <w:lvlOverride w:ilvl="1"/>
    <w:lvlOverride w:ilvl="2"/>
    <w:lvlOverride w:ilvl="3"/>
    <w:lvlOverride w:ilvl="4"/>
    <w:lvlOverride w:ilvl="5"/>
    <w:lvlOverride w:ilvl="6"/>
    <w:lvlOverride w:ilvl="7"/>
    <w:lvlOverride w:ilvl="8"/>
  </w:num>
  <w:num w:numId="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num>
  <w:num w:numId="92">
    <w:abstractNumId w:val="80"/>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num>
  <w:num w:numId="95">
    <w:abstractNumId w:val="71"/>
  </w:num>
  <w:num w:numId="96">
    <w:abstractNumId w:val="76"/>
  </w:num>
  <w:num w:numId="97">
    <w:abstractNumId w:val="23"/>
  </w:num>
  <w:num w:numId="98">
    <w:abstractNumId w:val="7"/>
  </w:num>
  <w:num w:numId="99">
    <w:abstractNumId w:val="24"/>
  </w:num>
  <w:num w:numId="100">
    <w:abstractNumId w:val="64"/>
  </w:num>
  <w:num w:numId="101">
    <w:abstractNumId w:val="78"/>
  </w:num>
  <w:num w:numId="102">
    <w:abstractNumId w:val="8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89"/>
    <w:rsid w:val="000006EF"/>
    <w:rsid w:val="00001C29"/>
    <w:rsid w:val="00001D13"/>
    <w:rsid w:val="00002DD5"/>
    <w:rsid w:val="000044F8"/>
    <w:rsid w:val="00005051"/>
    <w:rsid w:val="00005056"/>
    <w:rsid w:val="000057C2"/>
    <w:rsid w:val="000057C3"/>
    <w:rsid w:val="0000591F"/>
    <w:rsid w:val="0000730B"/>
    <w:rsid w:val="00007DEC"/>
    <w:rsid w:val="00012FCD"/>
    <w:rsid w:val="00014345"/>
    <w:rsid w:val="00014863"/>
    <w:rsid w:val="0001545E"/>
    <w:rsid w:val="00016D03"/>
    <w:rsid w:val="00020E42"/>
    <w:rsid w:val="00022175"/>
    <w:rsid w:val="000224CC"/>
    <w:rsid w:val="00023E53"/>
    <w:rsid w:val="000251C5"/>
    <w:rsid w:val="00026CC4"/>
    <w:rsid w:val="00027758"/>
    <w:rsid w:val="00030C41"/>
    <w:rsid w:val="00031048"/>
    <w:rsid w:val="0003338C"/>
    <w:rsid w:val="00034C24"/>
    <w:rsid w:val="00037072"/>
    <w:rsid w:val="00037295"/>
    <w:rsid w:val="00037D86"/>
    <w:rsid w:val="00040AB7"/>
    <w:rsid w:val="00042200"/>
    <w:rsid w:val="0004237C"/>
    <w:rsid w:val="00044140"/>
    <w:rsid w:val="000468EB"/>
    <w:rsid w:val="00046ADA"/>
    <w:rsid w:val="000501C7"/>
    <w:rsid w:val="00050646"/>
    <w:rsid w:val="00050A1F"/>
    <w:rsid w:val="00051E87"/>
    <w:rsid w:val="0005299F"/>
    <w:rsid w:val="00053234"/>
    <w:rsid w:val="00053B04"/>
    <w:rsid w:val="00053C60"/>
    <w:rsid w:val="000542A8"/>
    <w:rsid w:val="00054311"/>
    <w:rsid w:val="00055797"/>
    <w:rsid w:val="00056109"/>
    <w:rsid w:val="000562CC"/>
    <w:rsid w:val="000601D5"/>
    <w:rsid w:val="00061251"/>
    <w:rsid w:val="000632AC"/>
    <w:rsid w:val="00071225"/>
    <w:rsid w:val="00072F48"/>
    <w:rsid w:val="000748CA"/>
    <w:rsid w:val="00074E94"/>
    <w:rsid w:val="00074F1A"/>
    <w:rsid w:val="00076070"/>
    <w:rsid w:val="00080DBE"/>
    <w:rsid w:val="0008127C"/>
    <w:rsid w:val="00082F70"/>
    <w:rsid w:val="00083572"/>
    <w:rsid w:val="0008785D"/>
    <w:rsid w:val="00087BA8"/>
    <w:rsid w:val="0009185D"/>
    <w:rsid w:val="00091DFF"/>
    <w:rsid w:val="00091FAB"/>
    <w:rsid w:val="00092362"/>
    <w:rsid w:val="00092DED"/>
    <w:rsid w:val="00096ADB"/>
    <w:rsid w:val="000A38FE"/>
    <w:rsid w:val="000A3CDC"/>
    <w:rsid w:val="000A48BB"/>
    <w:rsid w:val="000A6269"/>
    <w:rsid w:val="000A797A"/>
    <w:rsid w:val="000B1430"/>
    <w:rsid w:val="000B1EA4"/>
    <w:rsid w:val="000B28C8"/>
    <w:rsid w:val="000B39FD"/>
    <w:rsid w:val="000B3D94"/>
    <w:rsid w:val="000B4759"/>
    <w:rsid w:val="000B7BE7"/>
    <w:rsid w:val="000C19F9"/>
    <w:rsid w:val="000C2E64"/>
    <w:rsid w:val="000C344D"/>
    <w:rsid w:val="000C3B2A"/>
    <w:rsid w:val="000C445D"/>
    <w:rsid w:val="000C6F51"/>
    <w:rsid w:val="000C7A5A"/>
    <w:rsid w:val="000D2092"/>
    <w:rsid w:val="000D6E18"/>
    <w:rsid w:val="000D7C9F"/>
    <w:rsid w:val="000D7FAD"/>
    <w:rsid w:val="000E2054"/>
    <w:rsid w:val="000E3788"/>
    <w:rsid w:val="000E4D87"/>
    <w:rsid w:val="000E69FA"/>
    <w:rsid w:val="000F51F7"/>
    <w:rsid w:val="000F6461"/>
    <w:rsid w:val="0010051E"/>
    <w:rsid w:val="00101039"/>
    <w:rsid w:val="0010195E"/>
    <w:rsid w:val="00103989"/>
    <w:rsid w:val="001040BA"/>
    <w:rsid w:val="001051D3"/>
    <w:rsid w:val="001108F1"/>
    <w:rsid w:val="00113C20"/>
    <w:rsid w:val="00115713"/>
    <w:rsid w:val="00117B92"/>
    <w:rsid w:val="00120864"/>
    <w:rsid w:val="0012138B"/>
    <w:rsid w:val="00121FD2"/>
    <w:rsid w:val="0012272E"/>
    <w:rsid w:val="001239D8"/>
    <w:rsid w:val="00125735"/>
    <w:rsid w:val="00127937"/>
    <w:rsid w:val="00131E6E"/>
    <w:rsid w:val="00137415"/>
    <w:rsid w:val="001407A4"/>
    <w:rsid w:val="00144B95"/>
    <w:rsid w:val="00146413"/>
    <w:rsid w:val="00150E4C"/>
    <w:rsid w:val="00151676"/>
    <w:rsid w:val="00151D7A"/>
    <w:rsid w:val="00152D3E"/>
    <w:rsid w:val="001536E9"/>
    <w:rsid w:val="00154CF7"/>
    <w:rsid w:val="00163021"/>
    <w:rsid w:val="001633FA"/>
    <w:rsid w:val="00165C45"/>
    <w:rsid w:val="00166BCE"/>
    <w:rsid w:val="00166DB6"/>
    <w:rsid w:val="00167D3A"/>
    <w:rsid w:val="00167D9E"/>
    <w:rsid w:val="00172597"/>
    <w:rsid w:val="00174FE2"/>
    <w:rsid w:val="0017518B"/>
    <w:rsid w:val="00180CBE"/>
    <w:rsid w:val="001823C6"/>
    <w:rsid w:val="00182DA4"/>
    <w:rsid w:val="001830BD"/>
    <w:rsid w:val="00184131"/>
    <w:rsid w:val="00184AB5"/>
    <w:rsid w:val="00193340"/>
    <w:rsid w:val="00194DA7"/>
    <w:rsid w:val="00195A63"/>
    <w:rsid w:val="001A02E5"/>
    <w:rsid w:val="001A0D12"/>
    <w:rsid w:val="001A30BB"/>
    <w:rsid w:val="001A3555"/>
    <w:rsid w:val="001B1B87"/>
    <w:rsid w:val="001B2A71"/>
    <w:rsid w:val="001B5C5A"/>
    <w:rsid w:val="001B7B21"/>
    <w:rsid w:val="001C5D34"/>
    <w:rsid w:val="001C66CE"/>
    <w:rsid w:val="001D277B"/>
    <w:rsid w:val="001D30BD"/>
    <w:rsid w:val="001D3B9E"/>
    <w:rsid w:val="001D43BD"/>
    <w:rsid w:val="001D4873"/>
    <w:rsid w:val="001D73BA"/>
    <w:rsid w:val="001D7B0E"/>
    <w:rsid w:val="001D7D0E"/>
    <w:rsid w:val="001E0819"/>
    <w:rsid w:val="001E2008"/>
    <w:rsid w:val="001E3C70"/>
    <w:rsid w:val="001E3D68"/>
    <w:rsid w:val="001E4ACA"/>
    <w:rsid w:val="001F09D3"/>
    <w:rsid w:val="001F2A2A"/>
    <w:rsid w:val="001F3549"/>
    <w:rsid w:val="001F4AFD"/>
    <w:rsid w:val="001F552E"/>
    <w:rsid w:val="001F59A6"/>
    <w:rsid w:val="001F5DAA"/>
    <w:rsid w:val="001F6EF5"/>
    <w:rsid w:val="001F749E"/>
    <w:rsid w:val="00201E33"/>
    <w:rsid w:val="00203AD9"/>
    <w:rsid w:val="00204139"/>
    <w:rsid w:val="0020566C"/>
    <w:rsid w:val="002058F8"/>
    <w:rsid w:val="0020678E"/>
    <w:rsid w:val="002071EE"/>
    <w:rsid w:val="00211016"/>
    <w:rsid w:val="002111FD"/>
    <w:rsid w:val="002112DA"/>
    <w:rsid w:val="00211A34"/>
    <w:rsid w:val="002126C3"/>
    <w:rsid w:val="002144EA"/>
    <w:rsid w:val="00215A70"/>
    <w:rsid w:val="00216126"/>
    <w:rsid w:val="00216224"/>
    <w:rsid w:val="00217269"/>
    <w:rsid w:val="002176CF"/>
    <w:rsid w:val="00217783"/>
    <w:rsid w:val="00217DB9"/>
    <w:rsid w:val="0022366F"/>
    <w:rsid w:val="00223A07"/>
    <w:rsid w:val="00225158"/>
    <w:rsid w:val="0022617F"/>
    <w:rsid w:val="00226CE5"/>
    <w:rsid w:val="00230DF4"/>
    <w:rsid w:val="00231EDB"/>
    <w:rsid w:val="00235AAD"/>
    <w:rsid w:val="0023709B"/>
    <w:rsid w:val="00237652"/>
    <w:rsid w:val="00237812"/>
    <w:rsid w:val="0024059C"/>
    <w:rsid w:val="0024133E"/>
    <w:rsid w:val="002413F9"/>
    <w:rsid w:val="00244D8D"/>
    <w:rsid w:val="00250B8E"/>
    <w:rsid w:val="00250BB1"/>
    <w:rsid w:val="00250C47"/>
    <w:rsid w:val="002512BB"/>
    <w:rsid w:val="00251E6B"/>
    <w:rsid w:val="00252CE7"/>
    <w:rsid w:val="002540B9"/>
    <w:rsid w:val="00256E49"/>
    <w:rsid w:val="002575DF"/>
    <w:rsid w:val="00260168"/>
    <w:rsid w:val="00260646"/>
    <w:rsid w:val="00261753"/>
    <w:rsid w:val="00261B4D"/>
    <w:rsid w:val="002625CB"/>
    <w:rsid w:val="00264485"/>
    <w:rsid w:val="0026462E"/>
    <w:rsid w:val="00264BA6"/>
    <w:rsid w:val="002705E6"/>
    <w:rsid w:val="00272709"/>
    <w:rsid w:val="002731DF"/>
    <w:rsid w:val="00275F39"/>
    <w:rsid w:val="00276E19"/>
    <w:rsid w:val="00277B31"/>
    <w:rsid w:val="00285B6B"/>
    <w:rsid w:val="00286401"/>
    <w:rsid w:val="002919A1"/>
    <w:rsid w:val="00292399"/>
    <w:rsid w:val="00292432"/>
    <w:rsid w:val="002951BE"/>
    <w:rsid w:val="0029661C"/>
    <w:rsid w:val="002A251C"/>
    <w:rsid w:val="002A4A18"/>
    <w:rsid w:val="002A4B36"/>
    <w:rsid w:val="002A4D41"/>
    <w:rsid w:val="002A512D"/>
    <w:rsid w:val="002A7178"/>
    <w:rsid w:val="002B04B8"/>
    <w:rsid w:val="002B1CC8"/>
    <w:rsid w:val="002B2E4E"/>
    <w:rsid w:val="002B2E63"/>
    <w:rsid w:val="002B51AA"/>
    <w:rsid w:val="002B5E81"/>
    <w:rsid w:val="002B6557"/>
    <w:rsid w:val="002B7671"/>
    <w:rsid w:val="002C04F2"/>
    <w:rsid w:val="002C599E"/>
    <w:rsid w:val="002D103A"/>
    <w:rsid w:val="002D3AD2"/>
    <w:rsid w:val="002D4B52"/>
    <w:rsid w:val="002D6CC6"/>
    <w:rsid w:val="002D6E7F"/>
    <w:rsid w:val="002D76FC"/>
    <w:rsid w:val="002E12EE"/>
    <w:rsid w:val="002E2284"/>
    <w:rsid w:val="002E3E65"/>
    <w:rsid w:val="002E4533"/>
    <w:rsid w:val="002E5694"/>
    <w:rsid w:val="002E6602"/>
    <w:rsid w:val="002F1062"/>
    <w:rsid w:val="002F343A"/>
    <w:rsid w:val="002F4117"/>
    <w:rsid w:val="002F4C7A"/>
    <w:rsid w:val="002F73EE"/>
    <w:rsid w:val="00300EF0"/>
    <w:rsid w:val="0030124C"/>
    <w:rsid w:val="003019AE"/>
    <w:rsid w:val="00302330"/>
    <w:rsid w:val="00303643"/>
    <w:rsid w:val="00303929"/>
    <w:rsid w:val="00303F49"/>
    <w:rsid w:val="00304D63"/>
    <w:rsid w:val="003112AF"/>
    <w:rsid w:val="00312912"/>
    <w:rsid w:val="00315D80"/>
    <w:rsid w:val="00315FE8"/>
    <w:rsid w:val="00316C3D"/>
    <w:rsid w:val="00316E20"/>
    <w:rsid w:val="0031788C"/>
    <w:rsid w:val="00320379"/>
    <w:rsid w:val="003209A1"/>
    <w:rsid w:val="003248BE"/>
    <w:rsid w:val="00324DA3"/>
    <w:rsid w:val="00326BFE"/>
    <w:rsid w:val="00330113"/>
    <w:rsid w:val="00330897"/>
    <w:rsid w:val="00332A4C"/>
    <w:rsid w:val="00332EA3"/>
    <w:rsid w:val="0033374B"/>
    <w:rsid w:val="00336554"/>
    <w:rsid w:val="00342F90"/>
    <w:rsid w:val="003431A5"/>
    <w:rsid w:val="0034335D"/>
    <w:rsid w:val="003464E8"/>
    <w:rsid w:val="003465EC"/>
    <w:rsid w:val="00346B80"/>
    <w:rsid w:val="00346CB5"/>
    <w:rsid w:val="00346EA5"/>
    <w:rsid w:val="0034766E"/>
    <w:rsid w:val="003502D1"/>
    <w:rsid w:val="00350BA5"/>
    <w:rsid w:val="00353444"/>
    <w:rsid w:val="003540C0"/>
    <w:rsid w:val="0035594C"/>
    <w:rsid w:val="0035656C"/>
    <w:rsid w:val="00360CDB"/>
    <w:rsid w:val="00364AB9"/>
    <w:rsid w:val="00365B7C"/>
    <w:rsid w:val="00366B5C"/>
    <w:rsid w:val="00366FCD"/>
    <w:rsid w:val="003679B8"/>
    <w:rsid w:val="003713B6"/>
    <w:rsid w:val="00371C3C"/>
    <w:rsid w:val="00371D44"/>
    <w:rsid w:val="00372BA8"/>
    <w:rsid w:val="00372F71"/>
    <w:rsid w:val="00375282"/>
    <w:rsid w:val="00375B14"/>
    <w:rsid w:val="003766F0"/>
    <w:rsid w:val="0038118D"/>
    <w:rsid w:val="00381CF7"/>
    <w:rsid w:val="00382333"/>
    <w:rsid w:val="00382A17"/>
    <w:rsid w:val="003834CD"/>
    <w:rsid w:val="003844DF"/>
    <w:rsid w:val="0038569F"/>
    <w:rsid w:val="003865A4"/>
    <w:rsid w:val="00386D33"/>
    <w:rsid w:val="003872A8"/>
    <w:rsid w:val="003930FA"/>
    <w:rsid w:val="00396353"/>
    <w:rsid w:val="003978B1"/>
    <w:rsid w:val="003A0A17"/>
    <w:rsid w:val="003A0A8D"/>
    <w:rsid w:val="003A36CF"/>
    <w:rsid w:val="003A3C63"/>
    <w:rsid w:val="003A45E7"/>
    <w:rsid w:val="003A4F35"/>
    <w:rsid w:val="003A73B0"/>
    <w:rsid w:val="003B23F6"/>
    <w:rsid w:val="003B2B72"/>
    <w:rsid w:val="003B3027"/>
    <w:rsid w:val="003B4787"/>
    <w:rsid w:val="003B4ABC"/>
    <w:rsid w:val="003B620F"/>
    <w:rsid w:val="003B68F0"/>
    <w:rsid w:val="003B6925"/>
    <w:rsid w:val="003C4E23"/>
    <w:rsid w:val="003C63D2"/>
    <w:rsid w:val="003C680C"/>
    <w:rsid w:val="003C760C"/>
    <w:rsid w:val="003C7F18"/>
    <w:rsid w:val="003D0436"/>
    <w:rsid w:val="003D126F"/>
    <w:rsid w:val="003D1B76"/>
    <w:rsid w:val="003D45F2"/>
    <w:rsid w:val="003D67BC"/>
    <w:rsid w:val="003E225F"/>
    <w:rsid w:val="003E25A1"/>
    <w:rsid w:val="003E32CB"/>
    <w:rsid w:val="003E3513"/>
    <w:rsid w:val="003E4287"/>
    <w:rsid w:val="003E64C0"/>
    <w:rsid w:val="003E6F95"/>
    <w:rsid w:val="003E7030"/>
    <w:rsid w:val="003E7C30"/>
    <w:rsid w:val="003F01C1"/>
    <w:rsid w:val="003F2E51"/>
    <w:rsid w:val="003F3B54"/>
    <w:rsid w:val="003F471F"/>
    <w:rsid w:val="003F622C"/>
    <w:rsid w:val="00400440"/>
    <w:rsid w:val="004010E7"/>
    <w:rsid w:val="00402A4E"/>
    <w:rsid w:val="00402EC9"/>
    <w:rsid w:val="00403694"/>
    <w:rsid w:val="004038E1"/>
    <w:rsid w:val="00405A3F"/>
    <w:rsid w:val="004070B5"/>
    <w:rsid w:val="00410094"/>
    <w:rsid w:val="00411EBB"/>
    <w:rsid w:val="00412439"/>
    <w:rsid w:val="0041273B"/>
    <w:rsid w:val="004145C1"/>
    <w:rsid w:val="00414CC3"/>
    <w:rsid w:val="00417FF9"/>
    <w:rsid w:val="00420CF2"/>
    <w:rsid w:val="00421132"/>
    <w:rsid w:val="00421827"/>
    <w:rsid w:val="004228BA"/>
    <w:rsid w:val="00423CAE"/>
    <w:rsid w:val="00427127"/>
    <w:rsid w:val="00427462"/>
    <w:rsid w:val="00427708"/>
    <w:rsid w:val="00427E70"/>
    <w:rsid w:val="00427EEE"/>
    <w:rsid w:val="00430FA2"/>
    <w:rsid w:val="00431F69"/>
    <w:rsid w:val="004321AF"/>
    <w:rsid w:val="004323FD"/>
    <w:rsid w:val="00432B11"/>
    <w:rsid w:val="004335D6"/>
    <w:rsid w:val="00433827"/>
    <w:rsid w:val="00433A67"/>
    <w:rsid w:val="004344DE"/>
    <w:rsid w:val="00434843"/>
    <w:rsid w:val="00435ACE"/>
    <w:rsid w:val="004362F4"/>
    <w:rsid w:val="00436B2C"/>
    <w:rsid w:val="00440617"/>
    <w:rsid w:val="004410B8"/>
    <w:rsid w:val="004446AC"/>
    <w:rsid w:val="00446661"/>
    <w:rsid w:val="004475DB"/>
    <w:rsid w:val="00450B86"/>
    <w:rsid w:val="00454227"/>
    <w:rsid w:val="004544CE"/>
    <w:rsid w:val="00457137"/>
    <w:rsid w:val="0046141F"/>
    <w:rsid w:val="00463417"/>
    <w:rsid w:val="00463AB4"/>
    <w:rsid w:val="00466A4E"/>
    <w:rsid w:val="004705E2"/>
    <w:rsid w:val="00470A19"/>
    <w:rsid w:val="004713AC"/>
    <w:rsid w:val="00473A11"/>
    <w:rsid w:val="00473C07"/>
    <w:rsid w:val="00480016"/>
    <w:rsid w:val="0048027A"/>
    <w:rsid w:val="00480D70"/>
    <w:rsid w:val="0048158A"/>
    <w:rsid w:val="004861FC"/>
    <w:rsid w:val="00486AD1"/>
    <w:rsid w:val="0048731F"/>
    <w:rsid w:val="00491A1E"/>
    <w:rsid w:val="00494D90"/>
    <w:rsid w:val="00497823"/>
    <w:rsid w:val="004A1AA2"/>
    <w:rsid w:val="004A24F8"/>
    <w:rsid w:val="004A396A"/>
    <w:rsid w:val="004A3D84"/>
    <w:rsid w:val="004A46FD"/>
    <w:rsid w:val="004A574F"/>
    <w:rsid w:val="004A5FE1"/>
    <w:rsid w:val="004B0EE9"/>
    <w:rsid w:val="004B0F2B"/>
    <w:rsid w:val="004B3B32"/>
    <w:rsid w:val="004B4E64"/>
    <w:rsid w:val="004B794E"/>
    <w:rsid w:val="004C0A40"/>
    <w:rsid w:val="004C334A"/>
    <w:rsid w:val="004C3CD6"/>
    <w:rsid w:val="004C4BEE"/>
    <w:rsid w:val="004C5003"/>
    <w:rsid w:val="004C52FF"/>
    <w:rsid w:val="004C5F68"/>
    <w:rsid w:val="004C62DF"/>
    <w:rsid w:val="004C748C"/>
    <w:rsid w:val="004D07AE"/>
    <w:rsid w:val="004D095A"/>
    <w:rsid w:val="004D0F0E"/>
    <w:rsid w:val="004D15B2"/>
    <w:rsid w:val="004D255F"/>
    <w:rsid w:val="004D2A0B"/>
    <w:rsid w:val="004D2D45"/>
    <w:rsid w:val="004D55D8"/>
    <w:rsid w:val="004D5C81"/>
    <w:rsid w:val="004D64D7"/>
    <w:rsid w:val="004D7AFD"/>
    <w:rsid w:val="004E0439"/>
    <w:rsid w:val="004E0B8D"/>
    <w:rsid w:val="004E1847"/>
    <w:rsid w:val="004E1BA9"/>
    <w:rsid w:val="004E1CEE"/>
    <w:rsid w:val="004E2F5E"/>
    <w:rsid w:val="004E3150"/>
    <w:rsid w:val="004E34CE"/>
    <w:rsid w:val="004E49DE"/>
    <w:rsid w:val="004E58E5"/>
    <w:rsid w:val="004E5B51"/>
    <w:rsid w:val="004E5C56"/>
    <w:rsid w:val="004E637A"/>
    <w:rsid w:val="004F2282"/>
    <w:rsid w:val="004F4819"/>
    <w:rsid w:val="004F4A9A"/>
    <w:rsid w:val="004F78F4"/>
    <w:rsid w:val="00503F9D"/>
    <w:rsid w:val="005057D0"/>
    <w:rsid w:val="00506010"/>
    <w:rsid w:val="00506164"/>
    <w:rsid w:val="00511765"/>
    <w:rsid w:val="00511AC3"/>
    <w:rsid w:val="00513496"/>
    <w:rsid w:val="00517719"/>
    <w:rsid w:val="00520DCF"/>
    <w:rsid w:val="00523179"/>
    <w:rsid w:val="0052478E"/>
    <w:rsid w:val="00526444"/>
    <w:rsid w:val="0052757B"/>
    <w:rsid w:val="005341F3"/>
    <w:rsid w:val="00535404"/>
    <w:rsid w:val="005403A2"/>
    <w:rsid w:val="005418DD"/>
    <w:rsid w:val="00544E3D"/>
    <w:rsid w:val="00545573"/>
    <w:rsid w:val="0054564F"/>
    <w:rsid w:val="00545A39"/>
    <w:rsid w:val="00547E80"/>
    <w:rsid w:val="00551251"/>
    <w:rsid w:val="005524A2"/>
    <w:rsid w:val="00552EE9"/>
    <w:rsid w:val="0055662B"/>
    <w:rsid w:val="00557F26"/>
    <w:rsid w:val="00557FEC"/>
    <w:rsid w:val="005609A7"/>
    <w:rsid w:val="00561223"/>
    <w:rsid w:val="005635C2"/>
    <w:rsid w:val="00564B18"/>
    <w:rsid w:val="0056641D"/>
    <w:rsid w:val="005700C9"/>
    <w:rsid w:val="00574717"/>
    <w:rsid w:val="00575384"/>
    <w:rsid w:val="00575CDD"/>
    <w:rsid w:val="00577383"/>
    <w:rsid w:val="005774B1"/>
    <w:rsid w:val="00577F55"/>
    <w:rsid w:val="00580271"/>
    <w:rsid w:val="00581F37"/>
    <w:rsid w:val="00583435"/>
    <w:rsid w:val="00583874"/>
    <w:rsid w:val="00594456"/>
    <w:rsid w:val="00595124"/>
    <w:rsid w:val="00597400"/>
    <w:rsid w:val="005A0BF6"/>
    <w:rsid w:val="005A24FB"/>
    <w:rsid w:val="005A2BBC"/>
    <w:rsid w:val="005A2DA5"/>
    <w:rsid w:val="005A4835"/>
    <w:rsid w:val="005A494A"/>
    <w:rsid w:val="005A4EA6"/>
    <w:rsid w:val="005A74DB"/>
    <w:rsid w:val="005A7C2F"/>
    <w:rsid w:val="005B006C"/>
    <w:rsid w:val="005B2748"/>
    <w:rsid w:val="005B3B33"/>
    <w:rsid w:val="005B3CC7"/>
    <w:rsid w:val="005B414E"/>
    <w:rsid w:val="005B5DC8"/>
    <w:rsid w:val="005C0A66"/>
    <w:rsid w:val="005C0DC4"/>
    <w:rsid w:val="005C5E1B"/>
    <w:rsid w:val="005C69B2"/>
    <w:rsid w:val="005D1F95"/>
    <w:rsid w:val="005D3B1B"/>
    <w:rsid w:val="005D3E9B"/>
    <w:rsid w:val="005D6719"/>
    <w:rsid w:val="005E3285"/>
    <w:rsid w:val="005E4DF7"/>
    <w:rsid w:val="005E5B14"/>
    <w:rsid w:val="005E6856"/>
    <w:rsid w:val="005F0D80"/>
    <w:rsid w:val="005F1D17"/>
    <w:rsid w:val="005F20F5"/>
    <w:rsid w:val="005F2F90"/>
    <w:rsid w:val="005F3E00"/>
    <w:rsid w:val="005F4BEA"/>
    <w:rsid w:val="005F516A"/>
    <w:rsid w:val="00602DCA"/>
    <w:rsid w:val="0060566B"/>
    <w:rsid w:val="006069D4"/>
    <w:rsid w:val="00607079"/>
    <w:rsid w:val="00607356"/>
    <w:rsid w:val="00612743"/>
    <w:rsid w:val="00612CE9"/>
    <w:rsid w:val="0061540E"/>
    <w:rsid w:val="00620A8C"/>
    <w:rsid w:val="006229E7"/>
    <w:rsid w:val="00622EA7"/>
    <w:rsid w:val="00623A0F"/>
    <w:rsid w:val="00623B08"/>
    <w:rsid w:val="00624C91"/>
    <w:rsid w:val="0062595E"/>
    <w:rsid w:val="00626A98"/>
    <w:rsid w:val="006279F4"/>
    <w:rsid w:val="00630196"/>
    <w:rsid w:val="00631168"/>
    <w:rsid w:val="00632C19"/>
    <w:rsid w:val="00633425"/>
    <w:rsid w:val="00633895"/>
    <w:rsid w:val="00634962"/>
    <w:rsid w:val="006354E0"/>
    <w:rsid w:val="006373B1"/>
    <w:rsid w:val="00640E06"/>
    <w:rsid w:val="00640F42"/>
    <w:rsid w:val="0064109A"/>
    <w:rsid w:val="006423E7"/>
    <w:rsid w:val="00642702"/>
    <w:rsid w:val="006429D3"/>
    <w:rsid w:val="0064312D"/>
    <w:rsid w:val="00644C7B"/>
    <w:rsid w:val="00652C66"/>
    <w:rsid w:val="006530B1"/>
    <w:rsid w:val="00654903"/>
    <w:rsid w:val="00654F57"/>
    <w:rsid w:val="0065661B"/>
    <w:rsid w:val="00656D96"/>
    <w:rsid w:val="00657638"/>
    <w:rsid w:val="0066569A"/>
    <w:rsid w:val="00665F5F"/>
    <w:rsid w:val="00673DAB"/>
    <w:rsid w:val="00674D47"/>
    <w:rsid w:val="00675FB8"/>
    <w:rsid w:val="006825C9"/>
    <w:rsid w:val="00684658"/>
    <w:rsid w:val="00686FD3"/>
    <w:rsid w:val="00695560"/>
    <w:rsid w:val="00695E0D"/>
    <w:rsid w:val="006A01B3"/>
    <w:rsid w:val="006A1717"/>
    <w:rsid w:val="006A36CB"/>
    <w:rsid w:val="006A43DF"/>
    <w:rsid w:val="006A6633"/>
    <w:rsid w:val="006A712D"/>
    <w:rsid w:val="006B0B80"/>
    <w:rsid w:val="006B181F"/>
    <w:rsid w:val="006B2060"/>
    <w:rsid w:val="006B48E2"/>
    <w:rsid w:val="006B5905"/>
    <w:rsid w:val="006B5BC4"/>
    <w:rsid w:val="006B5F65"/>
    <w:rsid w:val="006B656F"/>
    <w:rsid w:val="006C482C"/>
    <w:rsid w:val="006C486F"/>
    <w:rsid w:val="006C5918"/>
    <w:rsid w:val="006C6517"/>
    <w:rsid w:val="006C6F23"/>
    <w:rsid w:val="006C705E"/>
    <w:rsid w:val="006D04ED"/>
    <w:rsid w:val="006D4633"/>
    <w:rsid w:val="006E014D"/>
    <w:rsid w:val="006E026F"/>
    <w:rsid w:val="006E2D42"/>
    <w:rsid w:val="006E2EB5"/>
    <w:rsid w:val="006E390D"/>
    <w:rsid w:val="006E7986"/>
    <w:rsid w:val="006F0F73"/>
    <w:rsid w:val="006F1075"/>
    <w:rsid w:val="006F1514"/>
    <w:rsid w:val="006F1BEF"/>
    <w:rsid w:val="006F2180"/>
    <w:rsid w:val="006F2572"/>
    <w:rsid w:val="006F4798"/>
    <w:rsid w:val="006F73B3"/>
    <w:rsid w:val="00703C7A"/>
    <w:rsid w:val="007040B1"/>
    <w:rsid w:val="00705DC7"/>
    <w:rsid w:val="00707C08"/>
    <w:rsid w:val="00710377"/>
    <w:rsid w:val="00716806"/>
    <w:rsid w:val="0072256B"/>
    <w:rsid w:val="00722648"/>
    <w:rsid w:val="00722CEE"/>
    <w:rsid w:val="00725DD8"/>
    <w:rsid w:val="0072604B"/>
    <w:rsid w:val="00726822"/>
    <w:rsid w:val="0072726E"/>
    <w:rsid w:val="00727768"/>
    <w:rsid w:val="0073393A"/>
    <w:rsid w:val="00734C35"/>
    <w:rsid w:val="00734CC2"/>
    <w:rsid w:val="00740BF1"/>
    <w:rsid w:val="00744507"/>
    <w:rsid w:val="00744D49"/>
    <w:rsid w:val="00745AC1"/>
    <w:rsid w:val="00745B49"/>
    <w:rsid w:val="0074680F"/>
    <w:rsid w:val="00753CBD"/>
    <w:rsid w:val="00754DA9"/>
    <w:rsid w:val="0075506F"/>
    <w:rsid w:val="007557FE"/>
    <w:rsid w:val="00760C4A"/>
    <w:rsid w:val="0076442A"/>
    <w:rsid w:val="00765B20"/>
    <w:rsid w:val="00765FD9"/>
    <w:rsid w:val="007705D9"/>
    <w:rsid w:val="00771E37"/>
    <w:rsid w:val="00772449"/>
    <w:rsid w:val="00780023"/>
    <w:rsid w:val="007812C0"/>
    <w:rsid w:val="007825CE"/>
    <w:rsid w:val="00782E0A"/>
    <w:rsid w:val="00783D19"/>
    <w:rsid w:val="00783F29"/>
    <w:rsid w:val="00784AFD"/>
    <w:rsid w:val="00784BE9"/>
    <w:rsid w:val="0078644B"/>
    <w:rsid w:val="00790E40"/>
    <w:rsid w:val="00791817"/>
    <w:rsid w:val="00792D66"/>
    <w:rsid w:val="00794065"/>
    <w:rsid w:val="0079427F"/>
    <w:rsid w:val="0079509C"/>
    <w:rsid w:val="00795C2D"/>
    <w:rsid w:val="00796F41"/>
    <w:rsid w:val="007A064D"/>
    <w:rsid w:val="007A190F"/>
    <w:rsid w:val="007A3BEE"/>
    <w:rsid w:val="007A4ED3"/>
    <w:rsid w:val="007B36D9"/>
    <w:rsid w:val="007B4F6B"/>
    <w:rsid w:val="007B6A98"/>
    <w:rsid w:val="007B6C1B"/>
    <w:rsid w:val="007C1C15"/>
    <w:rsid w:val="007C71EE"/>
    <w:rsid w:val="007D270D"/>
    <w:rsid w:val="007D4E6E"/>
    <w:rsid w:val="007D67BF"/>
    <w:rsid w:val="007D758F"/>
    <w:rsid w:val="007D79C4"/>
    <w:rsid w:val="007D7B9D"/>
    <w:rsid w:val="007D7E0B"/>
    <w:rsid w:val="007E03E3"/>
    <w:rsid w:val="007E67C6"/>
    <w:rsid w:val="007E7803"/>
    <w:rsid w:val="007F2058"/>
    <w:rsid w:val="007F4B86"/>
    <w:rsid w:val="007F53DE"/>
    <w:rsid w:val="007F5A4A"/>
    <w:rsid w:val="007F6066"/>
    <w:rsid w:val="00801505"/>
    <w:rsid w:val="008021CC"/>
    <w:rsid w:val="00803B74"/>
    <w:rsid w:val="00803C33"/>
    <w:rsid w:val="00807907"/>
    <w:rsid w:val="0081162E"/>
    <w:rsid w:val="00812A92"/>
    <w:rsid w:val="00813274"/>
    <w:rsid w:val="0081335E"/>
    <w:rsid w:val="00813BC9"/>
    <w:rsid w:val="00813E9A"/>
    <w:rsid w:val="0081435D"/>
    <w:rsid w:val="00816D2C"/>
    <w:rsid w:val="008204A2"/>
    <w:rsid w:val="00822B3E"/>
    <w:rsid w:val="0082513C"/>
    <w:rsid w:val="00827C8E"/>
    <w:rsid w:val="0083282D"/>
    <w:rsid w:val="0083291C"/>
    <w:rsid w:val="00833E8A"/>
    <w:rsid w:val="008342B1"/>
    <w:rsid w:val="00834B2E"/>
    <w:rsid w:val="00834CFD"/>
    <w:rsid w:val="00834F85"/>
    <w:rsid w:val="008371A1"/>
    <w:rsid w:val="00840676"/>
    <w:rsid w:val="00840BE5"/>
    <w:rsid w:val="00841A78"/>
    <w:rsid w:val="00842E18"/>
    <w:rsid w:val="00843005"/>
    <w:rsid w:val="0084346A"/>
    <w:rsid w:val="008439AE"/>
    <w:rsid w:val="008445FA"/>
    <w:rsid w:val="00845344"/>
    <w:rsid w:val="0084588C"/>
    <w:rsid w:val="00850146"/>
    <w:rsid w:val="00850515"/>
    <w:rsid w:val="00850694"/>
    <w:rsid w:val="00850C68"/>
    <w:rsid w:val="0085757E"/>
    <w:rsid w:val="00857FED"/>
    <w:rsid w:val="00860831"/>
    <w:rsid w:val="00861FAA"/>
    <w:rsid w:val="00862577"/>
    <w:rsid w:val="00863203"/>
    <w:rsid w:val="00863D1F"/>
    <w:rsid w:val="008646B2"/>
    <w:rsid w:val="00865CF6"/>
    <w:rsid w:val="008679F7"/>
    <w:rsid w:val="00870948"/>
    <w:rsid w:val="00872BB1"/>
    <w:rsid w:val="008730D5"/>
    <w:rsid w:val="00874BB8"/>
    <w:rsid w:val="00877530"/>
    <w:rsid w:val="00877D45"/>
    <w:rsid w:val="00880258"/>
    <w:rsid w:val="008830C6"/>
    <w:rsid w:val="00884770"/>
    <w:rsid w:val="00893AAC"/>
    <w:rsid w:val="00896470"/>
    <w:rsid w:val="00896B5D"/>
    <w:rsid w:val="00897484"/>
    <w:rsid w:val="008A0866"/>
    <w:rsid w:val="008A2CD1"/>
    <w:rsid w:val="008A3DD8"/>
    <w:rsid w:val="008A4ADA"/>
    <w:rsid w:val="008A56EF"/>
    <w:rsid w:val="008A5A70"/>
    <w:rsid w:val="008A6A8D"/>
    <w:rsid w:val="008B061A"/>
    <w:rsid w:val="008B1A84"/>
    <w:rsid w:val="008B23C8"/>
    <w:rsid w:val="008B257E"/>
    <w:rsid w:val="008B54A1"/>
    <w:rsid w:val="008B75C8"/>
    <w:rsid w:val="008C354F"/>
    <w:rsid w:val="008C3A42"/>
    <w:rsid w:val="008C5292"/>
    <w:rsid w:val="008C66C3"/>
    <w:rsid w:val="008C6AB2"/>
    <w:rsid w:val="008D0027"/>
    <w:rsid w:val="008D00BD"/>
    <w:rsid w:val="008D161A"/>
    <w:rsid w:val="008D2788"/>
    <w:rsid w:val="008D2CE7"/>
    <w:rsid w:val="008D4B85"/>
    <w:rsid w:val="008D512F"/>
    <w:rsid w:val="008D5656"/>
    <w:rsid w:val="008D7D40"/>
    <w:rsid w:val="008E0161"/>
    <w:rsid w:val="008E0813"/>
    <w:rsid w:val="008E0A4F"/>
    <w:rsid w:val="008E2898"/>
    <w:rsid w:val="008E4450"/>
    <w:rsid w:val="008F0173"/>
    <w:rsid w:val="008F1558"/>
    <w:rsid w:val="008F3C46"/>
    <w:rsid w:val="008F3F31"/>
    <w:rsid w:val="008F46CD"/>
    <w:rsid w:val="008F5DB3"/>
    <w:rsid w:val="009017F5"/>
    <w:rsid w:val="009024C3"/>
    <w:rsid w:val="00903590"/>
    <w:rsid w:val="00904734"/>
    <w:rsid w:val="00905075"/>
    <w:rsid w:val="0090672E"/>
    <w:rsid w:val="00914933"/>
    <w:rsid w:val="00914E43"/>
    <w:rsid w:val="00917C5D"/>
    <w:rsid w:val="009203CC"/>
    <w:rsid w:val="009211A5"/>
    <w:rsid w:val="00922B15"/>
    <w:rsid w:val="00922C29"/>
    <w:rsid w:val="00922C33"/>
    <w:rsid w:val="0092330F"/>
    <w:rsid w:val="009233CC"/>
    <w:rsid w:val="00923EF1"/>
    <w:rsid w:val="0092406D"/>
    <w:rsid w:val="00925967"/>
    <w:rsid w:val="009261C3"/>
    <w:rsid w:val="00926A4C"/>
    <w:rsid w:val="009273F0"/>
    <w:rsid w:val="00931264"/>
    <w:rsid w:val="0093146E"/>
    <w:rsid w:val="00931A50"/>
    <w:rsid w:val="00931C4E"/>
    <w:rsid w:val="00931E3A"/>
    <w:rsid w:val="00933F3C"/>
    <w:rsid w:val="009340CB"/>
    <w:rsid w:val="00934435"/>
    <w:rsid w:val="00934AAA"/>
    <w:rsid w:val="00935AF9"/>
    <w:rsid w:val="009376E6"/>
    <w:rsid w:val="00940254"/>
    <w:rsid w:val="009409E4"/>
    <w:rsid w:val="00941332"/>
    <w:rsid w:val="00941E54"/>
    <w:rsid w:val="00943930"/>
    <w:rsid w:val="0094549A"/>
    <w:rsid w:val="009467CD"/>
    <w:rsid w:val="00946877"/>
    <w:rsid w:val="0094716F"/>
    <w:rsid w:val="00947C89"/>
    <w:rsid w:val="00950170"/>
    <w:rsid w:val="0095023A"/>
    <w:rsid w:val="0095064A"/>
    <w:rsid w:val="009508A4"/>
    <w:rsid w:val="00951B90"/>
    <w:rsid w:val="009521F6"/>
    <w:rsid w:val="00953E39"/>
    <w:rsid w:val="00954C44"/>
    <w:rsid w:val="00954F1F"/>
    <w:rsid w:val="00955F57"/>
    <w:rsid w:val="009566DF"/>
    <w:rsid w:val="0096037B"/>
    <w:rsid w:val="009604D3"/>
    <w:rsid w:val="0096186C"/>
    <w:rsid w:val="00963998"/>
    <w:rsid w:val="009646F9"/>
    <w:rsid w:val="00964DD7"/>
    <w:rsid w:val="00966B1D"/>
    <w:rsid w:val="00967471"/>
    <w:rsid w:val="0096781E"/>
    <w:rsid w:val="00970A28"/>
    <w:rsid w:val="00971AFF"/>
    <w:rsid w:val="009739B1"/>
    <w:rsid w:val="009765DF"/>
    <w:rsid w:val="00980523"/>
    <w:rsid w:val="009852B6"/>
    <w:rsid w:val="009856C4"/>
    <w:rsid w:val="00985804"/>
    <w:rsid w:val="00987220"/>
    <w:rsid w:val="009925D6"/>
    <w:rsid w:val="00992745"/>
    <w:rsid w:val="009958AD"/>
    <w:rsid w:val="009A030D"/>
    <w:rsid w:val="009A1D56"/>
    <w:rsid w:val="009A23B6"/>
    <w:rsid w:val="009A2C92"/>
    <w:rsid w:val="009A3449"/>
    <w:rsid w:val="009A49C7"/>
    <w:rsid w:val="009A60DB"/>
    <w:rsid w:val="009B201F"/>
    <w:rsid w:val="009B2369"/>
    <w:rsid w:val="009B3D54"/>
    <w:rsid w:val="009B50C9"/>
    <w:rsid w:val="009B612D"/>
    <w:rsid w:val="009B7243"/>
    <w:rsid w:val="009B77D0"/>
    <w:rsid w:val="009C0CED"/>
    <w:rsid w:val="009C148A"/>
    <w:rsid w:val="009C4C71"/>
    <w:rsid w:val="009C4EF2"/>
    <w:rsid w:val="009C5110"/>
    <w:rsid w:val="009D0BB4"/>
    <w:rsid w:val="009D297C"/>
    <w:rsid w:val="009D3DC3"/>
    <w:rsid w:val="009D3E6F"/>
    <w:rsid w:val="009D5420"/>
    <w:rsid w:val="009D59BC"/>
    <w:rsid w:val="009D5EA2"/>
    <w:rsid w:val="009D5ECC"/>
    <w:rsid w:val="009D6E74"/>
    <w:rsid w:val="009D7D18"/>
    <w:rsid w:val="009E030E"/>
    <w:rsid w:val="009E571C"/>
    <w:rsid w:val="009F0258"/>
    <w:rsid w:val="009F0712"/>
    <w:rsid w:val="009F0AE4"/>
    <w:rsid w:val="009F0B95"/>
    <w:rsid w:val="009F1A2B"/>
    <w:rsid w:val="009F2E96"/>
    <w:rsid w:val="009F33EC"/>
    <w:rsid w:val="009F6C91"/>
    <w:rsid w:val="009F7FA8"/>
    <w:rsid w:val="00A0350F"/>
    <w:rsid w:val="00A03522"/>
    <w:rsid w:val="00A04E33"/>
    <w:rsid w:val="00A073F0"/>
    <w:rsid w:val="00A130C0"/>
    <w:rsid w:val="00A13BD0"/>
    <w:rsid w:val="00A141DC"/>
    <w:rsid w:val="00A14D4C"/>
    <w:rsid w:val="00A15B26"/>
    <w:rsid w:val="00A16770"/>
    <w:rsid w:val="00A21735"/>
    <w:rsid w:val="00A21776"/>
    <w:rsid w:val="00A2462C"/>
    <w:rsid w:val="00A246C7"/>
    <w:rsid w:val="00A248DE"/>
    <w:rsid w:val="00A2490E"/>
    <w:rsid w:val="00A24CC2"/>
    <w:rsid w:val="00A25917"/>
    <w:rsid w:val="00A31CA4"/>
    <w:rsid w:val="00A33A9B"/>
    <w:rsid w:val="00A34C41"/>
    <w:rsid w:val="00A3659C"/>
    <w:rsid w:val="00A400DB"/>
    <w:rsid w:val="00A42889"/>
    <w:rsid w:val="00A42D74"/>
    <w:rsid w:val="00A45157"/>
    <w:rsid w:val="00A47C7A"/>
    <w:rsid w:val="00A47F02"/>
    <w:rsid w:val="00A50CFA"/>
    <w:rsid w:val="00A512CB"/>
    <w:rsid w:val="00A51E8C"/>
    <w:rsid w:val="00A5631F"/>
    <w:rsid w:val="00A5740A"/>
    <w:rsid w:val="00A617D2"/>
    <w:rsid w:val="00A63C6E"/>
    <w:rsid w:val="00A63D3C"/>
    <w:rsid w:val="00A64656"/>
    <w:rsid w:val="00A6682A"/>
    <w:rsid w:val="00A70FA9"/>
    <w:rsid w:val="00A7214C"/>
    <w:rsid w:val="00A74F51"/>
    <w:rsid w:val="00A77090"/>
    <w:rsid w:val="00A7752E"/>
    <w:rsid w:val="00A80191"/>
    <w:rsid w:val="00A820C0"/>
    <w:rsid w:val="00A85433"/>
    <w:rsid w:val="00A8665C"/>
    <w:rsid w:val="00A87B67"/>
    <w:rsid w:val="00A90D0F"/>
    <w:rsid w:val="00A923BC"/>
    <w:rsid w:val="00A95149"/>
    <w:rsid w:val="00A96099"/>
    <w:rsid w:val="00A964CE"/>
    <w:rsid w:val="00A9690A"/>
    <w:rsid w:val="00A97F22"/>
    <w:rsid w:val="00AA09B1"/>
    <w:rsid w:val="00AA0F3B"/>
    <w:rsid w:val="00AA14B0"/>
    <w:rsid w:val="00AA427E"/>
    <w:rsid w:val="00AA6EDB"/>
    <w:rsid w:val="00AB0657"/>
    <w:rsid w:val="00AB61C9"/>
    <w:rsid w:val="00AB668A"/>
    <w:rsid w:val="00AB6D1F"/>
    <w:rsid w:val="00AB7DEC"/>
    <w:rsid w:val="00AC23CE"/>
    <w:rsid w:val="00AC567C"/>
    <w:rsid w:val="00AC5C5F"/>
    <w:rsid w:val="00AC666A"/>
    <w:rsid w:val="00AC72E5"/>
    <w:rsid w:val="00AC7450"/>
    <w:rsid w:val="00AD08C4"/>
    <w:rsid w:val="00AD0A62"/>
    <w:rsid w:val="00AD0C7A"/>
    <w:rsid w:val="00AD0EEB"/>
    <w:rsid w:val="00AD4930"/>
    <w:rsid w:val="00AD4F4B"/>
    <w:rsid w:val="00AD6851"/>
    <w:rsid w:val="00AD6CEC"/>
    <w:rsid w:val="00AD6D25"/>
    <w:rsid w:val="00AD7408"/>
    <w:rsid w:val="00AE0F33"/>
    <w:rsid w:val="00AE2265"/>
    <w:rsid w:val="00AE328E"/>
    <w:rsid w:val="00AE3874"/>
    <w:rsid w:val="00AE4442"/>
    <w:rsid w:val="00AF01B3"/>
    <w:rsid w:val="00AF0785"/>
    <w:rsid w:val="00AF07A2"/>
    <w:rsid w:val="00AF17FC"/>
    <w:rsid w:val="00AF292D"/>
    <w:rsid w:val="00AF3D42"/>
    <w:rsid w:val="00AF5F7E"/>
    <w:rsid w:val="00AF608D"/>
    <w:rsid w:val="00AF697D"/>
    <w:rsid w:val="00B0218F"/>
    <w:rsid w:val="00B035A0"/>
    <w:rsid w:val="00B059E6"/>
    <w:rsid w:val="00B0649D"/>
    <w:rsid w:val="00B06B7F"/>
    <w:rsid w:val="00B078FD"/>
    <w:rsid w:val="00B10084"/>
    <w:rsid w:val="00B103CF"/>
    <w:rsid w:val="00B10B4B"/>
    <w:rsid w:val="00B12375"/>
    <w:rsid w:val="00B14091"/>
    <w:rsid w:val="00B1465E"/>
    <w:rsid w:val="00B1498A"/>
    <w:rsid w:val="00B15FE0"/>
    <w:rsid w:val="00B17C6F"/>
    <w:rsid w:val="00B20A1F"/>
    <w:rsid w:val="00B22284"/>
    <w:rsid w:val="00B22785"/>
    <w:rsid w:val="00B23256"/>
    <w:rsid w:val="00B252AB"/>
    <w:rsid w:val="00B254E0"/>
    <w:rsid w:val="00B257B9"/>
    <w:rsid w:val="00B26960"/>
    <w:rsid w:val="00B26CD4"/>
    <w:rsid w:val="00B26DB4"/>
    <w:rsid w:val="00B270A6"/>
    <w:rsid w:val="00B301D8"/>
    <w:rsid w:val="00B33EF7"/>
    <w:rsid w:val="00B34B2F"/>
    <w:rsid w:val="00B45BA4"/>
    <w:rsid w:val="00B5255F"/>
    <w:rsid w:val="00B53A9F"/>
    <w:rsid w:val="00B548CA"/>
    <w:rsid w:val="00B54EDF"/>
    <w:rsid w:val="00B5506E"/>
    <w:rsid w:val="00B55719"/>
    <w:rsid w:val="00B56359"/>
    <w:rsid w:val="00B5651B"/>
    <w:rsid w:val="00B56836"/>
    <w:rsid w:val="00B6058E"/>
    <w:rsid w:val="00B62167"/>
    <w:rsid w:val="00B62CD0"/>
    <w:rsid w:val="00B638CD"/>
    <w:rsid w:val="00B64BA1"/>
    <w:rsid w:val="00B7209B"/>
    <w:rsid w:val="00B72A6E"/>
    <w:rsid w:val="00B72BD7"/>
    <w:rsid w:val="00B74B96"/>
    <w:rsid w:val="00B76882"/>
    <w:rsid w:val="00B7725B"/>
    <w:rsid w:val="00B77FAC"/>
    <w:rsid w:val="00B802CF"/>
    <w:rsid w:val="00B814DF"/>
    <w:rsid w:val="00B81F39"/>
    <w:rsid w:val="00B84981"/>
    <w:rsid w:val="00B86626"/>
    <w:rsid w:val="00B86A74"/>
    <w:rsid w:val="00B87B52"/>
    <w:rsid w:val="00B9094D"/>
    <w:rsid w:val="00B90CFE"/>
    <w:rsid w:val="00B91407"/>
    <w:rsid w:val="00B96CE2"/>
    <w:rsid w:val="00BA1C54"/>
    <w:rsid w:val="00BA284A"/>
    <w:rsid w:val="00BA2BED"/>
    <w:rsid w:val="00BA2FA7"/>
    <w:rsid w:val="00BA43DA"/>
    <w:rsid w:val="00BA56EE"/>
    <w:rsid w:val="00BA5C64"/>
    <w:rsid w:val="00BA7D12"/>
    <w:rsid w:val="00BB0847"/>
    <w:rsid w:val="00BC0DF0"/>
    <w:rsid w:val="00BC2BAC"/>
    <w:rsid w:val="00BC2FDF"/>
    <w:rsid w:val="00BC512E"/>
    <w:rsid w:val="00BC5930"/>
    <w:rsid w:val="00BC768B"/>
    <w:rsid w:val="00BC7979"/>
    <w:rsid w:val="00BD244F"/>
    <w:rsid w:val="00BD2E01"/>
    <w:rsid w:val="00BD33D3"/>
    <w:rsid w:val="00BD3E7B"/>
    <w:rsid w:val="00BD7389"/>
    <w:rsid w:val="00BD79E9"/>
    <w:rsid w:val="00BE1C56"/>
    <w:rsid w:val="00BF0095"/>
    <w:rsid w:val="00BF0FDA"/>
    <w:rsid w:val="00BF1A6E"/>
    <w:rsid w:val="00BF5997"/>
    <w:rsid w:val="00BF629C"/>
    <w:rsid w:val="00BF70AE"/>
    <w:rsid w:val="00BF769E"/>
    <w:rsid w:val="00BF7DF1"/>
    <w:rsid w:val="00BF7F6F"/>
    <w:rsid w:val="00C02533"/>
    <w:rsid w:val="00C04358"/>
    <w:rsid w:val="00C0517C"/>
    <w:rsid w:val="00C0552E"/>
    <w:rsid w:val="00C05E3A"/>
    <w:rsid w:val="00C101BC"/>
    <w:rsid w:val="00C109AF"/>
    <w:rsid w:val="00C10DCD"/>
    <w:rsid w:val="00C122BA"/>
    <w:rsid w:val="00C12FC0"/>
    <w:rsid w:val="00C1301B"/>
    <w:rsid w:val="00C16E5C"/>
    <w:rsid w:val="00C17CD3"/>
    <w:rsid w:val="00C2532E"/>
    <w:rsid w:val="00C260D6"/>
    <w:rsid w:val="00C27521"/>
    <w:rsid w:val="00C27889"/>
    <w:rsid w:val="00C33FB3"/>
    <w:rsid w:val="00C34593"/>
    <w:rsid w:val="00C34E9A"/>
    <w:rsid w:val="00C3780B"/>
    <w:rsid w:val="00C37A2A"/>
    <w:rsid w:val="00C37EBF"/>
    <w:rsid w:val="00C41B95"/>
    <w:rsid w:val="00C41EBB"/>
    <w:rsid w:val="00C4202D"/>
    <w:rsid w:val="00C42470"/>
    <w:rsid w:val="00C433C1"/>
    <w:rsid w:val="00C46F9B"/>
    <w:rsid w:val="00C50A36"/>
    <w:rsid w:val="00C51C61"/>
    <w:rsid w:val="00C55819"/>
    <w:rsid w:val="00C5712E"/>
    <w:rsid w:val="00C61CF7"/>
    <w:rsid w:val="00C6205A"/>
    <w:rsid w:val="00C62253"/>
    <w:rsid w:val="00C6765D"/>
    <w:rsid w:val="00C6787C"/>
    <w:rsid w:val="00C70291"/>
    <w:rsid w:val="00C719DF"/>
    <w:rsid w:val="00C72F27"/>
    <w:rsid w:val="00C75018"/>
    <w:rsid w:val="00C753C7"/>
    <w:rsid w:val="00C75525"/>
    <w:rsid w:val="00C75DE7"/>
    <w:rsid w:val="00C767DC"/>
    <w:rsid w:val="00C823A9"/>
    <w:rsid w:val="00C82D02"/>
    <w:rsid w:val="00C8616A"/>
    <w:rsid w:val="00C86609"/>
    <w:rsid w:val="00C86C0B"/>
    <w:rsid w:val="00C86EFF"/>
    <w:rsid w:val="00C901C4"/>
    <w:rsid w:val="00C925B6"/>
    <w:rsid w:val="00C9469A"/>
    <w:rsid w:val="00C951C0"/>
    <w:rsid w:val="00C97706"/>
    <w:rsid w:val="00C97908"/>
    <w:rsid w:val="00CA0433"/>
    <w:rsid w:val="00CA0DDA"/>
    <w:rsid w:val="00CA1275"/>
    <w:rsid w:val="00CA2ABC"/>
    <w:rsid w:val="00CA2CFB"/>
    <w:rsid w:val="00CA3A9A"/>
    <w:rsid w:val="00CA4EF1"/>
    <w:rsid w:val="00CA55AB"/>
    <w:rsid w:val="00CA698A"/>
    <w:rsid w:val="00CA7D29"/>
    <w:rsid w:val="00CA7F7C"/>
    <w:rsid w:val="00CB0922"/>
    <w:rsid w:val="00CB096D"/>
    <w:rsid w:val="00CB0AA7"/>
    <w:rsid w:val="00CB0EE7"/>
    <w:rsid w:val="00CB33C0"/>
    <w:rsid w:val="00CB3D75"/>
    <w:rsid w:val="00CB3FF3"/>
    <w:rsid w:val="00CB5694"/>
    <w:rsid w:val="00CB56D8"/>
    <w:rsid w:val="00CC0868"/>
    <w:rsid w:val="00CC2910"/>
    <w:rsid w:val="00CC2D31"/>
    <w:rsid w:val="00CC3E55"/>
    <w:rsid w:val="00CC6AB4"/>
    <w:rsid w:val="00CC741D"/>
    <w:rsid w:val="00CC78C5"/>
    <w:rsid w:val="00CD04BD"/>
    <w:rsid w:val="00CD09FE"/>
    <w:rsid w:val="00CD4BA3"/>
    <w:rsid w:val="00CD5CB7"/>
    <w:rsid w:val="00CD5D84"/>
    <w:rsid w:val="00CD6BED"/>
    <w:rsid w:val="00CD6EDF"/>
    <w:rsid w:val="00CD7632"/>
    <w:rsid w:val="00CD7683"/>
    <w:rsid w:val="00CE11AC"/>
    <w:rsid w:val="00CE1379"/>
    <w:rsid w:val="00CE241A"/>
    <w:rsid w:val="00CF06E1"/>
    <w:rsid w:val="00CF0700"/>
    <w:rsid w:val="00CF1384"/>
    <w:rsid w:val="00CF2AC5"/>
    <w:rsid w:val="00CF53EE"/>
    <w:rsid w:val="00CF6188"/>
    <w:rsid w:val="00CF7998"/>
    <w:rsid w:val="00D00EB2"/>
    <w:rsid w:val="00D047C7"/>
    <w:rsid w:val="00D12C99"/>
    <w:rsid w:val="00D146CD"/>
    <w:rsid w:val="00D14DBA"/>
    <w:rsid w:val="00D15D39"/>
    <w:rsid w:val="00D16632"/>
    <w:rsid w:val="00D176D9"/>
    <w:rsid w:val="00D2012E"/>
    <w:rsid w:val="00D21A25"/>
    <w:rsid w:val="00D24131"/>
    <w:rsid w:val="00D25092"/>
    <w:rsid w:val="00D27E98"/>
    <w:rsid w:val="00D3019B"/>
    <w:rsid w:val="00D30549"/>
    <w:rsid w:val="00D31D6C"/>
    <w:rsid w:val="00D325BD"/>
    <w:rsid w:val="00D32F4A"/>
    <w:rsid w:val="00D33411"/>
    <w:rsid w:val="00D37D05"/>
    <w:rsid w:val="00D42522"/>
    <w:rsid w:val="00D432B5"/>
    <w:rsid w:val="00D45817"/>
    <w:rsid w:val="00D47FB2"/>
    <w:rsid w:val="00D51B4A"/>
    <w:rsid w:val="00D5246B"/>
    <w:rsid w:val="00D531E4"/>
    <w:rsid w:val="00D5701B"/>
    <w:rsid w:val="00D57DE4"/>
    <w:rsid w:val="00D60F91"/>
    <w:rsid w:val="00D6218C"/>
    <w:rsid w:val="00D62D63"/>
    <w:rsid w:val="00D65A19"/>
    <w:rsid w:val="00D67CDB"/>
    <w:rsid w:val="00D70D37"/>
    <w:rsid w:val="00D71739"/>
    <w:rsid w:val="00D74890"/>
    <w:rsid w:val="00D75294"/>
    <w:rsid w:val="00D76117"/>
    <w:rsid w:val="00D76D03"/>
    <w:rsid w:val="00D82723"/>
    <w:rsid w:val="00D842E6"/>
    <w:rsid w:val="00D84E5D"/>
    <w:rsid w:val="00D857C5"/>
    <w:rsid w:val="00D86308"/>
    <w:rsid w:val="00D86E57"/>
    <w:rsid w:val="00D87041"/>
    <w:rsid w:val="00D870F6"/>
    <w:rsid w:val="00D87C7E"/>
    <w:rsid w:val="00D93A20"/>
    <w:rsid w:val="00D95056"/>
    <w:rsid w:val="00D96E0C"/>
    <w:rsid w:val="00DA12CE"/>
    <w:rsid w:val="00DA1A63"/>
    <w:rsid w:val="00DA1AA0"/>
    <w:rsid w:val="00DA2276"/>
    <w:rsid w:val="00DA30EF"/>
    <w:rsid w:val="00DA6252"/>
    <w:rsid w:val="00DA65F6"/>
    <w:rsid w:val="00DA74A0"/>
    <w:rsid w:val="00DA74D3"/>
    <w:rsid w:val="00DB0882"/>
    <w:rsid w:val="00DB32EB"/>
    <w:rsid w:val="00DB36B8"/>
    <w:rsid w:val="00DB4F1F"/>
    <w:rsid w:val="00DB5CF0"/>
    <w:rsid w:val="00DB5F72"/>
    <w:rsid w:val="00DB6C92"/>
    <w:rsid w:val="00DB72EF"/>
    <w:rsid w:val="00DC0FB4"/>
    <w:rsid w:val="00DC10DE"/>
    <w:rsid w:val="00DC1EF0"/>
    <w:rsid w:val="00DC4848"/>
    <w:rsid w:val="00DC4959"/>
    <w:rsid w:val="00DC5134"/>
    <w:rsid w:val="00DC5F09"/>
    <w:rsid w:val="00DC73D1"/>
    <w:rsid w:val="00DC7DF1"/>
    <w:rsid w:val="00DD26F2"/>
    <w:rsid w:val="00DD28CE"/>
    <w:rsid w:val="00DD3904"/>
    <w:rsid w:val="00DD3C1B"/>
    <w:rsid w:val="00DD3CF7"/>
    <w:rsid w:val="00DD7BAD"/>
    <w:rsid w:val="00DE2AF6"/>
    <w:rsid w:val="00DE7889"/>
    <w:rsid w:val="00DE7D80"/>
    <w:rsid w:val="00DF368B"/>
    <w:rsid w:val="00DF3FFB"/>
    <w:rsid w:val="00DF48A3"/>
    <w:rsid w:val="00DF62F8"/>
    <w:rsid w:val="00E02545"/>
    <w:rsid w:val="00E0270B"/>
    <w:rsid w:val="00E02FCD"/>
    <w:rsid w:val="00E0319D"/>
    <w:rsid w:val="00E03B16"/>
    <w:rsid w:val="00E03E15"/>
    <w:rsid w:val="00E04331"/>
    <w:rsid w:val="00E07CEE"/>
    <w:rsid w:val="00E133CD"/>
    <w:rsid w:val="00E13ADF"/>
    <w:rsid w:val="00E13B0C"/>
    <w:rsid w:val="00E15EEF"/>
    <w:rsid w:val="00E17FFB"/>
    <w:rsid w:val="00E200F7"/>
    <w:rsid w:val="00E205A1"/>
    <w:rsid w:val="00E21303"/>
    <w:rsid w:val="00E22C38"/>
    <w:rsid w:val="00E233E3"/>
    <w:rsid w:val="00E23AB0"/>
    <w:rsid w:val="00E24322"/>
    <w:rsid w:val="00E24DEC"/>
    <w:rsid w:val="00E26C7E"/>
    <w:rsid w:val="00E27CC5"/>
    <w:rsid w:val="00E31563"/>
    <w:rsid w:val="00E3345A"/>
    <w:rsid w:val="00E35C8F"/>
    <w:rsid w:val="00E36D38"/>
    <w:rsid w:val="00E41CCA"/>
    <w:rsid w:val="00E43906"/>
    <w:rsid w:val="00E445A8"/>
    <w:rsid w:val="00E448C1"/>
    <w:rsid w:val="00E44F60"/>
    <w:rsid w:val="00E47343"/>
    <w:rsid w:val="00E520A3"/>
    <w:rsid w:val="00E54392"/>
    <w:rsid w:val="00E5511D"/>
    <w:rsid w:val="00E60083"/>
    <w:rsid w:val="00E60E7A"/>
    <w:rsid w:val="00E620B6"/>
    <w:rsid w:val="00E65D6E"/>
    <w:rsid w:val="00E6606C"/>
    <w:rsid w:val="00E70E14"/>
    <w:rsid w:val="00E738D3"/>
    <w:rsid w:val="00E775E7"/>
    <w:rsid w:val="00E80B16"/>
    <w:rsid w:val="00E82D34"/>
    <w:rsid w:val="00E83B0B"/>
    <w:rsid w:val="00E86611"/>
    <w:rsid w:val="00E86966"/>
    <w:rsid w:val="00E91510"/>
    <w:rsid w:val="00E91599"/>
    <w:rsid w:val="00E91D3D"/>
    <w:rsid w:val="00E94F5E"/>
    <w:rsid w:val="00E95B7A"/>
    <w:rsid w:val="00E9685C"/>
    <w:rsid w:val="00EA0654"/>
    <w:rsid w:val="00EA16DB"/>
    <w:rsid w:val="00EA1704"/>
    <w:rsid w:val="00EA290C"/>
    <w:rsid w:val="00EA4CA0"/>
    <w:rsid w:val="00EA531B"/>
    <w:rsid w:val="00EA593E"/>
    <w:rsid w:val="00EA610B"/>
    <w:rsid w:val="00EA7C03"/>
    <w:rsid w:val="00EB03F2"/>
    <w:rsid w:val="00EB06E0"/>
    <w:rsid w:val="00EB22B4"/>
    <w:rsid w:val="00EB2DAC"/>
    <w:rsid w:val="00EB4A8C"/>
    <w:rsid w:val="00EB6DC6"/>
    <w:rsid w:val="00EB6EF5"/>
    <w:rsid w:val="00EB7EFB"/>
    <w:rsid w:val="00EC0821"/>
    <w:rsid w:val="00EC2A0F"/>
    <w:rsid w:val="00EC2A97"/>
    <w:rsid w:val="00EC2FE1"/>
    <w:rsid w:val="00EC302D"/>
    <w:rsid w:val="00EC4766"/>
    <w:rsid w:val="00EC5B82"/>
    <w:rsid w:val="00EC72AA"/>
    <w:rsid w:val="00ED1461"/>
    <w:rsid w:val="00ED2F8B"/>
    <w:rsid w:val="00ED34F7"/>
    <w:rsid w:val="00ED3FBB"/>
    <w:rsid w:val="00ED41F3"/>
    <w:rsid w:val="00ED4349"/>
    <w:rsid w:val="00ED4F7B"/>
    <w:rsid w:val="00ED74F7"/>
    <w:rsid w:val="00EE0004"/>
    <w:rsid w:val="00EE26B3"/>
    <w:rsid w:val="00EE2D9E"/>
    <w:rsid w:val="00EE4574"/>
    <w:rsid w:val="00EE5BFE"/>
    <w:rsid w:val="00EE6BDE"/>
    <w:rsid w:val="00EF0227"/>
    <w:rsid w:val="00EF3CDC"/>
    <w:rsid w:val="00EF6DBC"/>
    <w:rsid w:val="00F00826"/>
    <w:rsid w:val="00F0138A"/>
    <w:rsid w:val="00F038CD"/>
    <w:rsid w:val="00F03B33"/>
    <w:rsid w:val="00F04991"/>
    <w:rsid w:val="00F072D8"/>
    <w:rsid w:val="00F07C3A"/>
    <w:rsid w:val="00F11DE3"/>
    <w:rsid w:val="00F135C4"/>
    <w:rsid w:val="00F15330"/>
    <w:rsid w:val="00F15BC9"/>
    <w:rsid w:val="00F15CDC"/>
    <w:rsid w:val="00F17F45"/>
    <w:rsid w:val="00F22928"/>
    <w:rsid w:val="00F22E98"/>
    <w:rsid w:val="00F23F19"/>
    <w:rsid w:val="00F2440E"/>
    <w:rsid w:val="00F26FDF"/>
    <w:rsid w:val="00F3013D"/>
    <w:rsid w:val="00F30AF3"/>
    <w:rsid w:val="00F3120D"/>
    <w:rsid w:val="00F40022"/>
    <w:rsid w:val="00F44C46"/>
    <w:rsid w:val="00F50382"/>
    <w:rsid w:val="00F54B5B"/>
    <w:rsid w:val="00F54F71"/>
    <w:rsid w:val="00F5779A"/>
    <w:rsid w:val="00F57C13"/>
    <w:rsid w:val="00F61027"/>
    <w:rsid w:val="00F6174F"/>
    <w:rsid w:val="00F61D08"/>
    <w:rsid w:val="00F62B8D"/>
    <w:rsid w:val="00F639D0"/>
    <w:rsid w:val="00F63BE3"/>
    <w:rsid w:val="00F64071"/>
    <w:rsid w:val="00F65204"/>
    <w:rsid w:val="00F73FFD"/>
    <w:rsid w:val="00F7520C"/>
    <w:rsid w:val="00F75CA3"/>
    <w:rsid w:val="00F775F3"/>
    <w:rsid w:val="00F77A29"/>
    <w:rsid w:val="00F810EF"/>
    <w:rsid w:val="00F82D88"/>
    <w:rsid w:val="00F85690"/>
    <w:rsid w:val="00F877F0"/>
    <w:rsid w:val="00F87FC7"/>
    <w:rsid w:val="00F9005B"/>
    <w:rsid w:val="00F932B1"/>
    <w:rsid w:val="00F95224"/>
    <w:rsid w:val="00F974DF"/>
    <w:rsid w:val="00F9793C"/>
    <w:rsid w:val="00FA1154"/>
    <w:rsid w:val="00FA2ECB"/>
    <w:rsid w:val="00FA50E5"/>
    <w:rsid w:val="00FB0B54"/>
    <w:rsid w:val="00FB1A4E"/>
    <w:rsid w:val="00FB20D1"/>
    <w:rsid w:val="00FB2EE7"/>
    <w:rsid w:val="00FB2F2E"/>
    <w:rsid w:val="00FB50AA"/>
    <w:rsid w:val="00FB5519"/>
    <w:rsid w:val="00FB55CE"/>
    <w:rsid w:val="00FB57C4"/>
    <w:rsid w:val="00FB70E9"/>
    <w:rsid w:val="00FB7734"/>
    <w:rsid w:val="00FC0694"/>
    <w:rsid w:val="00FC0F17"/>
    <w:rsid w:val="00FC28CA"/>
    <w:rsid w:val="00FC3F1F"/>
    <w:rsid w:val="00FC5949"/>
    <w:rsid w:val="00FC756C"/>
    <w:rsid w:val="00FD19A8"/>
    <w:rsid w:val="00FD2847"/>
    <w:rsid w:val="00FD2DF8"/>
    <w:rsid w:val="00FD5093"/>
    <w:rsid w:val="00FE03F7"/>
    <w:rsid w:val="00FE0D1E"/>
    <w:rsid w:val="00FE1211"/>
    <w:rsid w:val="00FE52EC"/>
    <w:rsid w:val="00FE56BF"/>
    <w:rsid w:val="00FE6228"/>
    <w:rsid w:val="00FE6610"/>
    <w:rsid w:val="00FF082C"/>
    <w:rsid w:val="00FF1D12"/>
    <w:rsid w:val="00FF2383"/>
    <w:rsid w:val="00FF369E"/>
    <w:rsid w:val="00FF3875"/>
    <w:rsid w:val="00FF4073"/>
    <w:rsid w:val="00FF6F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FDE61"/>
  <w15:docId w15:val="{50626A68-B03D-41ED-BD2C-02A1AF73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pPr>
        <w:autoSpaceDN w:val="0"/>
        <w:textAlignment w:val="baseline"/>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pPr>
      <w:widowControl w:val="0"/>
      <w:suppressAutoHyphens/>
      <w:spacing w:before="120" w:after="120"/>
    </w:pPr>
    <w:rPr>
      <w:rFonts w:cs="Times New Roman"/>
      <w:kern w:val="3"/>
      <w:sz w:val="24"/>
      <w:szCs w:val="24"/>
      <w:lang w:eastAsia="zh-CN" w:bidi="hi-IN"/>
    </w:rPr>
  </w:style>
  <w:style w:type="paragraph" w:styleId="Ttulo1">
    <w:name w:val="heading 1"/>
    <w:next w:val="Standarduser"/>
    <w:autoRedefine/>
    <w:uiPriority w:val="9"/>
    <w:qFormat/>
    <w:rsid w:val="00AE328E"/>
    <w:pPr>
      <w:keepNext/>
      <w:widowControl w:val="0"/>
      <w:pBdr>
        <w:bottom w:val="single" w:sz="12" w:space="1" w:color="2F5496" w:themeColor="accent1" w:themeShade="BF"/>
      </w:pBdr>
      <w:suppressAutoHyphens/>
      <w:spacing w:before="240" w:after="120"/>
      <w:jc w:val="both"/>
      <w:outlineLvl w:val="0"/>
    </w:pPr>
    <w:rPr>
      <w:rFonts w:cs="Times New Roman"/>
      <w:b/>
      <w:bCs/>
      <w:caps/>
      <w:color w:val="000000" w:themeColor="text1"/>
      <w:sz w:val="28"/>
      <w:szCs w:val="32"/>
    </w:rPr>
  </w:style>
  <w:style w:type="paragraph" w:styleId="Ttulo2">
    <w:name w:val="heading 2"/>
    <w:next w:val="Standarduser"/>
    <w:link w:val="Ttulo2Car"/>
    <w:uiPriority w:val="9"/>
    <w:unhideWhenUsed/>
    <w:qFormat/>
    <w:rsid w:val="00427708"/>
    <w:pPr>
      <w:keepNext/>
      <w:widowControl w:val="0"/>
      <w:numPr>
        <w:ilvl w:val="1"/>
        <w:numId w:val="46"/>
      </w:numPr>
      <w:suppressAutoHyphens/>
      <w:spacing w:before="240" w:after="120"/>
      <w:outlineLvl w:val="1"/>
    </w:pPr>
    <w:rPr>
      <w:b/>
      <w:bCs/>
      <w:iCs/>
      <w:sz w:val="24"/>
      <w:szCs w:val="28"/>
      <w:u w:val="single"/>
    </w:rPr>
  </w:style>
  <w:style w:type="paragraph" w:styleId="Ttulo3">
    <w:name w:val="heading 3"/>
    <w:next w:val="Standarduser"/>
    <w:link w:val="Ttulo3Car"/>
    <w:autoRedefine/>
    <w:uiPriority w:val="9"/>
    <w:unhideWhenUsed/>
    <w:qFormat/>
    <w:rsid w:val="00A248DE"/>
    <w:pPr>
      <w:keepNext/>
      <w:widowControl w:val="0"/>
      <w:numPr>
        <w:ilvl w:val="2"/>
        <w:numId w:val="46"/>
      </w:numPr>
      <w:suppressAutoHyphens/>
      <w:spacing w:before="120" w:after="120"/>
      <w:jc w:val="both"/>
      <w:outlineLvl w:val="2"/>
    </w:pPr>
    <w:rPr>
      <w:b/>
      <w:bCs/>
      <w:sz w:val="24"/>
      <w:szCs w:val="26"/>
    </w:rPr>
  </w:style>
  <w:style w:type="paragraph" w:styleId="Ttulo4">
    <w:name w:val="heading 4"/>
    <w:next w:val="Standarduser"/>
    <w:uiPriority w:val="9"/>
    <w:unhideWhenUsed/>
    <w:qFormat/>
    <w:pPr>
      <w:keepNext/>
      <w:widowControl w:val="0"/>
      <w:numPr>
        <w:ilvl w:val="3"/>
        <w:numId w:val="46"/>
      </w:numPr>
      <w:suppressAutoHyphens/>
      <w:spacing w:before="240" w:after="60"/>
      <w:outlineLvl w:val="3"/>
    </w:pPr>
    <w:rPr>
      <w:rFonts w:eastAsia="Times New Roman" w:cs="Times New Roman"/>
      <w:b/>
      <w:bCs/>
      <w:sz w:val="28"/>
      <w:szCs w:val="28"/>
    </w:rPr>
  </w:style>
  <w:style w:type="paragraph" w:styleId="Ttulo5">
    <w:name w:val="heading 5"/>
    <w:next w:val="Standarduser"/>
    <w:uiPriority w:val="9"/>
    <w:unhideWhenUsed/>
    <w:qFormat/>
    <w:pPr>
      <w:widowControl w:val="0"/>
      <w:numPr>
        <w:ilvl w:val="4"/>
        <w:numId w:val="46"/>
      </w:numPr>
      <w:suppressAutoHyphens/>
      <w:spacing w:before="240" w:after="60"/>
      <w:outlineLvl w:val="4"/>
    </w:pPr>
    <w:rPr>
      <w:b/>
      <w:bCs/>
      <w:i/>
      <w:iCs/>
      <w:sz w:val="26"/>
      <w:szCs w:val="26"/>
    </w:rPr>
  </w:style>
  <w:style w:type="paragraph" w:styleId="Ttulo6">
    <w:name w:val="heading 6"/>
    <w:next w:val="Standarduser"/>
    <w:uiPriority w:val="9"/>
    <w:unhideWhenUsed/>
    <w:qFormat/>
    <w:pPr>
      <w:widowControl w:val="0"/>
      <w:numPr>
        <w:ilvl w:val="5"/>
        <w:numId w:val="46"/>
      </w:numPr>
      <w:suppressAutoHyphens/>
      <w:spacing w:before="240" w:after="60"/>
      <w:outlineLvl w:val="5"/>
    </w:pPr>
    <w:rPr>
      <w:rFonts w:eastAsia="Times New Roman" w:cs="Times New Roman"/>
      <w:b/>
      <w:bCs/>
      <w:sz w:val="22"/>
      <w:szCs w:val="22"/>
    </w:rPr>
  </w:style>
  <w:style w:type="paragraph" w:styleId="Ttulo7">
    <w:name w:val="heading 7"/>
    <w:next w:val="Standarduser"/>
    <w:pPr>
      <w:widowControl w:val="0"/>
      <w:numPr>
        <w:ilvl w:val="6"/>
        <w:numId w:val="46"/>
      </w:numPr>
      <w:suppressAutoHyphens/>
      <w:spacing w:before="240" w:after="60"/>
      <w:outlineLvl w:val="6"/>
    </w:pPr>
    <w:rPr>
      <w:rFonts w:eastAsia="Times New Roman" w:cs="Times New Roman"/>
      <w:sz w:val="24"/>
    </w:rPr>
  </w:style>
  <w:style w:type="paragraph" w:styleId="Ttulo8">
    <w:name w:val="heading 8"/>
    <w:next w:val="Standarduser"/>
    <w:pPr>
      <w:widowControl w:val="0"/>
      <w:numPr>
        <w:ilvl w:val="7"/>
        <w:numId w:val="46"/>
      </w:numPr>
      <w:suppressAutoHyphens/>
      <w:spacing w:before="240" w:after="60"/>
      <w:outlineLvl w:val="7"/>
    </w:pPr>
    <w:rPr>
      <w:rFonts w:eastAsia="Times New Roman" w:cs="Times New Roman"/>
      <w:i/>
      <w:iCs/>
      <w:sz w:val="24"/>
    </w:rPr>
  </w:style>
  <w:style w:type="paragraph" w:styleId="Ttulo9">
    <w:name w:val="heading 9"/>
    <w:next w:val="Standarduser"/>
    <w:pPr>
      <w:widowControl w:val="0"/>
      <w:numPr>
        <w:ilvl w:val="8"/>
        <w:numId w:val="46"/>
      </w:numPr>
      <w:suppressAutoHyphens/>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4">
    <w:name w:val="WW_OutlineListStyle_4"/>
    <w:basedOn w:val="Sinlista"/>
    <w:pPr>
      <w:numPr>
        <w:numId w:val="45"/>
      </w:numPr>
    </w:pPr>
  </w:style>
  <w:style w:type="paragraph" w:customStyle="1" w:styleId="Standard">
    <w:name w:val="Standard"/>
    <w:pPr>
      <w:widowControl w:val="0"/>
      <w:suppressAutoHyphens/>
    </w:pPr>
    <w:rPr>
      <w:kern w:val="3"/>
      <w:sz w:val="24"/>
      <w:szCs w:val="24"/>
      <w:lang w:eastAsia="zh-CN" w:bidi="hi-IN"/>
    </w:rPr>
  </w:style>
  <w:style w:type="paragraph" w:customStyle="1" w:styleId="Heading">
    <w:name w:val="Heading"/>
    <w:basedOn w:val="Standarduser"/>
    <w:next w:val="Textbodyuser"/>
    <w:pPr>
      <w:keepNext/>
      <w:spacing w:before="240" w:after="120"/>
    </w:pPr>
    <w:rPr>
      <w:rFonts w:eastAsia="Microsoft YaHei" w:cs="Mangal"/>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Mangal"/>
    </w:rPr>
  </w:style>
  <w:style w:type="paragraph" w:styleId="Descripcin">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suppressAutoHyphens/>
    </w:pPr>
    <w:rPr>
      <w:rFonts w:ascii="Arial" w:eastAsia="Times New Roman" w:hAnsi="Arial" w:cs="Arial"/>
      <w:kern w:val="3"/>
      <w:sz w:val="24"/>
      <w:szCs w:val="24"/>
      <w:lang w:eastAsia="zh-CN"/>
    </w:rPr>
  </w:style>
  <w:style w:type="paragraph" w:customStyle="1" w:styleId="Textbodyuser">
    <w:name w:val="Text body (user)"/>
    <w:basedOn w:val="Standarduser"/>
    <w:pPr>
      <w:spacing w:after="120"/>
    </w:pPr>
  </w:style>
  <w:style w:type="paragraph" w:styleId="Encabezado">
    <w:name w:val="header"/>
    <w:basedOn w:val="Standarduser"/>
  </w:style>
  <w:style w:type="paragraph" w:styleId="Piedepgina">
    <w:name w:val="footer"/>
    <w:basedOn w:val="Standarduser"/>
  </w:style>
  <w:style w:type="paragraph" w:styleId="Prrafodelista">
    <w:name w:val="List Paragraph"/>
    <w:aliases w:val="Párrafo Numerado,Párrafo de lista1,Párrafo de lista - cat,Cuadrícula mediana 1 - Énfasis 21,Lista sin Numerar,Bullet Number,List Paragraph1,lp1,lp11,List Paragraph11,Bullet 1,Use Case List Paragraph"/>
    <w:basedOn w:val="Standarduser"/>
    <w:link w:val="PrrafodelistaCar"/>
    <w:qFormat/>
    <w:pPr>
      <w:ind w:left="708"/>
    </w:pPr>
  </w:style>
  <w:style w:type="paragraph" w:customStyle="1" w:styleId="justificado">
    <w:name w:val="justificado"/>
    <w:basedOn w:val="Standarduser"/>
    <w:pPr>
      <w:spacing w:before="280" w:after="280"/>
    </w:pPr>
    <w:rPr>
      <w:rFonts w:ascii="Times New Roman" w:hAnsi="Times New Roman" w:cs="Times New Roman"/>
    </w:rPr>
  </w:style>
  <w:style w:type="paragraph" w:styleId="Sinespaciado">
    <w:name w:val="No Spacing"/>
    <w:pPr>
      <w:suppressAutoHyphens/>
    </w:pPr>
    <w:rPr>
      <w:rFonts w:ascii="Calibri" w:eastAsia="Calibri" w:hAnsi="Calibri" w:cs="Calibri"/>
      <w:kern w:val="3"/>
      <w:sz w:val="22"/>
      <w:szCs w:val="22"/>
      <w:lang w:eastAsia="zh-CN"/>
    </w:rPr>
  </w:style>
  <w:style w:type="paragraph" w:styleId="Textodeglobo">
    <w:name w:val="Balloon Text"/>
    <w:basedOn w:val="Standarduser"/>
    <w:rPr>
      <w:rFonts w:ascii="Tahoma" w:eastAsia="Tahoma" w:hAnsi="Tahoma" w:cs="Tahoma"/>
      <w:sz w:val="16"/>
      <w:szCs w:val="16"/>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NormalWeb">
    <w:name w:val="Normal (Web)"/>
    <w:basedOn w:val="Standard"/>
    <w:qFormat/>
    <w:pPr>
      <w:widowControl/>
      <w:suppressAutoHyphens w:val="0"/>
      <w:spacing w:before="280" w:after="119"/>
      <w:textAlignment w:val="auto"/>
    </w:pPr>
    <w:rPr>
      <w:rFonts w:eastAsia="Times New Roman" w:cs="Times New Roman"/>
      <w:kern w:val="0"/>
      <w:lang w:eastAsia="es-ES" w:bidi="ar-SA"/>
    </w:rPr>
  </w:style>
  <w:style w:type="paragraph" w:customStyle="1" w:styleId="Framecontents">
    <w:name w:val="Frame contents"/>
    <w:basedOn w:val="Standard"/>
  </w:style>
  <w:style w:type="paragraph" w:customStyle="1" w:styleId="Textbodyindent">
    <w:name w:val="Text body indent"/>
    <w:basedOn w:val="Standard"/>
    <w:pPr>
      <w:spacing w:after="120"/>
      <w:ind w:left="283"/>
    </w:pPr>
  </w:style>
  <w:style w:type="paragraph" w:customStyle="1" w:styleId="Default">
    <w:name w:val="Default"/>
    <w:pPr>
      <w:widowControl w:val="0"/>
      <w:suppressAutoHyphens/>
    </w:pPr>
    <w:rPr>
      <w:rFonts w:ascii="Calibri" w:eastAsia="Calibri" w:hAnsi="Calibri" w:cs="Calibri"/>
      <w:color w:val="000000"/>
      <w:sz w:val="24"/>
    </w:rPr>
  </w:style>
  <w:style w:type="character" w:customStyle="1" w:styleId="WW8Num1z0">
    <w:name w:val="WW8Num1z0"/>
    <w:rPr>
      <w:rFonts w:ascii="Trebuchet MS" w:eastAsia="Times New Roman" w:hAnsi="Trebuchet MS"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sz w:val="20"/>
    </w:rPr>
  </w:style>
  <w:style w:type="character" w:customStyle="1" w:styleId="WW8Num8z1">
    <w:name w:val="WW8Num8z1"/>
  </w:style>
  <w:style w:type="character" w:customStyle="1" w:styleId="WW8Num8z2">
    <w:name w:val="WW8Num8z2"/>
    <w:rPr>
      <w:rFonts w:ascii="Wingdings" w:eastAsia="Wingdings" w:hAnsi="Wingdings" w:cs="Wingdings"/>
      <w:sz w:val="20"/>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Trebuchet MS"/>
    </w:rPr>
  </w:style>
  <w:style w:type="character" w:customStyle="1" w:styleId="WW8Num11z2">
    <w:name w:val="WW8Num11z2"/>
    <w:rPr>
      <w:rFonts w:ascii="Wingdings" w:eastAsia="Wingdings" w:hAnsi="Wingdings" w:cs="Wingdings"/>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styleId="Nmerodepgina">
    <w:name w:val="page number"/>
    <w:basedOn w:val="Fuentedeprrafopredeter"/>
  </w:style>
  <w:style w:type="character" w:customStyle="1" w:styleId="Ttulo1Car">
    <w:name w:val="Título 1 Car"/>
    <w:uiPriority w:val="9"/>
    <w:rPr>
      <w:rFonts w:ascii="Arial" w:eastAsia="Arial" w:hAnsi="Arial" w:cs="Arial"/>
      <w:b/>
      <w:bCs/>
      <w:smallCaps/>
      <w:color w:val="003366"/>
      <w:kern w:val="3"/>
      <w:sz w:val="28"/>
      <w:szCs w:val="32"/>
      <w:lang w:val="es-ES" w:bidi="ar-SA"/>
    </w:rPr>
  </w:style>
  <w:style w:type="character" w:customStyle="1" w:styleId="Internetlinkuser">
    <w:name w:val="Internet link (user)"/>
    <w:rPr>
      <w:color w:val="0000FF"/>
      <w:u w:val="single"/>
    </w:rPr>
  </w:style>
  <w:style w:type="character" w:customStyle="1" w:styleId="verdana">
    <w:name w:val="verdana"/>
    <w:basedOn w:val="Fuentedeprrafopredeter"/>
  </w:style>
  <w:style w:type="character" w:customStyle="1" w:styleId="SinespaciadoCar">
    <w:name w:val="Sin espaciado Car"/>
    <w:rPr>
      <w:rFonts w:ascii="Calibri" w:eastAsia="Calibri" w:hAnsi="Calibri" w:cs="Calibri"/>
      <w:sz w:val="22"/>
      <w:szCs w:val="22"/>
      <w:lang w:val="es-ES" w:bidi="ar-SA"/>
    </w:rPr>
  </w:style>
  <w:style w:type="character" w:customStyle="1" w:styleId="PiedepginaCar">
    <w:name w:val="Pie de página Car"/>
    <w:rPr>
      <w:rFonts w:ascii="Arial" w:eastAsia="Arial" w:hAnsi="Arial" w:cs="Arial"/>
      <w:szCs w:val="24"/>
    </w:rPr>
  </w:style>
  <w:style w:type="character" w:customStyle="1" w:styleId="TextodegloboCar">
    <w:name w:val="Texto de globo Car"/>
    <w:rPr>
      <w:rFonts w:ascii="Tahoma" w:eastAsia="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sz w:val="20"/>
    </w:rPr>
  </w:style>
  <w:style w:type="character" w:customStyle="1" w:styleId="ListLabel29">
    <w:name w:val="ListLabel 29"/>
    <w:rPr>
      <w:rFonts w:cs="Wingdings"/>
      <w:sz w:val="20"/>
    </w:rPr>
  </w:style>
  <w:style w:type="character" w:customStyle="1" w:styleId="ListLabel30">
    <w:name w:val="ListLabel 30"/>
    <w:rPr>
      <w:rFonts w:cs="Wingdings"/>
      <w:sz w:val="20"/>
    </w:rPr>
  </w:style>
  <w:style w:type="character" w:customStyle="1" w:styleId="ListLabel31">
    <w:name w:val="ListLabel 31"/>
    <w:rPr>
      <w:rFonts w:cs="Wingdings"/>
      <w:sz w:val="20"/>
    </w:rPr>
  </w:style>
  <w:style w:type="character" w:customStyle="1" w:styleId="ListLabel32">
    <w:name w:val="ListLabel 32"/>
    <w:rPr>
      <w:rFonts w:cs="Wingdings"/>
      <w:sz w:val="20"/>
    </w:rPr>
  </w:style>
  <w:style w:type="character" w:customStyle="1" w:styleId="ListLabel33">
    <w:name w:val="ListLabel 33"/>
    <w:rPr>
      <w:rFonts w:cs="Wingdings"/>
      <w:sz w:val="20"/>
    </w:rPr>
  </w:style>
  <w:style w:type="character" w:customStyle="1" w:styleId="ListLabel34">
    <w:name w:val="ListLabel 34"/>
    <w:rPr>
      <w:rFonts w:cs="Wingdings"/>
      <w:sz w:val="20"/>
    </w:rPr>
  </w:style>
  <w:style w:type="character" w:customStyle="1" w:styleId="ListLabel35">
    <w:name w:val="ListLabel 35"/>
    <w:rPr>
      <w:rFonts w:cs="Wingdings"/>
      <w:sz w:val="2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Trebuchet MS"/>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Trebuchet MS"/>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Trebuchet MS"/>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styleId="Textoennegrita">
    <w:name w:val="Strong"/>
    <w:rPr>
      <w:b/>
      <w:bCs/>
    </w:rPr>
  </w:style>
  <w:style w:type="character" w:customStyle="1" w:styleId="Internetlink">
    <w:name w:val="Internet link"/>
    <w:rPr>
      <w:color w:val="000080"/>
      <w:u w:val="single"/>
    </w:rPr>
  </w:style>
  <w:style w:type="character" w:styleId="Hipervnculo">
    <w:name w:val="Hyperlink"/>
    <w:basedOn w:val="Fuentedeprrafopredeter"/>
    <w:uiPriority w:val="99"/>
    <w:rPr>
      <w:color w:val="0000FF"/>
      <w:u w:val="single"/>
    </w:rPr>
  </w:style>
  <w:style w:type="paragraph" w:styleId="Subttulo">
    <w:name w:val="Subtitle"/>
    <w:aliases w:val="Portada"/>
    <w:basedOn w:val="NormalDGPYC"/>
    <w:next w:val="Normal"/>
    <w:uiPriority w:val="11"/>
    <w:qFormat/>
    <w:rsid w:val="00C41EBB"/>
    <w:pPr>
      <w:pBdr>
        <w:top w:val="single" w:sz="12" w:space="1" w:color="1F4E79" w:themeColor="accent5" w:themeShade="80"/>
        <w:left w:val="single" w:sz="12" w:space="4" w:color="1F4E79" w:themeColor="accent5" w:themeShade="80"/>
        <w:bottom w:val="single" w:sz="12" w:space="1" w:color="1F4E79" w:themeColor="accent5" w:themeShade="80"/>
        <w:right w:val="single" w:sz="12" w:space="4" w:color="1F4E79" w:themeColor="accent5" w:themeShade="80"/>
      </w:pBdr>
    </w:pPr>
    <w:rPr>
      <w:b/>
      <w:bCs/>
      <w:color w:val="1F4E79" w:themeColor="accent5" w:themeShade="80"/>
      <w:sz w:val="28"/>
      <w:szCs w:val="28"/>
    </w:rPr>
  </w:style>
  <w:style w:type="character" w:customStyle="1" w:styleId="SubttuloCar">
    <w:name w:val="Subtítulo Car"/>
    <w:rPr>
      <w:rFonts w:eastAsia="Times New Roman" w:cs="Times New Roman"/>
      <w:kern w:val="3"/>
      <w:sz w:val="16"/>
      <w:szCs w:val="16"/>
      <w:lang w:eastAsia="zh-CN" w:bidi="hi-IN"/>
    </w:rPr>
  </w:style>
  <w:style w:type="numbering" w:customStyle="1" w:styleId="WWOutlineListStyle3">
    <w:name w:val="WW_OutlineListStyle_3"/>
    <w:basedOn w:val="Sinlista"/>
  </w:style>
  <w:style w:type="numbering" w:customStyle="1" w:styleId="WWOutlineListStyle2">
    <w:name w:val="WW_OutlineListStyle_2"/>
    <w:basedOn w:val="Sinlista"/>
    <w:pPr>
      <w:numPr>
        <w:numId w:val="2"/>
      </w:numPr>
    </w:pPr>
  </w:style>
  <w:style w:type="numbering" w:customStyle="1" w:styleId="WWOutlineListStyle1">
    <w:name w:val="WW_OutlineListStyle_1"/>
    <w:basedOn w:val="Sinlista"/>
    <w:pPr>
      <w:numPr>
        <w:numId w:val="3"/>
      </w:numPr>
    </w:pPr>
  </w:style>
  <w:style w:type="numbering" w:customStyle="1" w:styleId="WWOutlineListStyle">
    <w:name w:val="WW_OutlineListStyle"/>
    <w:basedOn w:val="Sinlista"/>
    <w:pPr>
      <w:numPr>
        <w:numId w:val="4"/>
      </w:numPr>
    </w:pPr>
  </w:style>
  <w:style w:type="numbering" w:customStyle="1" w:styleId="Outline">
    <w:name w:val="Outline"/>
    <w:basedOn w:val="Sinlista"/>
    <w:pPr>
      <w:numPr>
        <w:numId w:val="5"/>
      </w:numPr>
    </w:pPr>
  </w:style>
  <w:style w:type="numbering" w:customStyle="1" w:styleId="Sinlista1">
    <w:name w:val="Sin lista1"/>
    <w:basedOn w:val="Sinlista"/>
    <w:pPr>
      <w:numPr>
        <w:numId w:val="6"/>
      </w:numPr>
    </w:pPr>
  </w:style>
  <w:style w:type="numbering" w:customStyle="1" w:styleId="WW8Num1">
    <w:name w:val="WW8Num1"/>
    <w:basedOn w:val="Sinlista"/>
    <w:pPr>
      <w:numPr>
        <w:numId w:val="7"/>
      </w:numPr>
    </w:pPr>
  </w:style>
  <w:style w:type="numbering" w:customStyle="1" w:styleId="WW8Num2">
    <w:name w:val="WW8Num2"/>
    <w:basedOn w:val="Sinlista"/>
    <w:pPr>
      <w:numPr>
        <w:numId w:val="8"/>
      </w:numPr>
    </w:pPr>
  </w:style>
  <w:style w:type="numbering" w:customStyle="1" w:styleId="WW8Num3">
    <w:name w:val="WW8Num3"/>
    <w:basedOn w:val="Sinlista"/>
    <w:pPr>
      <w:numPr>
        <w:numId w:val="9"/>
      </w:numPr>
    </w:pPr>
  </w:style>
  <w:style w:type="numbering" w:customStyle="1" w:styleId="WW8Num4">
    <w:name w:val="WW8Num4"/>
    <w:basedOn w:val="Sinlista"/>
    <w:pPr>
      <w:numPr>
        <w:numId w:val="10"/>
      </w:numPr>
    </w:pPr>
  </w:style>
  <w:style w:type="numbering" w:customStyle="1" w:styleId="WW8Num5">
    <w:name w:val="WW8Num5"/>
    <w:basedOn w:val="Sinlista"/>
    <w:pPr>
      <w:numPr>
        <w:numId w:val="11"/>
      </w:numPr>
    </w:pPr>
  </w:style>
  <w:style w:type="numbering" w:customStyle="1" w:styleId="WW8Num6">
    <w:name w:val="WW8Num6"/>
    <w:basedOn w:val="Sinlista"/>
    <w:pPr>
      <w:numPr>
        <w:numId w:val="12"/>
      </w:numPr>
    </w:pPr>
  </w:style>
  <w:style w:type="numbering" w:customStyle="1" w:styleId="WW8Num7">
    <w:name w:val="WW8Num7"/>
    <w:basedOn w:val="Sinlista"/>
    <w:pPr>
      <w:numPr>
        <w:numId w:val="13"/>
      </w:numPr>
    </w:pPr>
  </w:style>
  <w:style w:type="numbering" w:customStyle="1" w:styleId="WW8Num8">
    <w:name w:val="WW8Num8"/>
    <w:basedOn w:val="Sinlista"/>
    <w:pPr>
      <w:numPr>
        <w:numId w:val="14"/>
      </w:numPr>
    </w:pPr>
  </w:style>
  <w:style w:type="numbering" w:customStyle="1" w:styleId="WW8Num9">
    <w:name w:val="WW8Num9"/>
    <w:basedOn w:val="Sinlista"/>
    <w:pPr>
      <w:numPr>
        <w:numId w:val="15"/>
      </w:numPr>
    </w:pPr>
  </w:style>
  <w:style w:type="numbering" w:customStyle="1" w:styleId="WW8Num10">
    <w:name w:val="WW8Num10"/>
    <w:basedOn w:val="Sinlista"/>
    <w:pPr>
      <w:numPr>
        <w:numId w:val="16"/>
      </w:numPr>
    </w:pPr>
  </w:style>
  <w:style w:type="numbering" w:customStyle="1" w:styleId="WW8Num11">
    <w:name w:val="WW8Num11"/>
    <w:basedOn w:val="Sinlista"/>
    <w:pPr>
      <w:numPr>
        <w:numId w:val="17"/>
      </w:numPr>
    </w:pPr>
  </w:style>
  <w:style w:type="numbering" w:customStyle="1" w:styleId="WW8Num12">
    <w:name w:val="WW8Num12"/>
    <w:basedOn w:val="Sinlista"/>
    <w:pPr>
      <w:numPr>
        <w:numId w:val="18"/>
      </w:numPr>
    </w:pPr>
  </w:style>
  <w:style w:type="numbering" w:customStyle="1" w:styleId="WW8Num13">
    <w:name w:val="WW8Num13"/>
    <w:basedOn w:val="Sinlista"/>
    <w:pPr>
      <w:numPr>
        <w:numId w:val="19"/>
      </w:numPr>
    </w:pPr>
  </w:style>
  <w:style w:type="numbering" w:customStyle="1" w:styleId="WW8Num14">
    <w:name w:val="WW8Num14"/>
    <w:basedOn w:val="Sinlista"/>
    <w:pPr>
      <w:numPr>
        <w:numId w:val="20"/>
      </w:numPr>
    </w:pPr>
  </w:style>
  <w:style w:type="numbering" w:customStyle="1" w:styleId="WW8Num15">
    <w:name w:val="WW8Num15"/>
    <w:basedOn w:val="Sinlista"/>
    <w:pPr>
      <w:numPr>
        <w:numId w:val="21"/>
      </w:numPr>
    </w:pPr>
  </w:style>
  <w:style w:type="numbering" w:customStyle="1" w:styleId="WW8Num16">
    <w:name w:val="WW8Num16"/>
    <w:basedOn w:val="Sinlista"/>
    <w:pPr>
      <w:numPr>
        <w:numId w:val="22"/>
      </w:numPr>
    </w:pPr>
  </w:style>
  <w:style w:type="numbering" w:customStyle="1" w:styleId="WW8Num17">
    <w:name w:val="WW8Num17"/>
    <w:basedOn w:val="Sinlista"/>
    <w:pPr>
      <w:numPr>
        <w:numId w:val="23"/>
      </w:numPr>
    </w:pPr>
  </w:style>
  <w:style w:type="numbering" w:customStyle="1" w:styleId="WW8Num18">
    <w:name w:val="WW8Num18"/>
    <w:basedOn w:val="Sinlista"/>
    <w:pPr>
      <w:numPr>
        <w:numId w:val="24"/>
      </w:numPr>
    </w:pPr>
  </w:style>
  <w:style w:type="numbering" w:customStyle="1" w:styleId="WWNum1">
    <w:name w:val="WWNum1"/>
    <w:basedOn w:val="Sinlista"/>
    <w:pPr>
      <w:numPr>
        <w:numId w:val="25"/>
      </w:numPr>
    </w:pPr>
  </w:style>
  <w:style w:type="numbering" w:customStyle="1" w:styleId="WWNum2">
    <w:name w:val="WWNum2"/>
    <w:basedOn w:val="Sinlista"/>
    <w:pPr>
      <w:numPr>
        <w:numId w:val="26"/>
      </w:numPr>
    </w:pPr>
  </w:style>
  <w:style w:type="numbering" w:customStyle="1" w:styleId="WWNum3">
    <w:name w:val="WWNum3"/>
    <w:basedOn w:val="Sinlista"/>
    <w:pPr>
      <w:numPr>
        <w:numId w:val="27"/>
      </w:numPr>
    </w:pPr>
  </w:style>
  <w:style w:type="numbering" w:customStyle="1" w:styleId="WWNum4">
    <w:name w:val="WWNum4"/>
    <w:basedOn w:val="Sinlista"/>
    <w:pPr>
      <w:numPr>
        <w:numId w:val="28"/>
      </w:numPr>
    </w:pPr>
  </w:style>
  <w:style w:type="numbering" w:customStyle="1" w:styleId="WWNum5">
    <w:name w:val="WWNum5"/>
    <w:basedOn w:val="Sinlista"/>
    <w:pPr>
      <w:numPr>
        <w:numId w:val="29"/>
      </w:numPr>
    </w:pPr>
  </w:style>
  <w:style w:type="numbering" w:customStyle="1" w:styleId="WWNum6">
    <w:name w:val="WWNum6"/>
    <w:basedOn w:val="Sinlista"/>
    <w:pPr>
      <w:numPr>
        <w:numId w:val="30"/>
      </w:numPr>
    </w:pPr>
  </w:style>
  <w:style w:type="numbering" w:customStyle="1" w:styleId="WWNum7">
    <w:name w:val="WWNum7"/>
    <w:basedOn w:val="Sinlista"/>
    <w:pPr>
      <w:numPr>
        <w:numId w:val="31"/>
      </w:numPr>
    </w:pPr>
  </w:style>
  <w:style w:type="numbering" w:customStyle="1" w:styleId="WWNum8">
    <w:name w:val="WWNum8"/>
    <w:basedOn w:val="Sinlista"/>
    <w:pPr>
      <w:numPr>
        <w:numId w:val="32"/>
      </w:numPr>
    </w:pPr>
  </w:style>
  <w:style w:type="numbering" w:customStyle="1" w:styleId="WWNum9">
    <w:name w:val="WWNum9"/>
    <w:basedOn w:val="Sinlista"/>
    <w:pPr>
      <w:numPr>
        <w:numId w:val="33"/>
      </w:numPr>
    </w:pPr>
  </w:style>
  <w:style w:type="numbering" w:customStyle="1" w:styleId="WWNum10">
    <w:name w:val="WWNum10"/>
    <w:basedOn w:val="Sinlista"/>
    <w:pPr>
      <w:numPr>
        <w:numId w:val="34"/>
      </w:numPr>
    </w:pPr>
  </w:style>
  <w:style w:type="numbering" w:customStyle="1" w:styleId="WWNum11">
    <w:name w:val="WWNum11"/>
    <w:basedOn w:val="Sinlista"/>
    <w:pPr>
      <w:numPr>
        <w:numId w:val="35"/>
      </w:numPr>
    </w:pPr>
  </w:style>
  <w:style w:type="numbering" w:customStyle="1" w:styleId="WWNum12">
    <w:name w:val="WWNum12"/>
    <w:basedOn w:val="Sinlista"/>
    <w:pPr>
      <w:numPr>
        <w:numId w:val="36"/>
      </w:numPr>
    </w:pPr>
  </w:style>
  <w:style w:type="numbering" w:customStyle="1" w:styleId="WWNum13">
    <w:name w:val="WWNum13"/>
    <w:basedOn w:val="Sinlista"/>
    <w:pPr>
      <w:numPr>
        <w:numId w:val="37"/>
      </w:numPr>
    </w:pPr>
  </w:style>
  <w:style w:type="numbering" w:customStyle="1" w:styleId="WWNum14">
    <w:name w:val="WWNum14"/>
    <w:basedOn w:val="Sinlista"/>
    <w:pPr>
      <w:numPr>
        <w:numId w:val="38"/>
      </w:numPr>
    </w:pPr>
  </w:style>
  <w:style w:type="numbering" w:customStyle="1" w:styleId="WWNum15">
    <w:name w:val="WWNum15"/>
    <w:basedOn w:val="Sinlista"/>
    <w:pPr>
      <w:numPr>
        <w:numId w:val="39"/>
      </w:numPr>
    </w:pPr>
  </w:style>
  <w:style w:type="numbering" w:customStyle="1" w:styleId="WWNum16">
    <w:name w:val="WWNum16"/>
    <w:basedOn w:val="Sinlista"/>
    <w:pPr>
      <w:numPr>
        <w:numId w:val="40"/>
      </w:numPr>
    </w:pPr>
  </w:style>
  <w:style w:type="numbering" w:customStyle="1" w:styleId="WWNum17">
    <w:name w:val="WWNum17"/>
    <w:basedOn w:val="Sinlista"/>
    <w:pPr>
      <w:numPr>
        <w:numId w:val="41"/>
      </w:numPr>
    </w:pPr>
  </w:style>
  <w:style w:type="numbering" w:customStyle="1" w:styleId="WWNum18">
    <w:name w:val="WWNum18"/>
    <w:basedOn w:val="Sinlista"/>
    <w:pPr>
      <w:numPr>
        <w:numId w:val="42"/>
      </w:numPr>
    </w:pPr>
  </w:style>
  <w:style w:type="numbering" w:customStyle="1" w:styleId="WWNum19">
    <w:name w:val="WWNum19"/>
    <w:basedOn w:val="Sinlista"/>
    <w:pPr>
      <w:numPr>
        <w:numId w:val="43"/>
      </w:numPr>
    </w:pPr>
  </w:style>
  <w:style w:type="character" w:customStyle="1" w:styleId="Mencinsinresolver1">
    <w:name w:val="Mención sin resolver1"/>
    <w:basedOn w:val="Fuentedeprrafopredeter"/>
    <w:uiPriority w:val="99"/>
    <w:semiHidden/>
    <w:unhideWhenUsed/>
    <w:rsid w:val="009852B6"/>
    <w:rPr>
      <w:color w:val="605E5C"/>
      <w:shd w:val="clear" w:color="auto" w:fill="E1DFDD"/>
    </w:rPr>
  </w:style>
  <w:style w:type="paragraph" w:customStyle="1" w:styleId="NormalDGPYC">
    <w:name w:val="Normal DGPYC"/>
    <w:basedOn w:val="Normal"/>
    <w:qFormat/>
    <w:rsid w:val="00551251"/>
    <w:pPr>
      <w:autoSpaceDN/>
      <w:jc w:val="both"/>
    </w:pPr>
    <w:rPr>
      <w:kern w:val="2"/>
    </w:rPr>
  </w:style>
  <w:style w:type="character" w:customStyle="1" w:styleId="Ancladenotaalpie">
    <w:name w:val="Ancla de nota al pie"/>
    <w:rsid w:val="00CA2ABC"/>
    <w:rPr>
      <w:vertAlign w:val="superscript"/>
    </w:rPr>
  </w:style>
  <w:style w:type="character" w:customStyle="1" w:styleId="Caracteresdenotaalpie">
    <w:name w:val="Caracteres de nota al pie"/>
    <w:rsid w:val="00CA2ABC"/>
  </w:style>
  <w:style w:type="paragraph" w:styleId="Textonotapie">
    <w:name w:val="footnote text"/>
    <w:basedOn w:val="Normal"/>
    <w:link w:val="TextonotapieCar"/>
    <w:uiPriority w:val="99"/>
    <w:rsid w:val="00CA2ABC"/>
    <w:pPr>
      <w:autoSpaceDN/>
      <w:jc w:val="both"/>
    </w:pPr>
    <w:rPr>
      <w:kern w:val="2"/>
      <w:sz w:val="20"/>
    </w:rPr>
  </w:style>
  <w:style w:type="character" w:customStyle="1" w:styleId="TextonotapieCar">
    <w:name w:val="Texto nota pie Car"/>
    <w:basedOn w:val="Fuentedeprrafopredeter"/>
    <w:link w:val="Textonotapie"/>
    <w:uiPriority w:val="99"/>
    <w:rsid w:val="00CA2ABC"/>
    <w:rPr>
      <w:rFonts w:cs="Times New Roman"/>
      <w:kern w:val="2"/>
      <w:szCs w:val="24"/>
      <w:lang w:eastAsia="zh-CN" w:bidi="hi-IN"/>
    </w:rPr>
  </w:style>
  <w:style w:type="character" w:styleId="Refdecomentario">
    <w:name w:val="annotation reference"/>
    <w:qFormat/>
    <w:rsid w:val="006F2180"/>
    <w:rPr>
      <w:sz w:val="16"/>
      <w:szCs w:val="16"/>
    </w:rPr>
  </w:style>
  <w:style w:type="paragraph" w:styleId="Textocomentario">
    <w:name w:val="annotation text"/>
    <w:aliases w:val="Encabezado DGPYC"/>
    <w:basedOn w:val="Encabezado"/>
    <w:link w:val="TextocomentarioCar"/>
    <w:qFormat/>
    <w:rsid w:val="00C925B6"/>
    <w:pPr>
      <w:tabs>
        <w:tab w:val="left" w:pos="0"/>
        <w:tab w:val="right" w:pos="8647"/>
      </w:tabs>
      <w:ind w:right="1417"/>
      <w:jc w:val="both"/>
    </w:pPr>
    <w:rPr>
      <w:rFonts w:ascii="Times New Roman" w:hAnsi="Times New Roman" w:cs="Times New Roman"/>
      <w:color w:val="1F4E79" w:themeColor="accent5" w:themeShade="80"/>
      <w:sz w:val="18"/>
      <w:szCs w:val="18"/>
    </w:rPr>
  </w:style>
  <w:style w:type="character" w:customStyle="1" w:styleId="TextocomentarioCar">
    <w:name w:val="Texto comentario Car"/>
    <w:aliases w:val="Encabezado DGPYC Car"/>
    <w:basedOn w:val="Fuentedeprrafopredeter"/>
    <w:link w:val="Textocomentario"/>
    <w:rsid w:val="00C925B6"/>
    <w:rPr>
      <w:rFonts w:eastAsia="Times New Roman" w:cs="Times New Roman"/>
      <w:color w:val="1F4E79" w:themeColor="accent5" w:themeShade="80"/>
      <w:kern w:val="3"/>
      <w:sz w:val="18"/>
      <w:szCs w:val="18"/>
      <w:lang w:eastAsia="zh-CN"/>
    </w:rPr>
  </w:style>
  <w:style w:type="table" w:styleId="Tablaconcuadrcula">
    <w:name w:val="Table Grid"/>
    <w:basedOn w:val="Tablanormal"/>
    <w:uiPriority w:val="39"/>
    <w:rsid w:val="006F2180"/>
    <w:pPr>
      <w:autoSpaceDN/>
      <w:textAlignment w:val="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rsid w:val="00684658"/>
  </w:style>
  <w:style w:type="character" w:styleId="nfasis">
    <w:name w:val="Emphasis"/>
    <w:rsid w:val="00575CDD"/>
    <w:rPr>
      <w:i/>
      <w:iCs/>
    </w:rPr>
  </w:style>
  <w:style w:type="character" w:styleId="nfasissutil">
    <w:name w:val="Subtle Emphasis"/>
    <w:rsid w:val="009F0AE4"/>
    <w:rPr>
      <w:rFonts w:ascii="Times New Roman" w:eastAsia="Times New Roman" w:hAnsi="Times New Roman" w:cs="Times New Roman"/>
      <w:lang w:eastAsia="es-ES"/>
    </w:rPr>
  </w:style>
  <w:style w:type="numbering" w:customStyle="1" w:styleId="WWOutlineListStyle100">
    <w:name w:val="WW_OutlineListStyle_10"/>
    <w:basedOn w:val="Sinlista"/>
    <w:rsid w:val="00F810EF"/>
    <w:pPr>
      <w:numPr>
        <w:numId w:val="44"/>
      </w:numPr>
    </w:pPr>
  </w:style>
  <w:style w:type="paragraph" w:styleId="Citadestacada">
    <w:name w:val="Intense Quote"/>
    <w:basedOn w:val="Normal"/>
    <w:next w:val="Normal"/>
    <w:link w:val="CitadestacadaCar"/>
    <w:qFormat/>
    <w:rsid w:val="005E4DF7"/>
    <w:rPr>
      <w:sz w:val="20"/>
      <w:szCs w:val="20"/>
    </w:rPr>
  </w:style>
  <w:style w:type="character" w:customStyle="1" w:styleId="CitadestacadaCar">
    <w:name w:val="Cita destacada Car"/>
    <w:basedOn w:val="Fuentedeprrafopredeter"/>
    <w:link w:val="Citadestacada"/>
    <w:qFormat/>
    <w:rsid w:val="005E4DF7"/>
    <w:rPr>
      <w:rFonts w:cs="Times New Roman"/>
      <w:kern w:val="3"/>
      <w:lang w:eastAsia="zh-CN" w:bidi="hi-IN"/>
    </w:rPr>
  </w:style>
  <w:style w:type="character" w:customStyle="1" w:styleId="EnlacedeInternet">
    <w:name w:val="Enlace de Internet"/>
    <w:uiPriority w:val="99"/>
    <w:rsid w:val="006E014D"/>
    <w:rPr>
      <w:color w:val="0000FF"/>
      <w:u w:val="single"/>
    </w:rPr>
  </w:style>
  <w:style w:type="paragraph" w:styleId="Asuntodelcomentario">
    <w:name w:val="annotation subject"/>
    <w:basedOn w:val="Textocomentario"/>
    <w:next w:val="Textocomentario"/>
    <w:link w:val="AsuntodelcomentarioCar"/>
    <w:unhideWhenUsed/>
    <w:rsid w:val="00F30AF3"/>
    <w:pPr>
      <w:widowControl w:val="0"/>
      <w:spacing w:before="120" w:after="120"/>
    </w:pPr>
    <w:rPr>
      <w:rFonts w:eastAsia="SimSun" w:cs="Mangal"/>
      <w:b/>
      <w:bCs/>
      <w:lang w:bidi="hi-IN"/>
    </w:rPr>
  </w:style>
  <w:style w:type="character" w:customStyle="1" w:styleId="AsuntodelcomentarioCar">
    <w:name w:val="Asunto del comentario Car"/>
    <w:basedOn w:val="TextocomentarioCar"/>
    <w:link w:val="Asuntodelcomentario"/>
    <w:rsid w:val="00F30AF3"/>
    <w:rPr>
      <w:rFonts w:ascii="Arial" w:eastAsia="Times New Roman" w:hAnsi="Arial" w:cs="Arial"/>
      <w:b/>
      <w:bCs/>
      <w:color w:val="1F4E79" w:themeColor="accent5" w:themeShade="80"/>
      <w:kern w:val="3"/>
      <w:sz w:val="18"/>
      <w:szCs w:val="18"/>
      <w:lang w:eastAsia="zh-CN" w:bidi="hi-IN"/>
    </w:rPr>
  </w:style>
  <w:style w:type="paragraph" w:styleId="TDC1">
    <w:name w:val="toc 1"/>
    <w:basedOn w:val="Normal"/>
    <w:next w:val="Normal"/>
    <w:autoRedefine/>
    <w:uiPriority w:val="39"/>
    <w:unhideWhenUsed/>
    <w:rsid w:val="001830BD"/>
    <w:pPr>
      <w:tabs>
        <w:tab w:val="left" w:pos="0"/>
        <w:tab w:val="right" w:leader="dot" w:pos="9062"/>
      </w:tabs>
      <w:spacing w:after="100"/>
      <w:ind w:left="426" w:hanging="426"/>
      <w:jc w:val="both"/>
    </w:pPr>
    <w:rPr>
      <w:rFonts w:cs="Mangal"/>
      <w:b/>
      <w:caps/>
      <w:szCs w:val="21"/>
    </w:rPr>
  </w:style>
  <w:style w:type="paragraph" w:styleId="TDC2">
    <w:name w:val="toc 2"/>
    <w:basedOn w:val="Normal"/>
    <w:next w:val="Normal"/>
    <w:autoRedefine/>
    <w:uiPriority w:val="39"/>
    <w:unhideWhenUsed/>
    <w:rsid w:val="00931A50"/>
    <w:pPr>
      <w:tabs>
        <w:tab w:val="left" w:pos="1134"/>
        <w:tab w:val="right" w:leader="dot" w:pos="8505"/>
      </w:tabs>
      <w:spacing w:before="0" w:after="0"/>
      <w:ind w:left="993" w:hanging="567"/>
    </w:pPr>
    <w:rPr>
      <w:rFonts w:cs="Mangal"/>
      <w:szCs w:val="21"/>
    </w:rPr>
  </w:style>
  <w:style w:type="paragraph" w:styleId="TDC3">
    <w:name w:val="toc 3"/>
    <w:basedOn w:val="Normal"/>
    <w:next w:val="Normal"/>
    <w:autoRedefine/>
    <w:uiPriority w:val="39"/>
    <w:unhideWhenUsed/>
    <w:rsid w:val="00931A50"/>
    <w:pPr>
      <w:tabs>
        <w:tab w:val="left" w:pos="1560"/>
        <w:tab w:val="right" w:leader="dot" w:pos="8505"/>
      </w:tabs>
      <w:spacing w:before="0" w:after="0"/>
      <w:ind w:left="1701" w:hanging="708"/>
    </w:pPr>
    <w:rPr>
      <w:rFonts w:cs="Mangal"/>
      <w:szCs w:val="21"/>
    </w:rPr>
  </w:style>
  <w:style w:type="character" w:styleId="Refdenotaalpie">
    <w:name w:val="footnote reference"/>
    <w:basedOn w:val="Fuentedeprrafopredeter"/>
    <w:uiPriority w:val="99"/>
    <w:semiHidden/>
    <w:unhideWhenUsed/>
    <w:rsid w:val="005C69B2"/>
    <w:rPr>
      <w:vertAlign w:val="superscript"/>
    </w:rPr>
  </w:style>
  <w:style w:type="character" w:styleId="Ttulodellibro">
    <w:name w:val="Book Title"/>
    <w:basedOn w:val="a"/>
    <w:uiPriority w:val="33"/>
    <w:qFormat/>
    <w:rsid w:val="00684658"/>
  </w:style>
  <w:style w:type="paragraph" w:styleId="TDC4">
    <w:name w:val="toc 4"/>
    <w:basedOn w:val="Normal"/>
    <w:next w:val="Normal"/>
    <w:autoRedefine/>
    <w:uiPriority w:val="39"/>
    <w:unhideWhenUsed/>
    <w:rsid w:val="00B257B9"/>
    <w:pPr>
      <w:widowControl/>
      <w:suppressAutoHyphens w:val="0"/>
      <w:autoSpaceDN/>
      <w:spacing w:before="0" w:after="100" w:line="259" w:lineRule="auto"/>
      <w:ind w:left="660"/>
      <w:textAlignment w:val="auto"/>
    </w:pPr>
    <w:rPr>
      <w:rFonts w:asciiTheme="minorHAnsi" w:eastAsiaTheme="minorEastAsia" w:hAnsiTheme="minorHAnsi" w:cstheme="minorBidi"/>
      <w:kern w:val="0"/>
      <w:sz w:val="22"/>
      <w:szCs w:val="22"/>
      <w:lang w:eastAsia="es-ES" w:bidi="ar-SA"/>
    </w:rPr>
  </w:style>
  <w:style w:type="paragraph" w:styleId="TDC5">
    <w:name w:val="toc 5"/>
    <w:basedOn w:val="Normal"/>
    <w:next w:val="Normal"/>
    <w:autoRedefine/>
    <w:uiPriority w:val="39"/>
    <w:unhideWhenUsed/>
    <w:rsid w:val="00B257B9"/>
    <w:pPr>
      <w:widowControl/>
      <w:suppressAutoHyphens w:val="0"/>
      <w:autoSpaceDN/>
      <w:spacing w:before="0" w:after="100" w:line="259" w:lineRule="auto"/>
      <w:ind w:left="880"/>
      <w:textAlignment w:val="auto"/>
    </w:pPr>
    <w:rPr>
      <w:rFonts w:asciiTheme="minorHAnsi" w:eastAsiaTheme="minorEastAsia" w:hAnsiTheme="minorHAnsi" w:cstheme="minorBidi"/>
      <w:kern w:val="0"/>
      <w:sz w:val="22"/>
      <w:szCs w:val="22"/>
      <w:lang w:eastAsia="es-ES" w:bidi="ar-SA"/>
    </w:rPr>
  </w:style>
  <w:style w:type="paragraph" w:styleId="TDC6">
    <w:name w:val="toc 6"/>
    <w:basedOn w:val="Normal"/>
    <w:next w:val="Normal"/>
    <w:autoRedefine/>
    <w:uiPriority w:val="39"/>
    <w:unhideWhenUsed/>
    <w:rsid w:val="00B257B9"/>
    <w:pPr>
      <w:widowControl/>
      <w:suppressAutoHyphens w:val="0"/>
      <w:autoSpaceDN/>
      <w:spacing w:before="0" w:after="100" w:line="259" w:lineRule="auto"/>
      <w:ind w:left="1100"/>
      <w:textAlignment w:val="auto"/>
    </w:pPr>
    <w:rPr>
      <w:rFonts w:asciiTheme="minorHAnsi" w:eastAsiaTheme="minorEastAsia" w:hAnsiTheme="minorHAnsi" w:cstheme="minorBidi"/>
      <w:kern w:val="0"/>
      <w:sz w:val="22"/>
      <w:szCs w:val="22"/>
      <w:lang w:eastAsia="es-ES" w:bidi="ar-SA"/>
    </w:rPr>
  </w:style>
  <w:style w:type="paragraph" w:styleId="TDC7">
    <w:name w:val="toc 7"/>
    <w:basedOn w:val="Normal"/>
    <w:next w:val="Normal"/>
    <w:autoRedefine/>
    <w:uiPriority w:val="39"/>
    <w:unhideWhenUsed/>
    <w:rsid w:val="00B257B9"/>
    <w:pPr>
      <w:widowControl/>
      <w:suppressAutoHyphens w:val="0"/>
      <w:autoSpaceDN/>
      <w:spacing w:before="0" w:after="100" w:line="259" w:lineRule="auto"/>
      <w:ind w:left="1320"/>
      <w:textAlignment w:val="auto"/>
    </w:pPr>
    <w:rPr>
      <w:rFonts w:asciiTheme="minorHAnsi" w:eastAsiaTheme="minorEastAsia" w:hAnsiTheme="minorHAnsi" w:cstheme="minorBidi"/>
      <w:kern w:val="0"/>
      <w:sz w:val="22"/>
      <w:szCs w:val="22"/>
      <w:lang w:eastAsia="es-ES" w:bidi="ar-SA"/>
    </w:rPr>
  </w:style>
  <w:style w:type="paragraph" w:styleId="TDC8">
    <w:name w:val="toc 8"/>
    <w:basedOn w:val="Normal"/>
    <w:next w:val="Normal"/>
    <w:autoRedefine/>
    <w:uiPriority w:val="39"/>
    <w:unhideWhenUsed/>
    <w:rsid w:val="00B257B9"/>
    <w:pPr>
      <w:widowControl/>
      <w:suppressAutoHyphens w:val="0"/>
      <w:autoSpaceDN/>
      <w:spacing w:before="0" w:after="100" w:line="259" w:lineRule="auto"/>
      <w:ind w:left="1540"/>
      <w:textAlignment w:val="auto"/>
    </w:pPr>
    <w:rPr>
      <w:rFonts w:asciiTheme="minorHAnsi" w:eastAsiaTheme="minorEastAsia" w:hAnsiTheme="minorHAnsi" w:cstheme="minorBidi"/>
      <w:kern w:val="0"/>
      <w:sz w:val="22"/>
      <w:szCs w:val="22"/>
      <w:lang w:eastAsia="es-ES" w:bidi="ar-SA"/>
    </w:rPr>
  </w:style>
  <w:style w:type="paragraph" w:styleId="TDC9">
    <w:name w:val="toc 9"/>
    <w:basedOn w:val="Normal"/>
    <w:next w:val="Normal"/>
    <w:autoRedefine/>
    <w:uiPriority w:val="39"/>
    <w:unhideWhenUsed/>
    <w:rsid w:val="00B257B9"/>
    <w:pPr>
      <w:widowControl/>
      <w:suppressAutoHyphens w:val="0"/>
      <w:autoSpaceDN/>
      <w:spacing w:before="0" w:after="100" w:line="259" w:lineRule="auto"/>
      <w:ind w:left="1760"/>
      <w:textAlignment w:val="auto"/>
    </w:pPr>
    <w:rPr>
      <w:rFonts w:asciiTheme="minorHAnsi" w:eastAsiaTheme="minorEastAsia" w:hAnsiTheme="minorHAnsi" w:cstheme="minorBidi"/>
      <w:kern w:val="0"/>
      <w:sz w:val="22"/>
      <w:szCs w:val="22"/>
      <w:lang w:eastAsia="es-ES" w:bidi="ar-SA"/>
    </w:rPr>
  </w:style>
  <w:style w:type="character" w:styleId="Mencinsinresolver">
    <w:name w:val="Unresolved Mention"/>
    <w:basedOn w:val="Fuentedeprrafopredeter"/>
    <w:unhideWhenUsed/>
    <w:rsid w:val="00CF06E1"/>
    <w:rPr>
      <w:color w:val="605E5C"/>
      <w:shd w:val="clear" w:color="auto" w:fill="E1DFDD"/>
    </w:rPr>
  </w:style>
  <w:style w:type="character" w:styleId="Hipervnculovisitado">
    <w:name w:val="FollowedHyperlink"/>
    <w:basedOn w:val="Fuentedeprrafopredeter"/>
    <w:uiPriority w:val="99"/>
    <w:semiHidden/>
    <w:unhideWhenUsed/>
    <w:rsid w:val="009F0258"/>
    <w:rPr>
      <w:color w:val="954F72" w:themeColor="followedHyperlink"/>
      <w:u w:val="single"/>
    </w:rPr>
  </w:style>
  <w:style w:type="character" w:customStyle="1" w:styleId="PrrafodelistaCar">
    <w:name w:val="Párrafo de lista Car"/>
    <w:aliases w:val="Párrafo Numerado Car,Párrafo de lista1 Car,Párrafo de lista - cat Car,Cuadrícula mediana 1 - Énfasis 21 Car,Lista sin Numerar Car,Bullet Number Car,List Paragraph1 Car,lp1 Car,lp11 Car,List Paragraph11 Car,Bullet 1 Car"/>
    <w:basedOn w:val="Fuentedeprrafopredeter"/>
    <w:link w:val="Prrafodelista"/>
    <w:locked/>
    <w:rsid w:val="00EE0004"/>
    <w:rPr>
      <w:rFonts w:ascii="Arial" w:eastAsia="Times New Roman" w:hAnsi="Arial" w:cs="Arial"/>
      <w:kern w:val="3"/>
      <w:sz w:val="24"/>
      <w:szCs w:val="24"/>
      <w:lang w:eastAsia="zh-CN"/>
    </w:rPr>
  </w:style>
  <w:style w:type="table" w:customStyle="1" w:styleId="Tablaconcuadrcula1">
    <w:name w:val="Tabla con cuadrícula1"/>
    <w:basedOn w:val="Tablanormal"/>
    <w:next w:val="Tablaconcuadrcula"/>
    <w:uiPriority w:val="59"/>
    <w:rsid w:val="008F46CD"/>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27708"/>
    <w:rPr>
      <w:b/>
      <w:bCs/>
      <w:iCs/>
      <w:sz w:val="24"/>
      <w:szCs w:val="28"/>
      <w:u w:val="single"/>
    </w:rPr>
  </w:style>
  <w:style w:type="paragraph" w:styleId="Ttulo">
    <w:name w:val="Title"/>
    <w:aliases w:val="Inicio del documento DGPYC"/>
    <w:basedOn w:val="NormalDGPYC"/>
    <w:next w:val="Normal"/>
    <w:link w:val="TtuloCar"/>
    <w:uiPriority w:val="10"/>
    <w:qFormat/>
    <w:rsid w:val="00E43906"/>
    <w:rPr>
      <w:b/>
      <w:bCs/>
      <w:color w:val="1F4E79" w:themeColor="accent5" w:themeShade="80"/>
      <w:sz w:val="28"/>
      <w:szCs w:val="28"/>
    </w:rPr>
  </w:style>
  <w:style w:type="character" w:customStyle="1" w:styleId="TtuloCar">
    <w:name w:val="Título Car"/>
    <w:aliases w:val="Inicio del documento DGPYC Car"/>
    <w:basedOn w:val="Fuentedeprrafopredeter"/>
    <w:link w:val="Ttulo"/>
    <w:uiPriority w:val="10"/>
    <w:rsid w:val="00E43906"/>
    <w:rPr>
      <w:rFonts w:cs="Times New Roman"/>
      <w:b/>
      <w:bCs/>
      <w:color w:val="1F4E79" w:themeColor="accent5" w:themeShade="80"/>
      <w:kern w:val="2"/>
      <w:sz w:val="28"/>
      <w:szCs w:val="28"/>
      <w:lang w:eastAsia="zh-CN" w:bidi="hi-IN"/>
    </w:rPr>
  </w:style>
  <w:style w:type="paragraph" w:customStyle="1" w:styleId="prueba">
    <w:name w:val="prueba"/>
    <w:basedOn w:val="Ttulo3"/>
    <w:link w:val="pruebaCar"/>
    <w:rsid w:val="00166DB6"/>
  </w:style>
  <w:style w:type="character" w:customStyle="1" w:styleId="Ttulo3Car">
    <w:name w:val="Título 3 Car"/>
    <w:basedOn w:val="Fuentedeprrafopredeter"/>
    <w:link w:val="Ttulo3"/>
    <w:uiPriority w:val="9"/>
    <w:rsid w:val="00A248DE"/>
    <w:rPr>
      <w:b/>
      <w:bCs/>
      <w:sz w:val="24"/>
      <w:szCs w:val="26"/>
    </w:rPr>
  </w:style>
  <w:style w:type="character" w:customStyle="1" w:styleId="pruebaCar">
    <w:name w:val="prueba Car"/>
    <w:basedOn w:val="Ttulo3Car"/>
    <w:link w:val="prueba"/>
    <w:rsid w:val="00166DB6"/>
    <w:rPr>
      <w:b/>
      <w:bCs/>
      <w:sz w:val="24"/>
      <w:szCs w:val="26"/>
    </w:rPr>
  </w:style>
  <w:style w:type="numbering" w:customStyle="1" w:styleId="Sinlista2">
    <w:name w:val="Sin lista2"/>
    <w:next w:val="Sinlista"/>
    <w:uiPriority w:val="99"/>
    <w:semiHidden/>
    <w:unhideWhenUsed/>
    <w:rsid w:val="0008785D"/>
  </w:style>
  <w:style w:type="numbering" w:customStyle="1" w:styleId="WWOutlineListStyle5">
    <w:name w:val="WW_OutlineListStyle_5"/>
    <w:basedOn w:val="Sinlista"/>
    <w:rsid w:val="0008785D"/>
    <w:pPr>
      <w:numPr>
        <w:numId w:val="47"/>
      </w:numPr>
    </w:pPr>
  </w:style>
  <w:style w:type="paragraph" w:customStyle="1" w:styleId="DocumentMap">
    <w:name w:val="DocumentMap"/>
    <w:rsid w:val="0008785D"/>
    <w:pPr>
      <w:suppressAutoHyphens/>
      <w:textAlignment w:val="auto"/>
    </w:pPr>
    <w:rPr>
      <w:rFonts w:eastAsia="Times New Roman" w:cs="Times New Roman"/>
      <w:kern w:val="3"/>
    </w:rPr>
  </w:style>
  <w:style w:type="paragraph" w:customStyle="1" w:styleId="HeaderandFooter">
    <w:name w:val="Header and Footer"/>
    <w:basedOn w:val="Standard"/>
    <w:rsid w:val="0008785D"/>
    <w:pPr>
      <w:widowControl/>
      <w:suppressLineNumbers/>
      <w:tabs>
        <w:tab w:val="center" w:pos="4819"/>
        <w:tab w:val="right" w:pos="9638"/>
      </w:tabs>
      <w:spacing w:before="120" w:after="120"/>
      <w:ind w:firstLine="708"/>
      <w:jc w:val="both"/>
    </w:pPr>
    <w:rPr>
      <w:rFonts w:eastAsia="Times New Roman" w:cs="Times New Roman"/>
      <w:lang w:eastAsia="es-ES" w:bidi="ar-SA"/>
    </w:rPr>
  </w:style>
  <w:style w:type="paragraph" w:customStyle="1" w:styleId="Encabezado1">
    <w:name w:val="Encabezado1"/>
    <w:basedOn w:val="Standard"/>
    <w:next w:val="Textbody"/>
    <w:rsid w:val="0008785D"/>
    <w:pPr>
      <w:keepNext/>
      <w:widowControl/>
      <w:spacing w:before="240"/>
    </w:pPr>
    <w:rPr>
      <w:rFonts w:ascii="Arial" w:eastAsia="Arial Unicode MS" w:hAnsi="Arial"/>
      <w:sz w:val="28"/>
      <w:szCs w:val="28"/>
      <w:lang w:bidi="ar-SA"/>
    </w:rPr>
  </w:style>
  <w:style w:type="paragraph" w:customStyle="1" w:styleId="western">
    <w:name w:val="western"/>
    <w:basedOn w:val="Normal"/>
    <w:rsid w:val="0008785D"/>
    <w:pPr>
      <w:widowControl/>
      <w:suppressAutoHyphens w:val="0"/>
      <w:spacing w:before="100" w:after="113" w:line="288" w:lineRule="auto"/>
      <w:jc w:val="both"/>
      <w:textAlignment w:val="auto"/>
    </w:pPr>
    <w:rPr>
      <w:rFonts w:ascii="NewsGotT" w:eastAsia="Times New Roman" w:hAnsi="NewsGotT"/>
      <w:kern w:val="0"/>
      <w:lang w:eastAsia="es-ES" w:bidi="ar-SA"/>
    </w:rPr>
  </w:style>
  <w:style w:type="character" w:customStyle="1" w:styleId="Fuentedeprrafopredeter1">
    <w:name w:val="Fuente de párrafo predeter.1"/>
    <w:rsid w:val="0008785D"/>
  </w:style>
  <w:style w:type="paragraph" w:customStyle="1" w:styleId="LO-Normal1">
    <w:name w:val="LO-Normal1"/>
    <w:rsid w:val="0008785D"/>
    <w:pPr>
      <w:widowControl w:val="0"/>
      <w:suppressAutoHyphens/>
      <w:spacing w:after="200" w:line="276" w:lineRule="auto"/>
      <w:textAlignment w:val="auto"/>
    </w:pPr>
    <w:rPr>
      <w:rFonts w:ascii="Arial" w:eastAsia="Arial" w:hAnsi="Arial" w:cs="Arial"/>
      <w:color w:val="00000A"/>
      <w:kern w:val="3"/>
      <w:sz w:val="24"/>
      <w:szCs w:val="24"/>
      <w:lang w:eastAsia="zh-CN" w:bidi="hi-IN"/>
    </w:rPr>
  </w:style>
  <w:style w:type="character" w:customStyle="1" w:styleId="Hipervnculo1">
    <w:name w:val="Hipervínculo1"/>
    <w:rsid w:val="0008785D"/>
    <w:rPr>
      <w:color w:val="0000FF"/>
      <w:u w:val="single"/>
    </w:rPr>
  </w:style>
  <w:style w:type="paragraph" w:customStyle="1" w:styleId="Pa9">
    <w:name w:val="Pa9"/>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customStyle="1" w:styleId="Pa8">
    <w:name w:val="Pa8"/>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styleId="TtuloTDC">
    <w:name w:val="TOC Heading"/>
    <w:basedOn w:val="Ttulo1"/>
    <w:next w:val="Normal"/>
    <w:rsid w:val="0008785D"/>
    <w:pPr>
      <w:keepLines/>
      <w:widowControl/>
      <w:numPr>
        <w:numId w:val="58"/>
      </w:numPr>
      <w:pBdr>
        <w:bottom w:val="none" w:sz="0" w:space="0" w:color="auto"/>
      </w:pBdr>
      <w:suppressAutoHyphens w:val="0"/>
      <w:spacing w:after="0" w:line="244" w:lineRule="auto"/>
      <w:jc w:val="left"/>
      <w:textAlignment w:val="auto"/>
    </w:pPr>
    <w:rPr>
      <w:rFonts w:ascii="Calibri Light" w:eastAsia="Times New Roman" w:hAnsi="Calibri Light"/>
      <w:b w:val="0"/>
      <w:bCs w:val="0"/>
      <w:caps w:val="0"/>
      <w:color w:val="2F5496"/>
      <w:sz w:val="32"/>
      <w:u w:val="thick"/>
    </w:rPr>
  </w:style>
  <w:style w:type="character" w:customStyle="1" w:styleId="Ttulo4Car">
    <w:name w:val="Título 4 Car"/>
    <w:basedOn w:val="Fuentedeprrafopredeter"/>
    <w:rsid w:val="0008785D"/>
    <w:rPr>
      <w:rFonts w:ascii="Calibri Light" w:eastAsia="Times New Roman" w:hAnsi="Calibri Light" w:cs="Mangal"/>
      <w:i/>
      <w:iCs/>
      <w:color w:val="2F5496"/>
      <w:szCs w:val="21"/>
    </w:rPr>
  </w:style>
  <w:style w:type="character" w:customStyle="1" w:styleId="Ttulo5Car">
    <w:name w:val="Título 5 Car"/>
    <w:basedOn w:val="Fuentedeprrafopredeter"/>
    <w:rsid w:val="0008785D"/>
    <w:rPr>
      <w:rFonts w:ascii="Calibri Light" w:eastAsia="Times New Roman" w:hAnsi="Calibri Light" w:cs="Mangal"/>
      <w:color w:val="2F5496"/>
      <w:szCs w:val="21"/>
    </w:rPr>
  </w:style>
  <w:style w:type="character" w:customStyle="1" w:styleId="Ttulo6Car">
    <w:name w:val="Título 6 Car"/>
    <w:basedOn w:val="Fuentedeprrafopredeter"/>
    <w:rsid w:val="0008785D"/>
    <w:rPr>
      <w:rFonts w:ascii="Calibri Light" w:eastAsia="Times New Roman" w:hAnsi="Calibri Light" w:cs="Mangal"/>
      <w:color w:val="1F3763"/>
      <w:szCs w:val="21"/>
    </w:rPr>
  </w:style>
  <w:style w:type="character" w:customStyle="1" w:styleId="Ttulo7Car">
    <w:name w:val="Título 7 Car"/>
    <w:basedOn w:val="Fuentedeprrafopredeter"/>
    <w:rsid w:val="0008785D"/>
    <w:rPr>
      <w:rFonts w:ascii="Calibri Light" w:eastAsia="Times New Roman" w:hAnsi="Calibri Light" w:cs="Mangal"/>
      <w:i/>
      <w:iCs/>
      <w:color w:val="1F3763"/>
      <w:szCs w:val="21"/>
    </w:rPr>
  </w:style>
  <w:style w:type="character" w:customStyle="1" w:styleId="Ttulo8Car">
    <w:name w:val="Título 8 Car"/>
    <w:basedOn w:val="Fuentedeprrafopredeter"/>
    <w:rsid w:val="0008785D"/>
    <w:rPr>
      <w:rFonts w:ascii="Calibri Light" w:eastAsia="Times New Roman" w:hAnsi="Calibri Light" w:cs="Mangal"/>
      <w:color w:val="272727"/>
      <w:sz w:val="21"/>
      <w:szCs w:val="19"/>
    </w:rPr>
  </w:style>
  <w:style w:type="character" w:customStyle="1" w:styleId="Ttulo9Car">
    <w:name w:val="Título 9 Car"/>
    <w:basedOn w:val="Fuentedeprrafopredeter"/>
    <w:rsid w:val="0008785D"/>
    <w:rPr>
      <w:rFonts w:ascii="Calibri Light" w:eastAsia="Times New Roman" w:hAnsi="Calibri Light" w:cs="Mangal"/>
      <w:i/>
      <w:iCs/>
      <w:color w:val="272727"/>
      <w:sz w:val="21"/>
      <w:szCs w:val="19"/>
    </w:rPr>
  </w:style>
  <w:style w:type="numbering" w:customStyle="1" w:styleId="WWOutlineListStyle41">
    <w:name w:val="WW_OutlineListStyle_41"/>
    <w:basedOn w:val="Sinlista"/>
    <w:rsid w:val="0008785D"/>
    <w:pPr>
      <w:numPr>
        <w:numId w:val="48"/>
      </w:numPr>
    </w:pPr>
  </w:style>
  <w:style w:type="numbering" w:customStyle="1" w:styleId="WWOutlineListStyle31">
    <w:name w:val="WW_OutlineListStyle_31"/>
    <w:basedOn w:val="Sinlista"/>
    <w:rsid w:val="0008785D"/>
    <w:pPr>
      <w:numPr>
        <w:numId w:val="49"/>
      </w:numPr>
    </w:pPr>
  </w:style>
  <w:style w:type="numbering" w:customStyle="1" w:styleId="WWOutlineListStyle21">
    <w:name w:val="WW_OutlineListStyle_21"/>
    <w:basedOn w:val="Sinlista"/>
    <w:rsid w:val="0008785D"/>
    <w:pPr>
      <w:numPr>
        <w:numId w:val="50"/>
      </w:numPr>
    </w:pPr>
  </w:style>
  <w:style w:type="numbering" w:customStyle="1" w:styleId="WWOutlineListStyle11">
    <w:name w:val="WW_OutlineListStyle_11"/>
    <w:basedOn w:val="Sinlista"/>
    <w:rsid w:val="0008785D"/>
    <w:pPr>
      <w:numPr>
        <w:numId w:val="51"/>
      </w:numPr>
    </w:pPr>
  </w:style>
  <w:style w:type="numbering" w:customStyle="1" w:styleId="WWOutlineListStyle10">
    <w:name w:val="WW_OutlineListStyle1"/>
    <w:basedOn w:val="Sinlista"/>
    <w:rsid w:val="0008785D"/>
    <w:pPr>
      <w:numPr>
        <w:numId w:val="52"/>
      </w:numPr>
    </w:pPr>
  </w:style>
  <w:style w:type="numbering" w:customStyle="1" w:styleId="Sinlista11">
    <w:name w:val="Sin lista11"/>
    <w:basedOn w:val="Sinlista"/>
    <w:rsid w:val="0008785D"/>
    <w:pPr>
      <w:numPr>
        <w:numId w:val="53"/>
      </w:numPr>
    </w:pPr>
  </w:style>
  <w:style w:type="numbering" w:customStyle="1" w:styleId="WWNum110">
    <w:name w:val="WWNum110"/>
    <w:basedOn w:val="Sinlista"/>
    <w:rsid w:val="0008785D"/>
    <w:pPr>
      <w:numPr>
        <w:numId w:val="54"/>
      </w:numPr>
    </w:pPr>
  </w:style>
  <w:style w:type="numbering" w:customStyle="1" w:styleId="WWNum21">
    <w:name w:val="WWNum21"/>
    <w:basedOn w:val="Sinlista"/>
    <w:rsid w:val="0008785D"/>
    <w:pPr>
      <w:numPr>
        <w:numId w:val="55"/>
      </w:numPr>
    </w:pPr>
  </w:style>
  <w:style w:type="numbering" w:customStyle="1" w:styleId="WWNum31">
    <w:name w:val="WWNum31"/>
    <w:basedOn w:val="Sinlista"/>
    <w:rsid w:val="0008785D"/>
    <w:pPr>
      <w:numPr>
        <w:numId w:val="56"/>
      </w:numPr>
    </w:pPr>
  </w:style>
  <w:style w:type="numbering" w:customStyle="1" w:styleId="WWNum41">
    <w:name w:val="WWNum41"/>
    <w:basedOn w:val="Sinlista"/>
    <w:rsid w:val="0008785D"/>
    <w:pPr>
      <w:numPr>
        <w:numId w:val="57"/>
      </w:numPr>
    </w:pPr>
  </w:style>
  <w:style w:type="numbering" w:customStyle="1" w:styleId="LFO31">
    <w:name w:val="LFO31"/>
    <w:basedOn w:val="Sinlista"/>
    <w:rsid w:val="0008785D"/>
    <w:pPr>
      <w:numPr>
        <w:numId w:val="58"/>
      </w:numPr>
    </w:pPr>
  </w:style>
  <w:style w:type="paragraph" w:styleId="Lista2">
    <w:name w:val="List 2"/>
    <w:basedOn w:val="Normal"/>
    <w:uiPriority w:val="99"/>
    <w:unhideWhenUsed/>
    <w:rsid w:val="000D6E18"/>
    <w:pPr>
      <w:ind w:left="566" w:hanging="283"/>
      <w:contextualSpacing/>
    </w:pPr>
    <w:rPr>
      <w:rFonts w:cs="Mangal"/>
      <w:szCs w:val="21"/>
    </w:rPr>
  </w:style>
  <w:style w:type="paragraph" w:styleId="Lista3">
    <w:name w:val="List 3"/>
    <w:basedOn w:val="Normal"/>
    <w:uiPriority w:val="99"/>
    <w:unhideWhenUsed/>
    <w:rsid w:val="000D6E18"/>
    <w:pPr>
      <w:ind w:left="849" w:hanging="283"/>
      <w:contextualSpacing/>
    </w:pPr>
    <w:rPr>
      <w:rFonts w:cs="Mangal"/>
      <w:szCs w:val="21"/>
    </w:rPr>
  </w:style>
  <w:style w:type="paragraph" w:styleId="Lista4">
    <w:name w:val="List 4"/>
    <w:basedOn w:val="Normal"/>
    <w:uiPriority w:val="99"/>
    <w:unhideWhenUsed/>
    <w:rsid w:val="000D6E18"/>
    <w:pPr>
      <w:ind w:left="1132" w:hanging="283"/>
      <w:contextualSpacing/>
    </w:pPr>
    <w:rPr>
      <w:rFonts w:cs="Mangal"/>
      <w:szCs w:val="21"/>
    </w:rPr>
  </w:style>
  <w:style w:type="paragraph" w:styleId="Lista5">
    <w:name w:val="List 5"/>
    <w:basedOn w:val="Normal"/>
    <w:uiPriority w:val="99"/>
    <w:unhideWhenUsed/>
    <w:rsid w:val="000D6E18"/>
    <w:pPr>
      <w:ind w:left="1415" w:hanging="283"/>
      <w:contextualSpacing/>
    </w:pPr>
    <w:rPr>
      <w:rFonts w:cs="Mangal"/>
      <w:szCs w:val="21"/>
    </w:rPr>
  </w:style>
  <w:style w:type="paragraph" w:styleId="Saludo">
    <w:name w:val="Salutation"/>
    <w:basedOn w:val="Normal"/>
    <w:next w:val="Normal"/>
    <w:link w:val="SaludoCar"/>
    <w:uiPriority w:val="99"/>
    <w:unhideWhenUsed/>
    <w:rsid w:val="000D6E18"/>
    <w:rPr>
      <w:rFonts w:cs="Mangal"/>
      <w:szCs w:val="21"/>
    </w:rPr>
  </w:style>
  <w:style w:type="character" w:customStyle="1" w:styleId="SaludoCar">
    <w:name w:val="Saludo Car"/>
    <w:basedOn w:val="Fuentedeprrafopredeter"/>
    <w:link w:val="Saludo"/>
    <w:uiPriority w:val="99"/>
    <w:rsid w:val="000D6E18"/>
    <w:rPr>
      <w:kern w:val="3"/>
      <w:sz w:val="24"/>
      <w:szCs w:val="21"/>
      <w:lang w:eastAsia="zh-CN" w:bidi="hi-IN"/>
    </w:rPr>
  </w:style>
  <w:style w:type="paragraph" w:styleId="Listaconvietas">
    <w:name w:val="List Bullet"/>
    <w:basedOn w:val="Normal"/>
    <w:uiPriority w:val="99"/>
    <w:unhideWhenUsed/>
    <w:rsid w:val="000D6E18"/>
    <w:pPr>
      <w:numPr>
        <w:numId w:val="60"/>
      </w:numPr>
      <w:contextualSpacing/>
    </w:pPr>
    <w:rPr>
      <w:rFonts w:cs="Mangal"/>
      <w:szCs w:val="21"/>
    </w:rPr>
  </w:style>
  <w:style w:type="paragraph" w:styleId="Listaconvietas2">
    <w:name w:val="List Bullet 2"/>
    <w:basedOn w:val="Normal"/>
    <w:uiPriority w:val="99"/>
    <w:unhideWhenUsed/>
    <w:rsid w:val="000D6E18"/>
    <w:pPr>
      <w:numPr>
        <w:numId w:val="61"/>
      </w:numPr>
      <w:contextualSpacing/>
    </w:pPr>
    <w:rPr>
      <w:rFonts w:cs="Mangal"/>
      <w:szCs w:val="21"/>
    </w:rPr>
  </w:style>
  <w:style w:type="paragraph" w:styleId="Listaconvietas3">
    <w:name w:val="List Bullet 3"/>
    <w:basedOn w:val="Normal"/>
    <w:uiPriority w:val="99"/>
    <w:unhideWhenUsed/>
    <w:rsid w:val="000D6E18"/>
    <w:pPr>
      <w:numPr>
        <w:numId w:val="62"/>
      </w:numPr>
      <w:contextualSpacing/>
    </w:pPr>
    <w:rPr>
      <w:rFonts w:cs="Mangal"/>
      <w:szCs w:val="21"/>
    </w:rPr>
  </w:style>
  <w:style w:type="paragraph" w:styleId="Continuarlista2">
    <w:name w:val="List Continue 2"/>
    <w:basedOn w:val="Normal"/>
    <w:uiPriority w:val="99"/>
    <w:unhideWhenUsed/>
    <w:rsid w:val="000D6E18"/>
    <w:pPr>
      <w:ind w:left="566"/>
      <w:contextualSpacing/>
    </w:pPr>
    <w:rPr>
      <w:rFonts w:cs="Mangal"/>
      <w:szCs w:val="21"/>
    </w:rPr>
  </w:style>
  <w:style w:type="paragraph" w:styleId="Textoindependiente">
    <w:name w:val="Body Text"/>
    <w:basedOn w:val="Normal"/>
    <w:link w:val="TextoindependienteCar"/>
    <w:uiPriority w:val="99"/>
    <w:unhideWhenUsed/>
    <w:rsid w:val="000D6E18"/>
    <w:rPr>
      <w:rFonts w:cs="Mangal"/>
      <w:szCs w:val="21"/>
    </w:rPr>
  </w:style>
  <w:style w:type="character" w:customStyle="1" w:styleId="TextoindependienteCar">
    <w:name w:val="Texto independiente Car"/>
    <w:basedOn w:val="Fuentedeprrafopredeter"/>
    <w:link w:val="Textoindependiente"/>
    <w:uiPriority w:val="99"/>
    <w:rsid w:val="000D6E18"/>
    <w:rPr>
      <w:kern w:val="3"/>
      <w:sz w:val="24"/>
      <w:szCs w:val="21"/>
      <w:lang w:eastAsia="zh-CN" w:bidi="hi-IN"/>
    </w:rPr>
  </w:style>
  <w:style w:type="paragraph" w:styleId="Textoindependienteprimerasangra">
    <w:name w:val="Body Text First Indent"/>
    <w:basedOn w:val="Textoindependiente"/>
    <w:link w:val="TextoindependienteprimerasangraCar"/>
    <w:uiPriority w:val="99"/>
    <w:unhideWhenUsed/>
    <w:rsid w:val="000D6E18"/>
    <w:pPr>
      <w:ind w:firstLine="360"/>
    </w:pPr>
  </w:style>
  <w:style w:type="character" w:customStyle="1" w:styleId="TextoindependienteprimerasangraCar">
    <w:name w:val="Texto independiente primera sangría Car"/>
    <w:basedOn w:val="TextoindependienteCar"/>
    <w:link w:val="Textoindependienteprimerasangra"/>
    <w:uiPriority w:val="99"/>
    <w:rsid w:val="000D6E18"/>
    <w:rPr>
      <w:kern w:val="3"/>
      <w:sz w:val="24"/>
      <w:szCs w:val="21"/>
      <w:lang w:eastAsia="zh-CN" w:bidi="hi-IN"/>
    </w:rPr>
  </w:style>
  <w:style w:type="paragraph" w:styleId="Sangradetextonormal">
    <w:name w:val="Body Text Indent"/>
    <w:basedOn w:val="Normal"/>
    <w:link w:val="SangradetextonormalCar"/>
    <w:uiPriority w:val="99"/>
    <w:semiHidden/>
    <w:unhideWhenUsed/>
    <w:rsid w:val="000D6E18"/>
    <w:pPr>
      <w:ind w:left="283"/>
    </w:pPr>
    <w:rPr>
      <w:rFonts w:cs="Mangal"/>
      <w:szCs w:val="21"/>
    </w:rPr>
  </w:style>
  <w:style w:type="character" w:customStyle="1" w:styleId="SangradetextonormalCar">
    <w:name w:val="Sangría de texto normal Car"/>
    <w:basedOn w:val="Fuentedeprrafopredeter"/>
    <w:link w:val="Sangradetextonormal"/>
    <w:uiPriority w:val="99"/>
    <w:semiHidden/>
    <w:rsid w:val="000D6E18"/>
    <w:rPr>
      <w:kern w:val="3"/>
      <w:sz w:val="24"/>
      <w:szCs w:val="21"/>
      <w:lang w:eastAsia="zh-CN" w:bidi="hi-IN"/>
    </w:rPr>
  </w:style>
  <w:style w:type="paragraph" w:styleId="Textoindependienteprimerasangra2">
    <w:name w:val="Body Text First Indent 2"/>
    <w:basedOn w:val="Sangradetextonormal"/>
    <w:link w:val="Textoindependienteprimerasangra2Car"/>
    <w:uiPriority w:val="99"/>
    <w:unhideWhenUsed/>
    <w:rsid w:val="000D6E18"/>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D6E18"/>
    <w:rPr>
      <w:kern w:val="3"/>
      <w:sz w:val="24"/>
      <w:szCs w:val="21"/>
      <w:lang w:eastAsia="zh-CN" w:bidi="hi-IN"/>
    </w:rPr>
  </w:style>
  <w:style w:type="numbering" w:customStyle="1" w:styleId="Sinlista3">
    <w:name w:val="Sin lista3"/>
    <w:basedOn w:val="Sinlista"/>
    <w:rsid w:val="00E0319D"/>
    <w:pPr>
      <w:numPr>
        <w:numId w:val="63"/>
      </w:numPr>
    </w:pPr>
  </w:style>
  <w:style w:type="numbering" w:customStyle="1" w:styleId="Sinlista30">
    <w:name w:val="Sin lista3"/>
    <w:next w:val="Sinlista"/>
    <w:uiPriority w:val="99"/>
    <w:semiHidden/>
    <w:unhideWhenUsed/>
    <w:rsid w:val="00031048"/>
  </w:style>
  <w:style w:type="numbering" w:customStyle="1" w:styleId="NoList1">
    <w:name w:val="No List1"/>
    <w:basedOn w:val="Sinlista"/>
    <w:rsid w:val="00031048"/>
    <w:pPr>
      <w:numPr>
        <w:numId w:val="1"/>
      </w:numPr>
    </w:pPr>
  </w:style>
  <w:style w:type="numbering" w:customStyle="1" w:styleId="WWNum111">
    <w:name w:val="WWNum111"/>
    <w:basedOn w:val="Sinlista"/>
    <w:rsid w:val="00031048"/>
    <w:pPr>
      <w:numPr>
        <w:numId w:val="71"/>
      </w:numPr>
    </w:pPr>
  </w:style>
  <w:style w:type="numbering" w:customStyle="1" w:styleId="WWNum22">
    <w:name w:val="WWNum22"/>
    <w:basedOn w:val="Sinlista"/>
    <w:rsid w:val="00031048"/>
    <w:pPr>
      <w:numPr>
        <w:numId w:val="72"/>
      </w:numPr>
    </w:pPr>
  </w:style>
  <w:style w:type="numbering" w:customStyle="1" w:styleId="WWNum32">
    <w:name w:val="WWNum32"/>
    <w:basedOn w:val="Sinlista"/>
    <w:rsid w:val="00031048"/>
    <w:pPr>
      <w:numPr>
        <w:numId w:val="73"/>
      </w:numPr>
    </w:pPr>
  </w:style>
  <w:style w:type="numbering" w:customStyle="1" w:styleId="WWNum42">
    <w:name w:val="WWNum42"/>
    <w:basedOn w:val="Sinlista"/>
    <w:rsid w:val="00031048"/>
    <w:pPr>
      <w:numPr>
        <w:numId w:val="74"/>
      </w:numPr>
    </w:pPr>
  </w:style>
  <w:style w:type="table" w:styleId="Tablacontema">
    <w:name w:val="Table Theme"/>
    <w:basedOn w:val="Tablanormal"/>
    <w:uiPriority w:val="99"/>
    <w:rsid w:val="000224CC"/>
    <w:pPr>
      <w:widowControl w:val="0"/>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6">
    <w:name w:val="WW_OutlineListStyle_6"/>
    <w:basedOn w:val="Sinlista"/>
    <w:rsid w:val="004A574F"/>
    <w:pPr>
      <w:numPr>
        <w:numId w:val="100"/>
      </w:numPr>
    </w:pPr>
  </w:style>
  <w:style w:type="table" w:customStyle="1" w:styleId="Tablaconcuadrcula3">
    <w:name w:val="Tabla con cuadrícula3"/>
    <w:basedOn w:val="Tablanormal"/>
    <w:next w:val="Tablaconcuadrcula"/>
    <w:uiPriority w:val="39"/>
    <w:rsid w:val="004D5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09313">
      <w:bodyDiv w:val="1"/>
      <w:marLeft w:val="0"/>
      <w:marRight w:val="0"/>
      <w:marTop w:val="0"/>
      <w:marBottom w:val="0"/>
      <w:divBdr>
        <w:top w:val="none" w:sz="0" w:space="0" w:color="auto"/>
        <w:left w:val="none" w:sz="0" w:space="0" w:color="auto"/>
        <w:bottom w:val="none" w:sz="0" w:space="0" w:color="auto"/>
        <w:right w:val="none" w:sz="0" w:space="0" w:color="auto"/>
      </w:divBdr>
    </w:div>
    <w:div w:id="348916851">
      <w:bodyDiv w:val="1"/>
      <w:marLeft w:val="0"/>
      <w:marRight w:val="0"/>
      <w:marTop w:val="0"/>
      <w:marBottom w:val="0"/>
      <w:divBdr>
        <w:top w:val="none" w:sz="0" w:space="0" w:color="auto"/>
        <w:left w:val="none" w:sz="0" w:space="0" w:color="auto"/>
        <w:bottom w:val="none" w:sz="0" w:space="0" w:color="auto"/>
        <w:right w:val="none" w:sz="0" w:space="0" w:color="auto"/>
      </w:divBdr>
    </w:div>
    <w:div w:id="352726011">
      <w:bodyDiv w:val="1"/>
      <w:marLeft w:val="0"/>
      <w:marRight w:val="0"/>
      <w:marTop w:val="0"/>
      <w:marBottom w:val="0"/>
      <w:divBdr>
        <w:top w:val="none" w:sz="0" w:space="0" w:color="auto"/>
        <w:left w:val="none" w:sz="0" w:space="0" w:color="auto"/>
        <w:bottom w:val="none" w:sz="0" w:space="0" w:color="auto"/>
        <w:right w:val="none" w:sz="0" w:space="0" w:color="auto"/>
      </w:divBdr>
    </w:div>
    <w:div w:id="368532532">
      <w:bodyDiv w:val="1"/>
      <w:marLeft w:val="0"/>
      <w:marRight w:val="0"/>
      <w:marTop w:val="0"/>
      <w:marBottom w:val="0"/>
      <w:divBdr>
        <w:top w:val="none" w:sz="0" w:space="0" w:color="auto"/>
        <w:left w:val="none" w:sz="0" w:space="0" w:color="auto"/>
        <w:bottom w:val="none" w:sz="0" w:space="0" w:color="auto"/>
        <w:right w:val="none" w:sz="0" w:space="0" w:color="auto"/>
      </w:divBdr>
    </w:div>
    <w:div w:id="448940342">
      <w:bodyDiv w:val="1"/>
      <w:marLeft w:val="0"/>
      <w:marRight w:val="0"/>
      <w:marTop w:val="0"/>
      <w:marBottom w:val="0"/>
      <w:divBdr>
        <w:top w:val="none" w:sz="0" w:space="0" w:color="auto"/>
        <w:left w:val="none" w:sz="0" w:space="0" w:color="auto"/>
        <w:bottom w:val="none" w:sz="0" w:space="0" w:color="auto"/>
        <w:right w:val="none" w:sz="0" w:space="0" w:color="auto"/>
      </w:divBdr>
    </w:div>
    <w:div w:id="521239976">
      <w:bodyDiv w:val="1"/>
      <w:marLeft w:val="0"/>
      <w:marRight w:val="0"/>
      <w:marTop w:val="0"/>
      <w:marBottom w:val="0"/>
      <w:divBdr>
        <w:top w:val="none" w:sz="0" w:space="0" w:color="auto"/>
        <w:left w:val="none" w:sz="0" w:space="0" w:color="auto"/>
        <w:bottom w:val="none" w:sz="0" w:space="0" w:color="auto"/>
        <w:right w:val="none" w:sz="0" w:space="0" w:color="auto"/>
      </w:divBdr>
    </w:div>
    <w:div w:id="569270246">
      <w:bodyDiv w:val="1"/>
      <w:marLeft w:val="0"/>
      <w:marRight w:val="0"/>
      <w:marTop w:val="0"/>
      <w:marBottom w:val="0"/>
      <w:divBdr>
        <w:top w:val="none" w:sz="0" w:space="0" w:color="auto"/>
        <w:left w:val="none" w:sz="0" w:space="0" w:color="auto"/>
        <w:bottom w:val="none" w:sz="0" w:space="0" w:color="auto"/>
        <w:right w:val="none" w:sz="0" w:space="0" w:color="auto"/>
      </w:divBdr>
    </w:div>
    <w:div w:id="572088527">
      <w:bodyDiv w:val="1"/>
      <w:marLeft w:val="0"/>
      <w:marRight w:val="0"/>
      <w:marTop w:val="0"/>
      <w:marBottom w:val="0"/>
      <w:divBdr>
        <w:top w:val="none" w:sz="0" w:space="0" w:color="auto"/>
        <w:left w:val="none" w:sz="0" w:space="0" w:color="auto"/>
        <w:bottom w:val="none" w:sz="0" w:space="0" w:color="auto"/>
        <w:right w:val="none" w:sz="0" w:space="0" w:color="auto"/>
      </w:divBdr>
    </w:div>
    <w:div w:id="580021851">
      <w:bodyDiv w:val="1"/>
      <w:marLeft w:val="0"/>
      <w:marRight w:val="0"/>
      <w:marTop w:val="0"/>
      <w:marBottom w:val="0"/>
      <w:divBdr>
        <w:top w:val="none" w:sz="0" w:space="0" w:color="auto"/>
        <w:left w:val="none" w:sz="0" w:space="0" w:color="auto"/>
        <w:bottom w:val="none" w:sz="0" w:space="0" w:color="auto"/>
        <w:right w:val="none" w:sz="0" w:space="0" w:color="auto"/>
      </w:divBdr>
    </w:div>
    <w:div w:id="601180933">
      <w:bodyDiv w:val="1"/>
      <w:marLeft w:val="0"/>
      <w:marRight w:val="0"/>
      <w:marTop w:val="0"/>
      <w:marBottom w:val="0"/>
      <w:divBdr>
        <w:top w:val="none" w:sz="0" w:space="0" w:color="auto"/>
        <w:left w:val="none" w:sz="0" w:space="0" w:color="auto"/>
        <w:bottom w:val="none" w:sz="0" w:space="0" w:color="auto"/>
        <w:right w:val="none" w:sz="0" w:space="0" w:color="auto"/>
      </w:divBdr>
    </w:div>
    <w:div w:id="751508828">
      <w:bodyDiv w:val="1"/>
      <w:marLeft w:val="0"/>
      <w:marRight w:val="0"/>
      <w:marTop w:val="0"/>
      <w:marBottom w:val="0"/>
      <w:divBdr>
        <w:top w:val="none" w:sz="0" w:space="0" w:color="auto"/>
        <w:left w:val="none" w:sz="0" w:space="0" w:color="auto"/>
        <w:bottom w:val="none" w:sz="0" w:space="0" w:color="auto"/>
        <w:right w:val="none" w:sz="0" w:space="0" w:color="auto"/>
      </w:divBdr>
    </w:div>
    <w:div w:id="758018879">
      <w:bodyDiv w:val="1"/>
      <w:marLeft w:val="0"/>
      <w:marRight w:val="0"/>
      <w:marTop w:val="0"/>
      <w:marBottom w:val="0"/>
      <w:divBdr>
        <w:top w:val="none" w:sz="0" w:space="0" w:color="auto"/>
        <w:left w:val="none" w:sz="0" w:space="0" w:color="auto"/>
        <w:bottom w:val="none" w:sz="0" w:space="0" w:color="auto"/>
        <w:right w:val="none" w:sz="0" w:space="0" w:color="auto"/>
      </w:divBdr>
    </w:div>
    <w:div w:id="797913859">
      <w:bodyDiv w:val="1"/>
      <w:marLeft w:val="0"/>
      <w:marRight w:val="0"/>
      <w:marTop w:val="0"/>
      <w:marBottom w:val="0"/>
      <w:divBdr>
        <w:top w:val="none" w:sz="0" w:space="0" w:color="auto"/>
        <w:left w:val="none" w:sz="0" w:space="0" w:color="auto"/>
        <w:bottom w:val="none" w:sz="0" w:space="0" w:color="auto"/>
        <w:right w:val="none" w:sz="0" w:space="0" w:color="auto"/>
      </w:divBdr>
    </w:div>
    <w:div w:id="840971016">
      <w:bodyDiv w:val="1"/>
      <w:marLeft w:val="0"/>
      <w:marRight w:val="0"/>
      <w:marTop w:val="0"/>
      <w:marBottom w:val="0"/>
      <w:divBdr>
        <w:top w:val="none" w:sz="0" w:space="0" w:color="auto"/>
        <w:left w:val="none" w:sz="0" w:space="0" w:color="auto"/>
        <w:bottom w:val="none" w:sz="0" w:space="0" w:color="auto"/>
        <w:right w:val="none" w:sz="0" w:space="0" w:color="auto"/>
      </w:divBdr>
    </w:div>
    <w:div w:id="893538599">
      <w:bodyDiv w:val="1"/>
      <w:marLeft w:val="0"/>
      <w:marRight w:val="0"/>
      <w:marTop w:val="0"/>
      <w:marBottom w:val="0"/>
      <w:divBdr>
        <w:top w:val="none" w:sz="0" w:space="0" w:color="auto"/>
        <w:left w:val="none" w:sz="0" w:space="0" w:color="auto"/>
        <w:bottom w:val="none" w:sz="0" w:space="0" w:color="auto"/>
        <w:right w:val="none" w:sz="0" w:space="0" w:color="auto"/>
      </w:divBdr>
    </w:div>
    <w:div w:id="988171487">
      <w:bodyDiv w:val="1"/>
      <w:marLeft w:val="0"/>
      <w:marRight w:val="0"/>
      <w:marTop w:val="0"/>
      <w:marBottom w:val="0"/>
      <w:divBdr>
        <w:top w:val="none" w:sz="0" w:space="0" w:color="auto"/>
        <w:left w:val="none" w:sz="0" w:space="0" w:color="auto"/>
        <w:bottom w:val="none" w:sz="0" w:space="0" w:color="auto"/>
        <w:right w:val="none" w:sz="0" w:space="0" w:color="auto"/>
      </w:divBdr>
    </w:div>
    <w:div w:id="1028946454">
      <w:bodyDiv w:val="1"/>
      <w:marLeft w:val="0"/>
      <w:marRight w:val="0"/>
      <w:marTop w:val="0"/>
      <w:marBottom w:val="0"/>
      <w:divBdr>
        <w:top w:val="none" w:sz="0" w:space="0" w:color="auto"/>
        <w:left w:val="none" w:sz="0" w:space="0" w:color="auto"/>
        <w:bottom w:val="none" w:sz="0" w:space="0" w:color="auto"/>
        <w:right w:val="none" w:sz="0" w:space="0" w:color="auto"/>
      </w:divBdr>
    </w:div>
    <w:div w:id="1062677799">
      <w:bodyDiv w:val="1"/>
      <w:marLeft w:val="0"/>
      <w:marRight w:val="0"/>
      <w:marTop w:val="0"/>
      <w:marBottom w:val="0"/>
      <w:divBdr>
        <w:top w:val="none" w:sz="0" w:space="0" w:color="auto"/>
        <w:left w:val="none" w:sz="0" w:space="0" w:color="auto"/>
        <w:bottom w:val="none" w:sz="0" w:space="0" w:color="auto"/>
        <w:right w:val="none" w:sz="0" w:space="0" w:color="auto"/>
      </w:divBdr>
    </w:div>
    <w:div w:id="1140880298">
      <w:bodyDiv w:val="1"/>
      <w:marLeft w:val="0"/>
      <w:marRight w:val="0"/>
      <w:marTop w:val="0"/>
      <w:marBottom w:val="0"/>
      <w:divBdr>
        <w:top w:val="none" w:sz="0" w:space="0" w:color="auto"/>
        <w:left w:val="none" w:sz="0" w:space="0" w:color="auto"/>
        <w:bottom w:val="none" w:sz="0" w:space="0" w:color="auto"/>
        <w:right w:val="none" w:sz="0" w:space="0" w:color="auto"/>
      </w:divBdr>
    </w:div>
    <w:div w:id="1204830349">
      <w:bodyDiv w:val="1"/>
      <w:marLeft w:val="0"/>
      <w:marRight w:val="0"/>
      <w:marTop w:val="0"/>
      <w:marBottom w:val="0"/>
      <w:divBdr>
        <w:top w:val="none" w:sz="0" w:space="0" w:color="auto"/>
        <w:left w:val="none" w:sz="0" w:space="0" w:color="auto"/>
        <w:bottom w:val="none" w:sz="0" w:space="0" w:color="auto"/>
        <w:right w:val="none" w:sz="0" w:space="0" w:color="auto"/>
      </w:divBdr>
    </w:div>
    <w:div w:id="1297374396">
      <w:bodyDiv w:val="1"/>
      <w:marLeft w:val="0"/>
      <w:marRight w:val="0"/>
      <w:marTop w:val="0"/>
      <w:marBottom w:val="0"/>
      <w:divBdr>
        <w:top w:val="none" w:sz="0" w:space="0" w:color="auto"/>
        <w:left w:val="none" w:sz="0" w:space="0" w:color="auto"/>
        <w:bottom w:val="none" w:sz="0" w:space="0" w:color="auto"/>
        <w:right w:val="none" w:sz="0" w:space="0" w:color="auto"/>
      </w:divBdr>
    </w:div>
    <w:div w:id="1324701572">
      <w:bodyDiv w:val="1"/>
      <w:marLeft w:val="0"/>
      <w:marRight w:val="0"/>
      <w:marTop w:val="0"/>
      <w:marBottom w:val="0"/>
      <w:divBdr>
        <w:top w:val="none" w:sz="0" w:space="0" w:color="auto"/>
        <w:left w:val="none" w:sz="0" w:space="0" w:color="auto"/>
        <w:bottom w:val="none" w:sz="0" w:space="0" w:color="auto"/>
        <w:right w:val="none" w:sz="0" w:space="0" w:color="auto"/>
      </w:divBdr>
    </w:div>
    <w:div w:id="1439981162">
      <w:bodyDiv w:val="1"/>
      <w:marLeft w:val="0"/>
      <w:marRight w:val="0"/>
      <w:marTop w:val="0"/>
      <w:marBottom w:val="0"/>
      <w:divBdr>
        <w:top w:val="none" w:sz="0" w:space="0" w:color="auto"/>
        <w:left w:val="none" w:sz="0" w:space="0" w:color="auto"/>
        <w:bottom w:val="none" w:sz="0" w:space="0" w:color="auto"/>
        <w:right w:val="none" w:sz="0" w:space="0" w:color="auto"/>
      </w:divBdr>
    </w:div>
    <w:div w:id="1581284165">
      <w:bodyDiv w:val="1"/>
      <w:marLeft w:val="0"/>
      <w:marRight w:val="0"/>
      <w:marTop w:val="0"/>
      <w:marBottom w:val="0"/>
      <w:divBdr>
        <w:top w:val="none" w:sz="0" w:space="0" w:color="auto"/>
        <w:left w:val="none" w:sz="0" w:space="0" w:color="auto"/>
        <w:bottom w:val="none" w:sz="0" w:space="0" w:color="auto"/>
        <w:right w:val="none" w:sz="0" w:space="0" w:color="auto"/>
      </w:divBdr>
    </w:div>
    <w:div w:id="1722627854">
      <w:bodyDiv w:val="1"/>
      <w:marLeft w:val="0"/>
      <w:marRight w:val="0"/>
      <w:marTop w:val="0"/>
      <w:marBottom w:val="0"/>
      <w:divBdr>
        <w:top w:val="none" w:sz="0" w:space="0" w:color="auto"/>
        <w:left w:val="none" w:sz="0" w:space="0" w:color="auto"/>
        <w:bottom w:val="none" w:sz="0" w:space="0" w:color="auto"/>
        <w:right w:val="none" w:sz="0" w:space="0" w:color="auto"/>
      </w:divBdr>
    </w:div>
    <w:div w:id="1778021238">
      <w:bodyDiv w:val="1"/>
      <w:marLeft w:val="0"/>
      <w:marRight w:val="0"/>
      <w:marTop w:val="0"/>
      <w:marBottom w:val="0"/>
      <w:divBdr>
        <w:top w:val="none" w:sz="0" w:space="0" w:color="auto"/>
        <w:left w:val="none" w:sz="0" w:space="0" w:color="auto"/>
        <w:bottom w:val="none" w:sz="0" w:space="0" w:color="auto"/>
        <w:right w:val="none" w:sz="0" w:space="0" w:color="auto"/>
      </w:divBdr>
    </w:div>
    <w:div w:id="1881628009">
      <w:bodyDiv w:val="1"/>
      <w:marLeft w:val="0"/>
      <w:marRight w:val="0"/>
      <w:marTop w:val="0"/>
      <w:marBottom w:val="0"/>
      <w:divBdr>
        <w:top w:val="none" w:sz="0" w:space="0" w:color="auto"/>
        <w:left w:val="none" w:sz="0" w:space="0" w:color="auto"/>
        <w:bottom w:val="none" w:sz="0" w:space="0" w:color="auto"/>
        <w:right w:val="none" w:sz="0" w:space="0" w:color="auto"/>
      </w:divBdr>
    </w:div>
    <w:div w:id="1970939267">
      <w:bodyDiv w:val="1"/>
      <w:marLeft w:val="0"/>
      <w:marRight w:val="0"/>
      <w:marTop w:val="0"/>
      <w:marBottom w:val="0"/>
      <w:divBdr>
        <w:top w:val="none" w:sz="0" w:space="0" w:color="auto"/>
        <w:left w:val="none" w:sz="0" w:space="0" w:color="auto"/>
        <w:bottom w:val="none" w:sz="0" w:space="0" w:color="auto"/>
        <w:right w:val="none" w:sz="0" w:space="0" w:color="auto"/>
      </w:divBdr>
    </w:div>
    <w:div w:id="2069065084">
      <w:bodyDiv w:val="1"/>
      <w:marLeft w:val="0"/>
      <w:marRight w:val="0"/>
      <w:marTop w:val="0"/>
      <w:marBottom w:val="0"/>
      <w:divBdr>
        <w:top w:val="none" w:sz="0" w:space="0" w:color="auto"/>
        <w:left w:val="none" w:sz="0" w:space="0" w:color="auto"/>
        <w:bottom w:val="none" w:sz="0" w:space="0" w:color="auto"/>
        <w:right w:val="none" w:sz="0" w:space="0" w:color="auto"/>
      </w:divBdr>
    </w:div>
    <w:div w:id="2139837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hyperlink" Target="https://planderecuperacion.gob.es/identidad-visua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trataciondelestado.es/wps/portal/plataform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44F97-0CF4-46FC-BF4B-7833A073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31379</Words>
  <Characters>172585</Characters>
  <Application>Microsoft Office Word</Application>
  <DocSecurity>0</DocSecurity>
  <Lines>1438</Lines>
  <Paragraphs>407</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203557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María del Mar Paz Cano</dc:creator>
  <cp:lastModifiedBy>MARIA DEL MAR PAZ CANO</cp:lastModifiedBy>
  <cp:revision>2</cp:revision>
  <cp:lastPrinted>2023-02-17T07:17:00Z</cp:lastPrinted>
  <dcterms:created xsi:type="dcterms:W3CDTF">2023-02-17T08:04:00Z</dcterms:created>
  <dcterms:modified xsi:type="dcterms:W3CDTF">2023-02-17T08:04:00Z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